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EA53B" w14:textId="5489DA0A" w:rsidR="009A3607" w:rsidRDefault="009A3607"/>
    <w:p w14:paraId="30658F18" w14:textId="5274CF1F" w:rsidR="009A3607" w:rsidRPr="0013019A" w:rsidRDefault="00AD61B0">
      <w:pPr>
        <w:pStyle w:val="TBal"/>
        <w:rPr>
          <w:rFonts w:ascii="Verdana" w:hAnsi="Verdana"/>
          <w:color w:val="auto"/>
          <w:sz w:val="24"/>
          <w:szCs w:val="24"/>
        </w:rPr>
      </w:pPr>
      <w:proofErr w:type="spellStart"/>
      <w:r w:rsidRPr="0013019A">
        <w:rPr>
          <w:rFonts w:ascii="Verdana" w:hAnsi="Verdana"/>
          <w:color w:val="auto"/>
          <w:sz w:val="24"/>
          <w:szCs w:val="24"/>
        </w:rPr>
        <w:t>Table</w:t>
      </w:r>
      <w:proofErr w:type="spellEnd"/>
      <w:r w:rsidRPr="0013019A">
        <w:rPr>
          <w:rFonts w:ascii="Verdana" w:hAnsi="Verdana"/>
          <w:color w:val="auto"/>
          <w:sz w:val="24"/>
          <w:szCs w:val="24"/>
        </w:rPr>
        <w:t xml:space="preserve"> of </w:t>
      </w:r>
      <w:proofErr w:type="spellStart"/>
      <w:r w:rsidRPr="0013019A">
        <w:rPr>
          <w:rFonts w:ascii="Verdana" w:hAnsi="Verdana"/>
          <w:color w:val="auto"/>
          <w:sz w:val="24"/>
          <w:szCs w:val="24"/>
        </w:rPr>
        <w:t>Contents</w:t>
      </w:r>
      <w:proofErr w:type="spellEnd"/>
    </w:p>
    <w:sdt>
      <w:sdtPr>
        <w:id w:val="-809087223"/>
        <w:docPartObj>
          <w:docPartGallery w:val="Table of Contents"/>
          <w:docPartUnique/>
        </w:docPartObj>
      </w:sdtPr>
      <w:sdtContent>
        <w:p w14:paraId="432F4A36" w14:textId="77777777" w:rsidR="009A3607" w:rsidRDefault="00000000">
          <w:pPr>
            <w:pStyle w:val="T1"/>
            <w:tabs>
              <w:tab w:val="right" w:leader="dot" w:pos="9496"/>
            </w:tabs>
          </w:pPr>
          <w:r>
            <w:fldChar w:fldCharType="begin"/>
          </w:r>
          <w:r>
            <w:rPr>
              <w:rStyle w:val="IndexLink"/>
            </w:rPr>
            <w:instrText>TOC \o "1-3" \h \z \u</w:instrText>
          </w:r>
          <w:r>
            <w:rPr>
              <w:rStyle w:val="IndexLink"/>
            </w:rPr>
            <w:fldChar w:fldCharType="separate"/>
          </w:r>
          <w:hyperlink w:anchor="__RefHeading___Toc12375323">
            <w:r>
              <w:rPr>
                <w:rStyle w:val="IndexLink"/>
              </w:rPr>
              <w:t>1 Purpose</w:t>
            </w:r>
            <w:r>
              <w:rPr>
                <w:rStyle w:val="IndexLink"/>
              </w:rPr>
              <w:tab/>
              <w:t>one</w:t>
            </w:r>
          </w:hyperlink>
        </w:p>
        <w:p w14:paraId="083EBFD4" w14:textId="77777777" w:rsidR="009A3607" w:rsidRDefault="00000000">
          <w:pPr>
            <w:pStyle w:val="T1"/>
            <w:tabs>
              <w:tab w:val="right" w:leader="dot" w:pos="9496"/>
            </w:tabs>
          </w:pPr>
          <w:hyperlink w:anchor="__RefHeading___Toc12375324">
            <w:r>
              <w:rPr>
                <w:rStyle w:val="IndexLink"/>
              </w:rPr>
              <w:t>2 Scope</w:t>
            </w:r>
            <w:r>
              <w:rPr>
                <w:rStyle w:val="IndexLink"/>
              </w:rPr>
              <w:tab/>
              <w:t>one</w:t>
            </w:r>
          </w:hyperlink>
        </w:p>
        <w:p w14:paraId="6A51E30F" w14:textId="77777777" w:rsidR="009A3607" w:rsidRDefault="00000000">
          <w:pPr>
            <w:pStyle w:val="T1"/>
            <w:tabs>
              <w:tab w:val="right" w:leader="dot" w:pos="9496"/>
            </w:tabs>
          </w:pPr>
          <w:hyperlink w:anchor="__RefHeading___Toc12375325">
            <w:r>
              <w:rPr>
                <w:rStyle w:val="IndexLink"/>
              </w:rPr>
              <w:t>3 References</w:t>
            </w:r>
            <w:r>
              <w:rPr>
                <w:rStyle w:val="IndexLink"/>
              </w:rPr>
              <w:tab/>
              <w:t>one</w:t>
            </w:r>
          </w:hyperlink>
        </w:p>
        <w:p w14:paraId="62809562" w14:textId="77777777" w:rsidR="009A3607" w:rsidRDefault="00000000">
          <w:pPr>
            <w:pStyle w:val="T1"/>
            <w:tabs>
              <w:tab w:val="right" w:leader="dot" w:pos="9496"/>
            </w:tabs>
          </w:pPr>
          <w:hyperlink w:anchor="__RefHeading___Toc12375326">
            <w:r>
              <w:rPr>
                <w:rStyle w:val="IndexLink"/>
              </w:rPr>
              <w:t>4 Definitions and Abbreviations</w:t>
            </w:r>
            <w:r>
              <w:rPr>
                <w:rStyle w:val="IndexLink"/>
              </w:rPr>
              <w:tab/>
              <w:t>one</w:t>
            </w:r>
          </w:hyperlink>
        </w:p>
        <w:p w14:paraId="79EFAFC2" w14:textId="77777777" w:rsidR="009A3607" w:rsidRDefault="00000000">
          <w:pPr>
            <w:pStyle w:val="T1"/>
            <w:tabs>
              <w:tab w:val="right" w:leader="dot" w:pos="9496"/>
            </w:tabs>
          </w:pPr>
          <w:hyperlink w:anchor="__RefHeading___Toc12375327">
            <w:r>
              <w:rPr>
                <w:rStyle w:val="IndexLink"/>
              </w:rPr>
              <w:t>5 Responsibilities and Personnel</w:t>
            </w:r>
            <w:r>
              <w:rPr>
                <w:rStyle w:val="IndexLink"/>
              </w:rPr>
              <w:tab/>
              <w:t>2</w:t>
            </w:r>
          </w:hyperlink>
        </w:p>
        <w:p w14:paraId="7B36998A" w14:textId="77777777" w:rsidR="009A3607" w:rsidRDefault="00000000">
          <w:pPr>
            <w:pStyle w:val="T2"/>
            <w:tabs>
              <w:tab w:val="right" w:leader="dot" w:pos="9496"/>
            </w:tabs>
          </w:pPr>
          <w:hyperlink w:anchor="__RefHeading___Toc12375328">
            <w:r>
              <w:rPr>
                <w:rStyle w:val="IndexLink"/>
              </w:rPr>
              <w:t>5.1 Execution of the procedure</w:t>
            </w:r>
            <w:r>
              <w:rPr>
                <w:rStyle w:val="IndexLink"/>
              </w:rPr>
              <w:tab/>
              <w:t>2</w:t>
            </w:r>
          </w:hyperlink>
        </w:p>
        <w:p w14:paraId="78AD2AE8" w14:textId="77777777" w:rsidR="009A3607" w:rsidRDefault="00000000">
          <w:pPr>
            <w:pStyle w:val="T2"/>
            <w:tabs>
              <w:tab w:val="right" w:leader="dot" w:pos="9496"/>
            </w:tabs>
          </w:pPr>
          <w:hyperlink w:anchor="__RefHeading___Toc12375329">
            <w:r>
              <w:rPr>
                <w:rStyle w:val="IndexLink"/>
              </w:rPr>
              <w:t>5.2 Users of the procedure</w:t>
            </w:r>
            <w:r>
              <w:rPr>
                <w:rStyle w:val="IndexLink"/>
              </w:rPr>
              <w:tab/>
              <w:t>2</w:t>
            </w:r>
          </w:hyperlink>
        </w:p>
        <w:p w14:paraId="2653F627" w14:textId="77777777" w:rsidR="009A3607" w:rsidRDefault="00000000">
          <w:pPr>
            <w:pStyle w:val="T1"/>
            <w:tabs>
              <w:tab w:val="right" w:leader="dot" w:pos="9496"/>
            </w:tabs>
          </w:pPr>
          <w:hyperlink w:anchor="__RefHeading___Toc12375330">
            <w:r>
              <w:rPr>
                <w:rStyle w:val="IndexLink"/>
              </w:rPr>
              <w:t>6 Procedure</w:t>
            </w:r>
            <w:r>
              <w:rPr>
                <w:rStyle w:val="IndexLink"/>
              </w:rPr>
              <w:tab/>
              <w:t>2</w:t>
            </w:r>
          </w:hyperlink>
        </w:p>
        <w:p w14:paraId="7E16F0FC" w14:textId="77777777" w:rsidR="009A3607" w:rsidRDefault="00000000">
          <w:pPr>
            <w:pStyle w:val="T2"/>
            <w:tabs>
              <w:tab w:val="right" w:leader="dot" w:pos="9496"/>
            </w:tabs>
          </w:pPr>
          <w:hyperlink w:anchor="__RefHeading___Toc12375331">
            <w:r>
              <w:rPr>
                <w:rStyle w:val="IndexLink"/>
              </w:rPr>
              <w:t>6.1 General</w:t>
            </w:r>
            <w:r>
              <w:rPr>
                <w:rStyle w:val="IndexLink"/>
              </w:rPr>
              <w:tab/>
              <w:t>2</w:t>
            </w:r>
          </w:hyperlink>
        </w:p>
        <w:p w14:paraId="5127E3F0" w14:textId="77777777" w:rsidR="009A3607" w:rsidRDefault="00000000">
          <w:pPr>
            <w:pStyle w:val="T2"/>
            <w:tabs>
              <w:tab w:val="right" w:leader="dot" w:pos="9496"/>
            </w:tabs>
          </w:pPr>
          <w:hyperlink w:anchor="__RefHeading___Toc12375332">
            <w:r>
              <w:rPr>
                <w:rStyle w:val="IndexLink"/>
              </w:rPr>
              <w:t>6.2 Evaluation of Complaints</w:t>
            </w:r>
            <w:r>
              <w:rPr>
                <w:rStyle w:val="IndexLink"/>
              </w:rPr>
              <w:tab/>
              <w:t>3</w:t>
            </w:r>
          </w:hyperlink>
        </w:p>
        <w:p w14:paraId="026059B7" w14:textId="77777777" w:rsidR="009A3607" w:rsidRDefault="00000000">
          <w:pPr>
            <w:pStyle w:val="T3"/>
            <w:tabs>
              <w:tab w:val="right" w:leader="dot" w:pos="9496"/>
            </w:tabs>
          </w:pPr>
          <w:hyperlink w:anchor="__RefHeading___Toc12375333">
            <w:r>
              <w:rPr>
                <w:rStyle w:val="IndexLink"/>
              </w:rPr>
              <w:t>6.2.1 Receiving and Processing the Application</w:t>
            </w:r>
            <w:r>
              <w:rPr>
                <w:rStyle w:val="IndexLink"/>
              </w:rPr>
              <w:tab/>
              <w:t>3</w:t>
            </w:r>
          </w:hyperlink>
        </w:p>
        <w:p w14:paraId="455E67B2" w14:textId="77777777" w:rsidR="009A3607" w:rsidRDefault="00000000">
          <w:pPr>
            <w:pStyle w:val="T3"/>
            <w:tabs>
              <w:tab w:val="right" w:leader="dot" w:pos="9496"/>
            </w:tabs>
          </w:pPr>
          <w:hyperlink w:anchor="__RefHeading___Toc12375334">
            <w:r>
              <w:rPr>
                <w:rStyle w:val="IndexLink"/>
              </w:rPr>
              <w:t>6.2.2 Evaluation and Conclusion of Applications</w:t>
            </w:r>
            <w:r>
              <w:rPr>
                <w:rStyle w:val="IndexLink"/>
              </w:rPr>
              <w:tab/>
              <w:t>4</w:t>
            </w:r>
          </w:hyperlink>
        </w:p>
        <w:p w14:paraId="51BCE391" w14:textId="77777777" w:rsidR="009A3607" w:rsidRDefault="00000000">
          <w:pPr>
            <w:pStyle w:val="T2"/>
            <w:tabs>
              <w:tab w:val="right" w:leader="dot" w:pos="9496"/>
            </w:tabs>
          </w:pPr>
          <w:hyperlink w:anchor="__RefHeading___Toc12375335">
            <w:r>
              <w:rPr>
                <w:rStyle w:val="IndexLink"/>
              </w:rPr>
              <w:t>6.3 Evaluation of Objections</w:t>
            </w:r>
            <w:r>
              <w:rPr>
                <w:rStyle w:val="IndexLink"/>
              </w:rPr>
              <w:tab/>
              <w:t>6</w:t>
            </w:r>
          </w:hyperlink>
        </w:p>
        <w:p w14:paraId="56732297" w14:textId="77777777" w:rsidR="009A3607" w:rsidRDefault="00000000">
          <w:pPr>
            <w:pStyle w:val="T3"/>
            <w:tabs>
              <w:tab w:val="right" w:leader="dot" w:pos="9496"/>
            </w:tabs>
          </w:pPr>
          <w:hyperlink w:anchor="__RefHeading___Toc12375336">
            <w:r>
              <w:rPr>
                <w:rStyle w:val="IndexLink"/>
              </w:rPr>
              <w:t>6.3.1 Receiving and Processing the Application</w:t>
            </w:r>
            <w:r>
              <w:rPr>
                <w:rStyle w:val="IndexLink"/>
              </w:rPr>
              <w:tab/>
              <w:t>6</w:t>
            </w:r>
          </w:hyperlink>
        </w:p>
        <w:p w14:paraId="1A02F0CC" w14:textId="77777777" w:rsidR="009A3607" w:rsidRDefault="00000000">
          <w:pPr>
            <w:pStyle w:val="T3"/>
            <w:tabs>
              <w:tab w:val="right" w:leader="dot" w:pos="9496"/>
            </w:tabs>
          </w:pPr>
          <w:hyperlink w:anchor="__RefHeading___Toc12375337">
            <w:r>
              <w:rPr>
                <w:rStyle w:val="IndexLink"/>
              </w:rPr>
              <w:t>6.3.2 Evaluation and Conclusion of Applications</w:t>
            </w:r>
            <w:r>
              <w:rPr>
                <w:rStyle w:val="IndexLink"/>
              </w:rPr>
              <w:tab/>
              <w:t>7</w:t>
            </w:r>
          </w:hyperlink>
        </w:p>
        <w:p w14:paraId="7DDC71D6" w14:textId="77777777" w:rsidR="009A3607" w:rsidRDefault="00000000">
          <w:pPr>
            <w:pStyle w:val="T2"/>
            <w:tabs>
              <w:tab w:val="right" w:leader="dot" w:pos="9496"/>
            </w:tabs>
          </w:pPr>
          <w:hyperlink w:anchor="__RefHeading___Toc12375338">
            <w:r>
              <w:rPr>
                <w:rStyle w:val="IndexLink"/>
              </w:rPr>
              <w:t>6.4 Prevention of Repetition of Complaint/Objection</w:t>
            </w:r>
            <w:r>
              <w:rPr>
                <w:rStyle w:val="IndexLink"/>
              </w:rPr>
              <w:tab/>
              <w:t>8</w:t>
            </w:r>
          </w:hyperlink>
        </w:p>
        <w:p w14:paraId="0D0813A2" w14:textId="77777777" w:rsidR="009A3607" w:rsidRDefault="00000000">
          <w:pPr>
            <w:pStyle w:val="T2"/>
            <w:tabs>
              <w:tab w:val="right" w:leader="dot" w:pos="9496"/>
            </w:tabs>
          </w:pPr>
          <w:hyperlink w:anchor="__RefHeading___Toc22_3273629681">
            <w:r>
              <w:rPr>
                <w:rStyle w:val="IndexLink"/>
              </w:rPr>
              <w:t>7 In line with the S-0.06 Corrective and Preventive Actions Procedure, corrective and preventive actions are initiated and the repetition of the complaint/objection is prevented.</w:t>
            </w:r>
            <w:r>
              <w:rPr>
                <w:rStyle w:val="IndexLink"/>
              </w:rPr>
              <w:tab/>
              <w:t>8</w:t>
            </w:r>
          </w:hyperlink>
        </w:p>
        <w:p w14:paraId="09E5EF1E" w14:textId="77777777" w:rsidR="009A3607" w:rsidRDefault="00000000">
          <w:pPr>
            <w:pStyle w:val="T2"/>
            <w:tabs>
              <w:tab w:val="right" w:leader="dot" w:pos="9496"/>
            </w:tabs>
          </w:pPr>
          <w:hyperlink w:anchor="__RefHeading___Toc12375340">
            <w:r>
              <w:rPr>
                <w:rStyle w:val="IndexLink"/>
              </w:rPr>
              <w:t>7.1 Agreement with the Customer</w:t>
            </w:r>
            <w:r>
              <w:rPr>
                <w:rStyle w:val="IndexLink"/>
              </w:rPr>
              <w:tab/>
              <w:t>8</w:t>
            </w:r>
          </w:hyperlink>
        </w:p>
        <w:p w14:paraId="55130D64" w14:textId="77777777" w:rsidR="009A3607" w:rsidRDefault="00000000">
          <w:pPr>
            <w:pStyle w:val="T2"/>
            <w:tabs>
              <w:tab w:val="right" w:leader="dot" w:pos="9496"/>
            </w:tabs>
          </w:pPr>
          <w:hyperlink w:anchor="__RefHeading___Toc12375341">
            <w:r>
              <w:rPr>
                <w:rStyle w:val="IndexLink"/>
              </w:rPr>
              <w:t>7.2 Monitoring and Measuring Customer Satisfaction</w:t>
            </w:r>
            <w:r>
              <w:rPr>
                <w:rStyle w:val="IndexLink"/>
              </w:rPr>
              <w:tab/>
              <w:t>8</w:t>
            </w:r>
          </w:hyperlink>
        </w:p>
        <w:p w14:paraId="56F597B5" w14:textId="77777777" w:rsidR="009A3607" w:rsidRDefault="00000000">
          <w:pPr>
            <w:pStyle w:val="T2"/>
            <w:tabs>
              <w:tab w:val="right" w:leader="dot" w:pos="9496"/>
            </w:tabs>
          </w:pPr>
          <w:hyperlink w:anchor="__RefHeading___Toc12375346">
            <w:r>
              <w:rPr>
                <w:rStyle w:val="IndexLink"/>
              </w:rPr>
              <w:t>7.3 Privacy</w:t>
            </w:r>
            <w:r>
              <w:rPr>
                <w:rStyle w:val="IndexLink"/>
              </w:rPr>
              <w:tab/>
              <w:t>9</w:t>
            </w:r>
          </w:hyperlink>
        </w:p>
        <w:p w14:paraId="26C9E78D" w14:textId="77777777" w:rsidR="009A3607" w:rsidRDefault="00000000">
          <w:pPr>
            <w:pStyle w:val="T1"/>
            <w:tabs>
              <w:tab w:val="right" w:leader="dot" w:pos="9496"/>
            </w:tabs>
          </w:pPr>
          <w:hyperlink w:anchor="__RefHeading___Toc12375348">
            <w:r>
              <w:rPr>
                <w:rStyle w:val="IndexLink"/>
              </w:rPr>
              <w:t>8 Distribution – Filing and Revision Tracking</w:t>
            </w:r>
            <w:r>
              <w:rPr>
                <w:rStyle w:val="IndexLink"/>
              </w:rPr>
              <w:tab/>
              <w:t>9</w:t>
            </w:r>
          </w:hyperlink>
          <w:r>
            <w:rPr>
              <w:rStyle w:val="IndexLink"/>
            </w:rPr>
            <w:fldChar w:fldCharType="end"/>
          </w:r>
        </w:p>
      </w:sdtContent>
    </w:sdt>
    <w:p w14:paraId="2AC4DC2C" w14:textId="77777777" w:rsidR="009A3607" w:rsidRDefault="009A3607">
      <w:pPr>
        <w:rPr>
          <w:rFonts w:ascii="Verdana" w:hAnsi="Verdana" w:cs="Verdana"/>
          <w:bCs/>
          <w:sz w:val="22"/>
          <w:szCs w:val="22"/>
          <w:lang w:val="tr-TR" w:eastAsia="en-US"/>
        </w:rPr>
      </w:pPr>
    </w:p>
    <w:p w14:paraId="5D3F568E" w14:textId="77777777" w:rsidR="009A3607" w:rsidRDefault="009A3607">
      <w:pPr>
        <w:pStyle w:val="GvdeMetni"/>
        <w:spacing w:before="120" w:line="240" w:lineRule="exact"/>
        <w:ind w:left="142"/>
        <w:rPr>
          <w:rFonts w:ascii="Verdana" w:hAnsi="Verdana" w:cs="Verdana"/>
          <w:b/>
          <w:sz w:val="20"/>
          <w:lang w:val="tr-TR"/>
        </w:rPr>
      </w:pPr>
    </w:p>
    <w:p w14:paraId="61E865DE" w14:textId="77777777" w:rsidR="009A3607" w:rsidRDefault="00000000">
      <w:pPr>
        <w:pStyle w:val="Balk1"/>
      </w:pPr>
      <w:bookmarkStart w:id="0" w:name="__RefHeading___Toc12375323"/>
      <w:bookmarkEnd w:id="0"/>
      <w:proofErr w:type="spellStart"/>
      <w:r>
        <w:t>Aim</w:t>
      </w:r>
      <w:proofErr w:type="spellEnd"/>
    </w:p>
    <w:p w14:paraId="2B98DF26" w14:textId="77777777" w:rsidR="009A3607" w:rsidRDefault="00000000">
      <w:pPr>
        <w:pStyle w:val="GvdeMetni"/>
        <w:ind w:left="142" w:right="-142"/>
        <w:jc w:val="both"/>
      </w:pP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purpose</w:t>
      </w:r>
      <w:proofErr w:type="spellEnd"/>
      <w:r>
        <w:rPr>
          <w:rFonts w:ascii="Verdana" w:hAnsi="Verdana" w:cs="Verdana"/>
          <w:sz w:val="20"/>
          <w:lang w:val="tr-TR"/>
        </w:rPr>
        <w:t xml:space="preserve"> of </w:t>
      </w:r>
      <w:proofErr w:type="spellStart"/>
      <w:r>
        <w:rPr>
          <w:rFonts w:ascii="Verdana" w:hAnsi="Verdana" w:cs="Verdana"/>
          <w:sz w:val="20"/>
          <w:lang w:val="tr-TR"/>
        </w:rPr>
        <w:t>this</w:t>
      </w:r>
      <w:proofErr w:type="spellEnd"/>
      <w:r>
        <w:rPr>
          <w:rFonts w:ascii="Verdana" w:hAnsi="Verdana" w:cs="Verdana"/>
          <w:sz w:val="20"/>
          <w:lang w:val="tr-TR"/>
        </w:rPr>
        <w:t xml:space="preserve"> </w:t>
      </w:r>
      <w:proofErr w:type="spellStart"/>
      <w:r>
        <w:rPr>
          <w:rFonts w:ascii="Verdana" w:hAnsi="Verdana" w:cs="Verdana"/>
          <w:sz w:val="20"/>
          <w:lang w:val="tr-TR"/>
        </w:rPr>
        <w:t>procedure</w:t>
      </w:r>
      <w:proofErr w:type="spellEnd"/>
      <w:r>
        <w:rPr>
          <w:rFonts w:ascii="Verdana" w:hAnsi="Verdana" w:cs="Verdana"/>
          <w:sz w:val="20"/>
          <w:lang w:val="tr-TR"/>
        </w:rPr>
        <w:t xml:space="preserve"> is </w:t>
      </w:r>
      <w:proofErr w:type="spellStart"/>
      <w:r>
        <w:rPr>
          <w:rFonts w:ascii="Verdana" w:hAnsi="Verdana" w:cs="Verdana"/>
          <w:sz w:val="20"/>
          <w:lang w:val="tr-TR"/>
        </w:rPr>
        <w:t>to</w:t>
      </w:r>
      <w:proofErr w:type="spellEnd"/>
      <w:r>
        <w:rPr>
          <w:rFonts w:ascii="Verdana" w:hAnsi="Verdana" w:cs="Verdana"/>
          <w:sz w:val="20"/>
          <w:lang w:val="tr-TR"/>
        </w:rPr>
        <w:t xml:space="preserve"> </w:t>
      </w:r>
      <w:proofErr w:type="spellStart"/>
      <w:r>
        <w:rPr>
          <w:rFonts w:ascii="Verdana" w:hAnsi="Verdana" w:cs="Verdana"/>
          <w:sz w:val="20"/>
          <w:lang w:val="tr-TR"/>
        </w:rPr>
        <w:t>ensure</w:t>
      </w:r>
      <w:proofErr w:type="spellEnd"/>
      <w:r>
        <w:rPr>
          <w:rFonts w:ascii="Verdana" w:hAnsi="Verdana" w:cs="Verdana"/>
          <w:sz w:val="20"/>
          <w:lang w:val="tr-TR"/>
        </w:rPr>
        <w:t xml:space="preserve"> </w:t>
      </w:r>
      <w:proofErr w:type="spellStart"/>
      <w:r>
        <w:rPr>
          <w:rFonts w:ascii="Verdana" w:hAnsi="Verdana" w:cs="Verdana"/>
          <w:sz w:val="20"/>
          <w:lang w:val="tr-TR"/>
        </w:rPr>
        <w:t>that</w:t>
      </w:r>
      <w:proofErr w:type="spellEnd"/>
      <w:r>
        <w:rPr>
          <w:rFonts w:ascii="Verdana" w:hAnsi="Verdana" w:cs="Verdana"/>
          <w:sz w:val="20"/>
          <w:lang w:val="tr-TR"/>
        </w:rPr>
        <w:t xml:space="preserve"> </w:t>
      </w:r>
      <w:proofErr w:type="spellStart"/>
      <w:r>
        <w:rPr>
          <w:rFonts w:ascii="Verdana" w:hAnsi="Verdana" w:cs="Verdana"/>
          <w:sz w:val="20"/>
          <w:lang w:val="tr-TR"/>
        </w:rPr>
        <w:t>objections</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complaints</w:t>
      </w:r>
      <w:proofErr w:type="spellEnd"/>
      <w:r>
        <w:rPr>
          <w:rFonts w:ascii="Verdana" w:hAnsi="Verdana" w:cs="Verdana"/>
          <w:sz w:val="20"/>
          <w:lang w:val="tr-TR"/>
        </w:rPr>
        <w:t xml:space="preserve"> </w:t>
      </w:r>
      <w:proofErr w:type="spellStart"/>
      <w:r>
        <w:rPr>
          <w:rFonts w:ascii="Verdana" w:hAnsi="Verdana" w:cs="Verdana"/>
          <w:sz w:val="20"/>
          <w:lang w:val="tr-TR"/>
        </w:rPr>
        <w:t>received</w:t>
      </w:r>
      <w:proofErr w:type="spellEnd"/>
      <w:r>
        <w:rPr>
          <w:rFonts w:ascii="Verdana" w:hAnsi="Verdana" w:cs="Verdana"/>
          <w:sz w:val="20"/>
          <w:lang w:val="tr-TR"/>
        </w:rPr>
        <w:t xml:space="preserve"> </w:t>
      </w:r>
      <w:proofErr w:type="spellStart"/>
      <w:r>
        <w:rPr>
          <w:rFonts w:ascii="Verdana" w:hAnsi="Verdana" w:cs="Verdana"/>
          <w:sz w:val="20"/>
          <w:lang w:val="tr-TR"/>
        </w:rPr>
        <w:t>by</w:t>
      </w:r>
      <w:proofErr w:type="spellEnd"/>
      <w:r>
        <w:rPr>
          <w:rFonts w:ascii="Verdana" w:hAnsi="Verdana" w:cs="Verdana"/>
          <w:sz w:val="20"/>
          <w:lang w:val="tr-TR"/>
        </w:rPr>
        <w:t xml:space="preserve"> Selecta Global </w:t>
      </w:r>
      <w:proofErr w:type="spellStart"/>
      <w:r>
        <w:rPr>
          <w:rFonts w:ascii="Verdana" w:hAnsi="Verdana" w:cs="Verdana"/>
          <w:sz w:val="20"/>
          <w:lang w:val="tr-TR"/>
        </w:rPr>
        <w:t>regarding</w:t>
      </w:r>
      <w:proofErr w:type="spellEnd"/>
      <w:r>
        <w:rPr>
          <w:rFonts w:ascii="Verdana" w:hAnsi="Verdana" w:cs="Verdana"/>
          <w:sz w:val="20"/>
          <w:lang w:val="tr-TR"/>
        </w:rPr>
        <w:t xml:space="preserve"> Selecta Global </w:t>
      </w:r>
      <w:proofErr w:type="spellStart"/>
      <w:r>
        <w:rPr>
          <w:rFonts w:ascii="Verdana" w:hAnsi="Verdana" w:cs="Verdana"/>
          <w:sz w:val="20"/>
          <w:lang w:val="tr-TR"/>
        </w:rPr>
        <w:t>activities</w:t>
      </w:r>
      <w:proofErr w:type="spellEnd"/>
      <w:r>
        <w:rPr>
          <w:rFonts w:ascii="Verdana" w:hAnsi="Verdana" w:cs="Verdana"/>
          <w:sz w:val="20"/>
          <w:lang w:val="tr-TR"/>
        </w:rPr>
        <w:t xml:space="preserve"> </w:t>
      </w:r>
      <w:proofErr w:type="spellStart"/>
      <w:r>
        <w:rPr>
          <w:rFonts w:ascii="Verdana" w:hAnsi="Verdana" w:cs="Verdana"/>
          <w:sz w:val="20"/>
          <w:lang w:val="tr-TR"/>
        </w:rPr>
        <w:t>are</w:t>
      </w:r>
      <w:proofErr w:type="spellEnd"/>
      <w:r>
        <w:rPr>
          <w:rFonts w:ascii="Verdana" w:hAnsi="Verdana" w:cs="Verdana"/>
          <w:sz w:val="20"/>
          <w:lang w:val="tr-TR"/>
        </w:rPr>
        <w:t xml:space="preserve"> </w:t>
      </w:r>
      <w:proofErr w:type="spellStart"/>
      <w:r>
        <w:rPr>
          <w:rFonts w:ascii="Verdana" w:hAnsi="Verdana" w:cs="Verdana"/>
          <w:sz w:val="20"/>
          <w:lang w:val="tr-TR"/>
        </w:rPr>
        <w:t>evaluated</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finalized</w:t>
      </w:r>
      <w:proofErr w:type="spellEnd"/>
      <w:r>
        <w:rPr>
          <w:rFonts w:ascii="Verdana" w:hAnsi="Verdana" w:cs="Verdana"/>
          <w:sz w:val="20"/>
          <w:lang w:val="tr-TR"/>
        </w:rPr>
        <w:t xml:space="preserve"> </w:t>
      </w:r>
      <w:proofErr w:type="spellStart"/>
      <w:r>
        <w:rPr>
          <w:rFonts w:ascii="Verdana" w:hAnsi="Verdana" w:cs="Verdana"/>
          <w:sz w:val="20"/>
          <w:lang w:val="tr-TR"/>
        </w:rPr>
        <w:t>quickly</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effectively</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to</w:t>
      </w:r>
      <w:proofErr w:type="spellEnd"/>
      <w:r>
        <w:rPr>
          <w:rFonts w:ascii="Verdana" w:hAnsi="Verdana" w:cs="Verdana"/>
          <w:sz w:val="20"/>
          <w:lang w:val="tr-TR"/>
        </w:rPr>
        <w:t xml:space="preserve"> </w:t>
      </w:r>
      <w:proofErr w:type="spellStart"/>
      <w:r>
        <w:rPr>
          <w:rFonts w:ascii="Verdana" w:hAnsi="Verdana" w:cs="Verdana"/>
          <w:sz w:val="20"/>
          <w:lang w:val="tr-TR"/>
        </w:rPr>
        <w:t>ensure</w:t>
      </w:r>
      <w:proofErr w:type="spellEnd"/>
      <w:r>
        <w:rPr>
          <w:rFonts w:ascii="Verdana" w:hAnsi="Verdana" w:cs="Verdana"/>
          <w:sz w:val="20"/>
          <w:lang w:val="tr-TR"/>
        </w:rPr>
        <w:t xml:space="preserve"> </w:t>
      </w:r>
      <w:proofErr w:type="spellStart"/>
      <w:r>
        <w:rPr>
          <w:rFonts w:ascii="Verdana" w:hAnsi="Verdana" w:cs="Verdana"/>
          <w:sz w:val="20"/>
          <w:lang w:val="tr-TR"/>
        </w:rPr>
        <w:t>customer</w:t>
      </w:r>
      <w:proofErr w:type="spellEnd"/>
      <w:r>
        <w:rPr>
          <w:rFonts w:ascii="Verdana" w:hAnsi="Verdana" w:cs="Verdana"/>
          <w:sz w:val="20"/>
          <w:lang w:val="tr-TR"/>
        </w:rPr>
        <w:t xml:space="preserve"> </w:t>
      </w:r>
      <w:proofErr w:type="spellStart"/>
      <w:r>
        <w:rPr>
          <w:rFonts w:ascii="Verdana" w:hAnsi="Verdana" w:cs="Verdana"/>
          <w:sz w:val="20"/>
          <w:lang w:val="tr-TR"/>
        </w:rPr>
        <w:t>satisfaction</w:t>
      </w:r>
      <w:proofErr w:type="spellEnd"/>
      <w:r>
        <w:rPr>
          <w:rFonts w:ascii="Verdana" w:hAnsi="Verdana" w:cs="Verdana"/>
          <w:sz w:val="20"/>
          <w:lang w:val="tr-TR"/>
        </w:rPr>
        <w:t xml:space="preserve"> </w:t>
      </w:r>
      <w:proofErr w:type="spellStart"/>
      <w:r>
        <w:rPr>
          <w:rFonts w:ascii="Verdana" w:hAnsi="Verdana" w:cs="Verdana"/>
          <w:sz w:val="20"/>
          <w:lang w:val="tr-TR"/>
        </w:rPr>
        <w:t>by</w:t>
      </w:r>
      <w:proofErr w:type="spellEnd"/>
      <w:r>
        <w:rPr>
          <w:rFonts w:ascii="Verdana" w:hAnsi="Verdana" w:cs="Verdana"/>
          <w:sz w:val="20"/>
          <w:lang w:val="tr-TR"/>
        </w:rPr>
        <w:t xml:space="preserve"> </w:t>
      </w:r>
      <w:proofErr w:type="spellStart"/>
      <w:r>
        <w:rPr>
          <w:rFonts w:ascii="Verdana" w:hAnsi="Verdana" w:cs="Verdana"/>
          <w:sz w:val="20"/>
          <w:lang w:val="tr-TR"/>
        </w:rPr>
        <w:t>defining</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necessary</w:t>
      </w:r>
      <w:proofErr w:type="spellEnd"/>
      <w:r>
        <w:rPr>
          <w:rFonts w:ascii="Verdana" w:hAnsi="Verdana" w:cs="Verdana"/>
          <w:sz w:val="20"/>
          <w:lang w:val="tr-TR"/>
        </w:rPr>
        <w:t xml:space="preserve"> </w:t>
      </w:r>
      <w:proofErr w:type="spellStart"/>
      <w:r>
        <w:rPr>
          <w:rFonts w:ascii="Verdana" w:hAnsi="Verdana" w:cs="Verdana"/>
          <w:sz w:val="20"/>
          <w:lang w:val="tr-TR"/>
        </w:rPr>
        <w:t>rules</w:t>
      </w:r>
      <w:proofErr w:type="spellEnd"/>
      <w:r>
        <w:rPr>
          <w:rFonts w:ascii="Verdana" w:hAnsi="Verdana" w:cs="Verdana"/>
          <w:sz w:val="20"/>
          <w:lang w:val="tr-TR"/>
        </w:rPr>
        <w:t xml:space="preserve"> </w:t>
      </w:r>
      <w:proofErr w:type="spellStart"/>
      <w:r>
        <w:rPr>
          <w:rFonts w:ascii="Verdana" w:hAnsi="Verdana" w:cs="Verdana"/>
          <w:sz w:val="20"/>
          <w:lang w:val="tr-TR"/>
        </w:rPr>
        <w:t>for</w:t>
      </w:r>
      <w:proofErr w:type="spellEnd"/>
      <w:r>
        <w:rPr>
          <w:rFonts w:ascii="Verdana" w:hAnsi="Verdana" w:cs="Verdana"/>
          <w:sz w:val="20"/>
          <w:lang w:val="tr-TR"/>
        </w:rPr>
        <w:t xml:space="preserve"> </w:t>
      </w:r>
      <w:proofErr w:type="spellStart"/>
      <w:r>
        <w:rPr>
          <w:rFonts w:ascii="Verdana" w:hAnsi="Verdana" w:cs="Verdana"/>
          <w:sz w:val="20"/>
          <w:lang w:val="tr-TR"/>
        </w:rPr>
        <w:t>satisfaction</w:t>
      </w:r>
      <w:proofErr w:type="spellEnd"/>
      <w:r>
        <w:rPr>
          <w:rFonts w:ascii="Verdana" w:hAnsi="Verdana" w:cs="Verdana"/>
          <w:sz w:val="20"/>
          <w:lang w:val="tr-TR"/>
        </w:rPr>
        <w:t xml:space="preserve"> </w:t>
      </w:r>
      <w:proofErr w:type="spellStart"/>
      <w:r>
        <w:rPr>
          <w:rFonts w:ascii="Verdana" w:hAnsi="Verdana" w:cs="Verdana"/>
          <w:sz w:val="20"/>
          <w:lang w:val="tr-TR"/>
        </w:rPr>
        <w:t>measurement</w:t>
      </w:r>
      <w:proofErr w:type="spellEnd"/>
      <w:r>
        <w:rPr>
          <w:rFonts w:ascii="Verdana" w:hAnsi="Verdana" w:cs="Verdana"/>
          <w:sz w:val="20"/>
          <w:lang w:val="tr-TR"/>
        </w:rPr>
        <w:t>.</w:t>
      </w:r>
    </w:p>
    <w:p w14:paraId="22B5850E" w14:textId="77777777" w:rsidR="009A3607" w:rsidRDefault="009A3607">
      <w:pPr>
        <w:pStyle w:val="GvdeMetni"/>
        <w:spacing w:before="60" w:line="240" w:lineRule="exact"/>
        <w:ind w:left="272"/>
        <w:jc w:val="both"/>
        <w:rPr>
          <w:rFonts w:ascii="Verdana" w:hAnsi="Verdana" w:cs="Verdana"/>
          <w:sz w:val="20"/>
          <w:lang w:val="tr-TR"/>
        </w:rPr>
      </w:pPr>
    </w:p>
    <w:p w14:paraId="28BE322B" w14:textId="77777777" w:rsidR="009A3607" w:rsidRDefault="00000000">
      <w:pPr>
        <w:pStyle w:val="Balk1"/>
      </w:pPr>
      <w:bookmarkStart w:id="1" w:name="__RefHeading___Toc12375324"/>
      <w:bookmarkEnd w:id="1"/>
      <w:proofErr w:type="spellStart"/>
      <w:r>
        <w:t>Scope</w:t>
      </w:r>
      <w:proofErr w:type="spellEnd"/>
    </w:p>
    <w:p w14:paraId="23976B6C" w14:textId="77777777" w:rsidR="009A3607" w:rsidRDefault="00000000">
      <w:pPr>
        <w:spacing w:before="72"/>
        <w:ind w:left="142" w:right="-142"/>
        <w:jc w:val="both"/>
      </w:pPr>
      <w:proofErr w:type="spellStart"/>
      <w:r>
        <w:rPr>
          <w:rFonts w:ascii="Verdana" w:hAnsi="Verdana" w:cs="Verdana"/>
          <w:lang w:val="tr-TR"/>
        </w:rPr>
        <w:t>This</w:t>
      </w:r>
      <w:proofErr w:type="spellEnd"/>
      <w:r>
        <w:rPr>
          <w:rFonts w:ascii="Verdana" w:hAnsi="Verdana" w:cs="Verdana"/>
          <w:lang w:val="tr-TR"/>
        </w:rPr>
        <w:t xml:space="preserve"> </w:t>
      </w:r>
      <w:proofErr w:type="spellStart"/>
      <w:r>
        <w:rPr>
          <w:rFonts w:ascii="Verdana" w:hAnsi="Verdana" w:cs="Verdana"/>
          <w:lang w:val="tr-TR"/>
        </w:rPr>
        <w:t>procedure</w:t>
      </w:r>
      <w:proofErr w:type="spellEnd"/>
      <w:r>
        <w:rPr>
          <w:rFonts w:ascii="Verdana" w:hAnsi="Verdana" w:cs="Verdana"/>
          <w:lang w:val="tr-TR"/>
        </w:rPr>
        <w:t xml:space="preserve"> </w:t>
      </w:r>
      <w:proofErr w:type="spellStart"/>
      <w:r>
        <w:rPr>
          <w:rFonts w:ascii="Verdana" w:hAnsi="Verdana" w:cs="Verdana"/>
          <w:lang w:val="tr-TR"/>
        </w:rPr>
        <w:t>covers</w:t>
      </w:r>
      <w:proofErr w:type="spellEnd"/>
      <w:r>
        <w:rPr>
          <w:rFonts w:ascii="Verdana" w:hAnsi="Verdana" w:cs="Verdana"/>
          <w:lang w:val="tr-TR"/>
        </w:rPr>
        <w:t xml:space="preserve"> </w:t>
      </w:r>
      <w:proofErr w:type="spellStart"/>
      <w:r>
        <w:rPr>
          <w:rFonts w:ascii="Verdana" w:hAnsi="Verdana" w:cs="Verdana"/>
          <w:lang w:val="tr-TR"/>
        </w:rPr>
        <w:t>methods</w:t>
      </w:r>
      <w:proofErr w:type="spellEnd"/>
      <w:r>
        <w:rPr>
          <w:rFonts w:ascii="Verdana" w:hAnsi="Verdana" w:cs="Verdana"/>
          <w:lang w:val="tr-TR"/>
        </w:rPr>
        <w:t xml:space="preserve"> </w:t>
      </w:r>
      <w:proofErr w:type="spellStart"/>
      <w:r>
        <w:rPr>
          <w:rFonts w:ascii="Verdana" w:hAnsi="Verdana" w:cs="Verdana"/>
          <w:lang w:val="tr-TR"/>
        </w:rPr>
        <w:t>for</w:t>
      </w:r>
      <w:proofErr w:type="spellEnd"/>
      <w:r>
        <w:rPr>
          <w:rFonts w:ascii="Verdana" w:hAnsi="Verdana" w:cs="Verdana"/>
          <w:lang w:val="tr-TR"/>
        </w:rPr>
        <w:t xml:space="preserve"> </w:t>
      </w:r>
      <w:proofErr w:type="spellStart"/>
      <w:r>
        <w:rPr>
          <w:rFonts w:ascii="Verdana" w:hAnsi="Verdana" w:cs="Verdana"/>
          <w:lang w:val="tr-TR"/>
        </w:rPr>
        <w:t>resolving</w:t>
      </w:r>
      <w:proofErr w:type="spellEnd"/>
      <w:r>
        <w:rPr>
          <w:rFonts w:ascii="Verdana" w:hAnsi="Verdana" w:cs="Verdana"/>
          <w:lang w:val="tr-TR"/>
        </w:rPr>
        <w:t xml:space="preserve"> </w:t>
      </w:r>
      <w:proofErr w:type="spellStart"/>
      <w:r>
        <w:rPr>
          <w:rFonts w:ascii="Verdana" w:hAnsi="Verdana" w:cs="Verdana"/>
          <w:lang w:val="tr-TR"/>
        </w:rPr>
        <w:t>customer</w:t>
      </w:r>
      <w:proofErr w:type="spellEnd"/>
      <w:r>
        <w:rPr>
          <w:rFonts w:ascii="Verdana" w:hAnsi="Verdana" w:cs="Verdana"/>
          <w:lang w:val="tr-TR"/>
        </w:rPr>
        <w:t xml:space="preserve"> </w:t>
      </w:r>
      <w:proofErr w:type="spellStart"/>
      <w:r>
        <w:rPr>
          <w:rFonts w:ascii="Verdana" w:hAnsi="Verdana" w:cs="Verdana"/>
          <w:lang w:val="tr-TR"/>
        </w:rPr>
        <w:t>complaints</w:t>
      </w:r>
      <w:proofErr w:type="spellEnd"/>
      <w:r>
        <w:rPr>
          <w:rFonts w:ascii="Verdana" w:hAnsi="Verdana" w:cs="Verdana"/>
          <w:lang w:val="tr-TR"/>
        </w:rPr>
        <w:t xml:space="preserve"> </w:t>
      </w:r>
      <w:proofErr w:type="spellStart"/>
      <w:r>
        <w:rPr>
          <w:rFonts w:ascii="Verdana" w:hAnsi="Verdana" w:cs="Verdana"/>
          <w:lang w:val="tr-TR"/>
        </w:rPr>
        <w:t>and</w:t>
      </w:r>
      <w:proofErr w:type="spellEnd"/>
      <w:r>
        <w:rPr>
          <w:rFonts w:ascii="Verdana" w:hAnsi="Verdana" w:cs="Verdana"/>
          <w:lang w:val="tr-TR"/>
        </w:rPr>
        <w:t xml:space="preserve"> </w:t>
      </w:r>
      <w:proofErr w:type="spellStart"/>
      <w:r>
        <w:rPr>
          <w:rFonts w:ascii="Verdana" w:hAnsi="Verdana" w:cs="Verdana"/>
          <w:lang w:val="tr-TR"/>
        </w:rPr>
        <w:t>objections</w:t>
      </w:r>
      <w:proofErr w:type="spellEnd"/>
      <w:r>
        <w:rPr>
          <w:rFonts w:ascii="Verdana" w:hAnsi="Verdana" w:cs="Verdana"/>
          <w:lang w:val="tr-TR"/>
        </w:rPr>
        <w:t xml:space="preserve"> </w:t>
      </w:r>
      <w:proofErr w:type="spellStart"/>
      <w:r>
        <w:rPr>
          <w:rFonts w:ascii="Verdana" w:hAnsi="Verdana" w:cs="Verdana"/>
          <w:lang w:val="tr-TR"/>
        </w:rPr>
        <w:t>regarding</w:t>
      </w:r>
      <w:proofErr w:type="spellEnd"/>
      <w:r>
        <w:rPr>
          <w:rFonts w:ascii="Verdana" w:hAnsi="Verdana" w:cs="Verdana"/>
          <w:lang w:val="tr-TR"/>
        </w:rPr>
        <w:t xml:space="preserve">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activities</w:t>
      </w:r>
      <w:proofErr w:type="spellEnd"/>
      <w:r>
        <w:rPr>
          <w:rFonts w:ascii="Verdana" w:hAnsi="Verdana" w:cs="Verdana"/>
          <w:lang w:val="tr-TR"/>
        </w:rPr>
        <w:t xml:space="preserve"> </w:t>
      </w:r>
      <w:proofErr w:type="spellStart"/>
      <w:r>
        <w:rPr>
          <w:rFonts w:ascii="Verdana" w:hAnsi="Verdana" w:cs="Verdana"/>
          <w:lang w:val="tr-TR"/>
        </w:rPr>
        <w:t>carried</w:t>
      </w:r>
      <w:proofErr w:type="spellEnd"/>
      <w:r>
        <w:rPr>
          <w:rFonts w:ascii="Verdana" w:hAnsi="Verdana" w:cs="Verdana"/>
          <w:lang w:val="tr-TR"/>
        </w:rPr>
        <w:t xml:space="preserve"> </w:t>
      </w:r>
      <w:proofErr w:type="spellStart"/>
      <w:r>
        <w:rPr>
          <w:rFonts w:ascii="Verdana" w:hAnsi="Verdana" w:cs="Verdana"/>
          <w:lang w:val="tr-TR"/>
        </w:rPr>
        <w:t>out</w:t>
      </w:r>
      <w:proofErr w:type="spellEnd"/>
      <w:r>
        <w:rPr>
          <w:rFonts w:ascii="Verdana" w:hAnsi="Verdana" w:cs="Verdana"/>
          <w:lang w:val="tr-TR"/>
        </w:rPr>
        <w:t xml:space="preserve"> </w:t>
      </w:r>
      <w:proofErr w:type="spellStart"/>
      <w:r>
        <w:rPr>
          <w:rFonts w:ascii="Verdana" w:hAnsi="Verdana" w:cs="Verdana"/>
          <w:lang w:val="tr-TR"/>
        </w:rPr>
        <w:t>by</w:t>
      </w:r>
      <w:proofErr w:type="spellEnd"/>
      <w:r>
        <w:rPr>
          <w:rFonts w:ascii="Verdana" w:hAnsi="Verdana" w:cs="Verdana"/>
          <w:lang w:val="tr-TR"/>
        </w:rPr>
        <w:t xml:space="preserve"> Selecta Global.</w:t>
      </w:r>
    </w:p>
    <w:p w14:paraId="0300D2DF" w14:textId="77777777" w:rsidR="009A3607" w:rsidRDefault="009A3607">
      <w:pPr>
        <w:pStyle w:val="GvdeMetni"/>
        <w:spacing w:before="60" w:line="240" w:lineRule="exact"/>
        <w:ind w:left="284"/>
        <w:jc w:val="both"/>
        <w:rPr>
          <w:rFonts w:ascii="Verdana" w:hAnsi="Verdana" w:cs="Verdana"/>
          <w:sz w:val="20"/>
          <w:lang w:val="tr-TR"/>
        </w:rPr>
      </w:pPr>
    </w:p>
    <w:p w14:paraId="51A6772C" w14:textId="77777777" w:rsidR="009A3607" w:rsidRDefault="00000000">
      <w:pPr>
        <w:pStyle w:val="Balk1"/>
      </w:pPr>
      <w:bookmarkStart w:id="2" w:name="__RefHeading___Toc12375325"/>
      <w:bookmarkEnd w:id="2"/>
      <w:proofErr w:type="spellStart"/>
      <w:r>
        <w:t>References</w:t>
      </w:r>
      <w:proofErr w:type="spellEnd"/>
    </w:p>
    <w:p w14:paraId="7A36BBBC" w14:textId="77777777" w:rsidR="009A3607" w:rsidRDefault="009A3607">
      <w:pPr>
        <w:rPr>
          <w:lang w:val="tr-TR"/>
        </w:rPr>
      </w:pPr>
    </w:p>
    <w:p w14:paraId="20CD0998" w14:textId="77777777" w:rsidR="009A3607" w:rsidRDefault="00000000">
      <w:pPr>
        <w:ind w:left="142"/>
        <w:rPr>
          <w:rFonts w:ascii="Verdana" w:hAnsi="Verdana" w:cs="Verdana"/>
          <w:lang w:val="tr-TR"/>
        </w:rPr>
      </w:pPr>
      <w:r>
        <w:rPr>
          <w:rFonts w:ascii="Verdana" w:hAnsi="Verdana" w:cs="Verdana"/>
          <w:lang w:val="tr-TR"/>
        </w:rPr>
        <w:t>ISO 17020</w:t>
      </w:r>
    </w:p>
    <w:p w14:paraId="74F5CE14" w14:textId="77777777" w:rsidR="009A3607" w:rsidRDefault="009A3607">
      <w:pPr>
        <w:pStyle w:val="GvdeMetni"/>
        <w:ind w:left="284"/>
        <w:rPr>
          <w:rFonts w:ascii="Verdana" w:hAnsi="Verdana" w:cs="Verdana"/>
          <w:sz w:val="20"/>
          <w:lang w:val="tr-TR"/>
        </w:rPr>
      </w:pPr>
    </w:p>
    <w:p w14:paraId="14EFC882" w14:textId="77777777" w:rsidR="009A3607" w:rsidRDefault="00000000">
      <w:pPr>
        <w:pStyle w:val="Balk1"/>
        <w:tabs>
          <w:tab w:val="left" w:pos="284"/>
        </w:tabs>
      </w:pPr>
      <w:bookmarkStart w:id="3" w:name="__RefHeading___Toc12375326"/>
      <w:bookmarkEnd w:id="3"/>
      <w:proofErr w:type="spellStart"/>
      <w:r>
        <w:t>Definitions</w:t>
      </w:r>
      <w:proofErr w:type="spellEnd"/>
      <w:r>
        <w:t xml:space="preserve"> </w:t>
      </w:r>
      <w:proofErr w:type="spellStart"/>
      <w:r>
        <w:t>and</w:t>
      </w:r>
      <w:proofErr w:type="spellEnd"/>
      <w:r>
        <w:t xml:space="preserve"> </w:t>
      </w:r>
      <w:proofErr w:type="spellStart"/>
      <w:r>
        <w:t>Abbreviations</w:t>
      </w:r>
      <w:proofErr w:type="spellEnd"/>
    </w:p>
    <w:p w14:paraId="4DEBE4CA" w14:textId="04783388" w:rsidR="009A3607" w:rsidRDefault="00000000">
      <w:pPr>
        <w:pStyle w:val="GvdeMetni"/>
        <w:ind w:left="142" w:right="-284"/>
        <w:jc w:val="both"/>
        <w:rPr>
          <w:rFonts w:ascii="Verdana" w:hAnsi="Verdana" w:cs="Verdana"/>
          <w:b/>
          <w:bCs/>
          <w:sz w:val="20"/>
          <w:lang w:val="tr-TR"/>
        </w:rPr>
      </w:pPr>
      <w:proofErr w:type="spellStart"/>
      <w:r>
        <w:rPr>
          <w:rFonts w:ascii="Verdana" w:hAnsi="Verdana" w:cs="Verdana"/>
          <w:b/>
          <w:bCs/>
          <w:sz w:val="20"/>
          <w:lang w:val="tr-TR"/>
        </w:rPr>
        <w:t>Complaint</w:t>
      </w:r>
      <w:proofErr w:type="spellEnd"/>
      <w:r>
        <w:rPr>
          <w:rFonts w:ascii="Verdana" w:hAnsi="Verdana" w:cs="Verdana"/>
          <w:b/>
          <w:bCs/>
          <w:sz w:val="20"/>
          <w:lang w:val="tr-TR"/>
        </w:rPr>
        <w:t>:</w:t>
      </w:r>
      <w:r w:rsidR="00AD61B0">
        <w:rPr>
          <w:rFonts w:ascii="Verdana" w:hAnsi="Verdana" w:cs="Verdana"/>
          <w:b/>
          <w:bCs/>
          <w:sz w:val="20"/>
          <w:lang w:val="tr-TR"/>
        </w:rPr>
        <w:t xml:space="preserve"> </w:t>
      </w:r>
      <w:proofErr w:type="spellStart"/>
      <w:r>
        <w:rPr>
          <w:rFonts w:ascii="Verdana" w:hAnsi="Verdana" w:cs="Verdana"/>
          <w:bCs/>
          <w:sz w:val="20"/>
          <w:lang w:val="tr-TR"/>
        </w:rPr>
        <w:t>By</w:t>
      </w:r>
      <w:proofErr w:type="spellEnd"/>
      <w:r>
        <w:rPr>
          <w:rFonts w:ascii="Verdana" w:hAnsi="Verdana" w:cs="Verdana"/>
          <w:bCs/>
          <w:sz w:val="20"/>
          <w:lang w:val="tr-TR"/>
        </w:rPr>
        <w:t xml:space="preserve"> </w:t>
      </w:r>
      <w:proofErr w:type="spellStart"/>
      <w:r>
        <w:rPr>
          <w:rFonts w:ascii="Verdana" w:hAnsi="Verdana" w:cs="Verdana"/>
          <w:bCs/>
          <w:sz w:val="20"/>
          <w:lang w:val="tr-TR"/>
        </w:rPr>
        <w:t>natural</w:t>
      </w:r>
      <w:proofErr w:type="spellEnd"/>
      <w:r>
        <w:rPr>
          <w:rFonts w:ascii="Verdana" w:hAnsi="Verdana" w:cs="Verdana"/>
          <w:bCs/>
          <w:sz w:val="20"/>
          <w:lang w:val="tr-TR"/>
        </w:rPr>
        <w:t xml:space="preserve"> </w:t>
      </w:r>
      <w:proofErr w:type="spellStart"/>
      <w:r>
        <w:rPr>
          <w:rFonts w:ascii="Verdana" w:hAnsi="Verdana" w:cs="Verdana"/>
          <w:bCs/>
          <w:sz w:val="20"/>
          <w:lang w:val="tr-TR"/>
        </w:rPr>
        <w:t>persons</w:t>
      </w:r>
      <w:proofErr w:type="spellEnd"/>
      <w:r>
        <w:rPr>
          <w:rFonts w:ascii="Verdana" w:hAnsi="Verdana" w:cs="Verdana"/>
          <w:bCs/>
          <w:sz w:val="20"/>
          <w:lang w:val="tr-TR"/>
        </w:rPr>
        <w:t xml:space="preserve">, legal </w:t>
      </w:r>
      <w:proofErr w:type="spellStart"/>
      <w:r>
        <w:rPr>
          <w:rFonts w:ascii="Verdana" w:hAnsi="Verdana" w:cs="Verdana"/>
          <w:bCs/>
          <w:sz w:val="20"/>
          <w:lang w:val="tr-TR"/>
        </w:rPr>
        <w:t>entities</w:t>
      </w:r>
      <w:proofErr w:type="spellEnd"/>
      <w:r>
        <w:rPr>
          <w:rFonts w:ascii="Verdana" w:hAnsi="Verdana" w:cs="Verdana"/>
          <w:bCs/>
          <w:sz w:val="20"/>
          <w:lang w:val="tr-TR"/>
        </w:rPr>
        <w:t xml:space="preserve"> </w:t>
      </w:r>
      <w:proofErr w:type="spellStart"/>
      <w:r>
        <w:rPr>
          <w:rFonts w:ascii="Verdana" w:hAnsi="Verdana" w:cs="Verdana"/>
          <w:bCs/>
          <w:sz w:val="20"/>
          <w:lang w:val="tr-TR"/>
        </w:rPr>
        <w:t>or</w:t>
      </w:r>
      <w:proofErr w:type="spellEnd"/>
      <w:r>
        <w:rPr>
          <w:rFonts w:ascii="Verdana" w:hAnsi="Verdana" w:cs="Verdana"/>
          <w:bCs/>
          <w:sz w:val="20"/>
          <w:lang w:val="tr-TR"/>
        </w:rPr>
        <w:t xml:space="preserve"> a </w:t>
      </w:r>
      <w:proofErr w:type="spellStart"/>
      <w:r>
        <w:rPr>
          <w:rFonts w:ascii="Verdana" w:hAnsi="Verdana" w:cs="Verdana"/>
          <w:bCs/>
          <w:sz w:val="20"/>
          <w:lang w:val="tr-TR"/>
        </w:rPr>
        <w:t>person</w:t>
      </w:r>
      <w:proofErr w:type="spellEnd"/>
      <w:r>
        <w:rPr>
          <w:rFonts w:ascii="Verdana" w:hAnsi="Verdana" w:cs="Verdana"/>
          <w:bCs/>
          <w:sz w:val="20"/>
          <w:lang w:val="tr-TR"/>
        </w:rPr>
        <w:t xml:space="preserve"> </w:t>
      </w:r>
      <w:proofErr w:type="spellStart"/>
      <w:r>
        <w:rPr>
          <w:rFonts w:ascii="Verdana" w:hAnsi="Verdana" w:cs="Verdana"/>
          <w:bCs/>
          <w:sz w:val="20"/>
          <w:lang w:val="tr-TR"/>
        </w:rPr>
        <w:t>or</w:t>
      </w:r>
      <w:proofErr w:type="spellEnd"/>
      <w:r>
        <w:rPr>
          <w:rFonts w:ascii="Verdana" w:hAnsi="Verdana" w:cs="Verdana"/>
          <w:bCs/>
          <w:sz w:val="20"/>
          <w:lang w:val="tr-TR"/>
        </w:rPr>
        <w:t xml:space="preserve"> </w:t>
      </w:r>
      <w:proofErr w:type="spellStart"/>
      <w:r>
        <w:rPr>
          <w:rFonts w:ascii="Verdana" w:hAnsi="Verdana" w:cs="Verdana"/>
          <w:bCs/>
          <w:sz w:val="20"/>
          <w:lang w:val="tr-TR"/>
        </w:rPr>
        <w:t>organization</w:t>
      </w:r>
      <w:proofErr w:type="spellEnd"/>
      <w:r>
        <w:rPr>
          <w:rFonts w:ascii="Verdana" w:hAnsi="Verdana" w:cs="Verdana"/>
          <w:bCs/>
          <w:sz w:val="20"/>
          <w:lang w:val="tr-TR"/>
        </w:rPr>
        <w:t xml:space="preserve">; </w:t>
      </w:r>
      <w:proofErr w:type="spellStart"/>
      <w:r>
        <w:rPr>
          <w:rFonts w:ascii="Verdana" w:hAnsi="Verdana" w:cs="Verdana"/>
          <w:bCs/>
          <w:sz w:val="20"/>
          <w:lang w:val="tr-TR"/>
        </w:rPr>
        <w:t>Regarding</w:t>
      </w:r>
      <w:proofErr w:type="spellEnd"/>
      <w:r>
        <w:rPr>
          <w:rFonts w:ascii="Verdana" w:hAnsi="Verdana" w:cs="Verdana"/>
          <w:bCs/>
          <w:sz w:val="20"/>
          <w:lang w:val="tr-TR"/>
        </w:rPr>
        <w:t xml:space="preserve"> </w:t>
      </w:r>
      <w:proofErr w:type="spellStart"/>
      <w:r>
        <w:rPr>
          <w:rFonts w:ascii="Verdana" w:hAnsi="Verdana" w:cs="Verdana"/>
          <w:bCs/>
          <w:sz w:val="20"/>
          <w:lang w:val="tr-TR"/>
        </w:rPr>
        <w:t>the</w:t>
      </w:r>
      <w:proofErr w:type="spellEnd"/>
      <w:r>
        <w:rPr>
          <w:rFonts w:ascii="Verdana" w:hAnsi="Verdana" w:cs="Verdana"/>
          <w:bCs/>
          <w:sz w:val="20"/>
          <w:lang w:val="tr-TR"/>
        </w:rPr>
        <w:t xml:space="preserve"> </w:t>
      </w:r>
      <w:proofErr w:type="spellStart"/>
      <w:r>
        <w:rPr>
          <w:rFonts w:ascii="Verdana" w:hAnsi="Verdana" w:cs="Verdana"/>
          <w:bCs/>
          <w:sz w:val="20"/>
          <w:lang w:val="tr-TR"/>
        </w:rPr>
        <w:t>services</w:t>
      </w:r>
      <w:proofErr w:type="spellEnd"/>
      <w:r>
        <w:rPr>
          <w:rFonts w:ascii="Verdana" w:hAnsi="Verdana" w:cs="Verdana"/>
          <w:bCs/>
          <w:sz w:val="20"/>
          <w:lang w:val="tr-TR"/>
        </w:rPr>
        <w:t xml:space="preserve"> </w:t>
      </w:r>
      <w:proofErr w:type="spellStart"/>
      <w:r>
        <w:rPr>
          <w:rFonts w:ascii="Verdana" w:hAnsi="Verdana" w:cs="Verdana"/>
          <w:bCs/>
          <w:sz w:val="20"/>
          <w:lang w:val="tr-TR"/>
        </w:rPr>
        <w:t>provided</w:t>
      </w:r>
      <w:proofErr w:type="spellEnd"/>
      <w:r>
        <w:rPr>
          <w:rFonts w:ascii="Verdana" w:hAnsi="Verdana" w:cs="Verdana"/>
          <w:bCs/>
          <w:sz w:val="20"/>
          <w:lang w:val="tr-TR"/>
        </w:rPr>
        <w:t xml:space="preserve"> </w:t>
      </w:r>
      <w:proofErr w:type="spellStart"/>
      <w:r>
        <w:rPr>
          <w:rFonts w:ascii="Verdana" w:hAnsi="Verdana" w:cs="Verdana"/>
          <w:bCs/>
          <w:sz w:val="20"/>
          <w:lang w:val="tr-TR"/>
        </w:rPr>
        <w:t>by</w:t>
      </w:r>
      <w:proofErr w:type="spellEnd"/>
      <w:r>
        <w:rPr>
          <w:rFonts w:ascii="Verdana" w:hAnsi="Verdana" w:cs="Verdana"/>
          <w:bCs/>
          <w:sz w:val="20"/>
          <w:lang w:val="tr-TR"/>
        </w:rPr>
        <w:t xml:space="preserve"> Selecta </w:t>
      </w:r>
      <w:proofErr w:type="spellStart"/>
      <w:r>
        <w:rPr>
          <w:rFonts w:ascii="Verdana" w:hAnsi="Verdana" w:cs="Verdana"/>
          <w:bCs/>
          <w:sz w:val="20"/>
          <w:lang w:val="tr-TR"/>
        </w:rPr>
        <w:t>Global</w:t>
      </w:r>
      <w:r>
        <w:rPr>
          <w:rFonts w:ascii="Verdana" w:hAnsi="Verdana" w:cs="Verdana"/>
          <w:sz w:val="20"/>
          <w:lang w:val="tr-TR"/>
        </w:rPr>
        <w:t>express</w:t>
      </w:r>
      <w:proofErr w:type="spellEnd"/>
      <w:r>
        <w:rPr>
          <w:rFonts w:ascii="Verdana" w:hAnsi="Verdana" w:cs="Verdana"/>
          <w:sz w:val="20"/>
          <w:lang w:val="tr-TR"/>
        </w:rPr>
        <w:t xml:space="preserve"> </w:t>
      </w:r>
      <w:proofErr w:type="spellStart"/>
      <w:r>
        <w:rPr>
          <w:rFonts w:ascii="Verdana" w:hAnsi="Verdana" w:cs="Verdana"/>
          <w:sz w:val="20"/>
          <w:lang w:val="tr-TR"/>
        </w:rPr>
        <w:t>dissatisfaction</w:t>
      </w:r>
      <w:proofErr w:type="spellEnd"/>
      <w:r>
        <w:rPr>
          <w:rFonts w:ascii="Verdana" w:hAnsi="Verdana" w:cs="Verdana"/>
          <w:sz w:val="20"/>
          <w:lang w:val="tr-TR"/>
        </w:rPr>
        <w:t xml:space="preserve"> </w:t>
      </w:r>
      <w:proofErr w:type="spellStart"/>
      <w:r>
        <w:rPr>
          <w:rFonts w:ascii="Verdana" w:hAnsi="Verdana" w:cs="Verdana"/>
          <w:sz w:val="20"/>
          <w:lang w:val="tr-TR"/>
        </w:rPr>
        <w:t>with</w:t>
      </w:r>
      <w:proofErr w:type="spellEnd"/>
      <w:r>
        <w:rPr>
          <w:rFonts w:ascii="Verdana" w:hAnsi="Verdana" w:cs="Verdana"/>
          <w:sz w:val="20"/>
          <w:lang w:val="tr-TR"/>
        </w:rPr>
        <w:t xml:space="preserve"> </w:t>
      </w:r>
      <w:proofErr w:type="spellStart"/>
      <w:r>
        <w:rPr>
          <w:rFonts w:ascii="Verdana" w:hAnsi="Verdana" w:cs="Verdana"/>
          <w:sz w:val="20"/>
          <w:lang w:val="tr-TR"/>
        </w:rPr>
        <w:t>any</w:t>
      </w:r>
      <w:proofErr w:type="spellEnd"/>
      <w:r>
        <w:rPr>
          <w:rFonts w:ascii="Verdana" w:hAnsi="Verdana" w:cs="Verdana"/>
          <w:sz w:val="20"/>
          <w:lang w:val="tr-TR"/>
        </w:rPr>
        <w:t xml:space="preserve"> </w:t>
      </w:r>
      <w:proofErr w:type="spellStart"/>
      <w:r>
        <w:rPr>
          <w:rFonts w:ascii="Verdana" w:hAnsi="Verdana" w:cs="Verdana"/>
          <w:sz w:val="20"/>
          <w:lang w:val="tr-TR"/>
        </w:rPr>
        <w:t>matter</w:t>
      </w:r>
      <w:proofErr w:type="spellEnd"/>
      <w:r>
        <w:rPr>
          <w:rFonts w:ascii="Verdana" w:hAnsi="Verdana" w:cs="Verdana"/>
          <w:sz w:val="20"/>
          <w:lang w:val="tr-TR"/>
        </w:rPr>
        <w:t xml:space="preserve"> </w:t>
      </w:r>
      <w:proofErr w:type="spellStart"/>
      <w:r>
        <w:rPr>
          <w:rFonts w:ascii="Verdana" w:hAnsi="Verdana" w:cs="Verdana"/>
          <w:sz w:val="20"/>
          <w:lang w:val="tr-TR"/>
        </w:rPr>
        <w:t>within</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scope</w:t>
      </w:r>
      <w:proofErr w:type="spellEnd"/>
      <w:r>
        <w:rPr>
          <w:rFonts w:ascii="Verdana" w:hAnsi="Verdana" w:cs="Verdana"/>
          <w:sz w:val="20"/>
          <w:lang w:val="tr-TR"/>
        </w:rPr>
        <w:t xml:space="preserve"> of Selecta </w:t>
      </w:r>
      <w:proofErr w:type="spellStart"/>
      <w:r>
        <w:rPr>
          <w:rFonts w:ascii="Verdana" w:hAnsi="Verdana" w:cs="Verdana"/>
          <w:sz w:val="20"/>
          <w:lang w:val="tr-TR"/>
        </w:rPr>
        <w:t>Global's</w:t>
      </w:r>
      <w:proofErr w:type="spellEnd"/>
      <w:r>
        <w:rPr>
          <w:rFonts w:ascii="Verdana" w:hAnsi="Verdana" w:cs="Verdana"/>
          <w:sz w:val="20"/>
          <w:lang w:val="tr-TR"/>
        </w:rPr>
        <w:t xml:space="preserve"> </w:t>
      </w:r>
      <w:proofErr w:type="spellStart"/>
      <w:r>
        <w:rPr>
          <w:rFonts w:ascii="Verdana" w:hAnsi="Verdana" w:cs="Verdana"/>
          <w:sz w:val="20"/>
          <w:lang w:val="tr-TR"/>
        </w:rPr>
        <w:t>procedures</w:t>
      </w:r>
      <w:proofErr w:type="spellEnd"/>
      <w:r>
        <w:rPr>
          <w:rFonts w:ascii="Verdana" w:hAnsi="Verdana" w:cs="Verdana"/>
          <w:sz w:val="20"/>
          <w:lang w:val="tr-TR"/>
        </w:rPr>
        <w:t xml:space="preserve">, </w:t>
      </w:r>
      <w:proofErr w:type="spellStart"/>
      <w:r>
        <w:rPr>
          <w:rFonts w:ascii="Verdana" w:hAnsi="Verdana" w:cs="Verdana"/>
          <w:sz w:val="20"/>
          <w:lang w:val="tr-TR"/>
        </w:rPr>
        <w:t>policy</w:t>
      </w:r>
      <w:proofErr w:type="spellEnd"/>
      <w:r>
        <w:rPr>
          <w:rFonts w:ascii="Verdana" w:hAnsi="Verdana" w:cs="Verdana"/>
          <w:sz w:val="20"/>
          <w:lang w:val="tr-TR"/>
        </w:rPr>
        <w:t xml:space="preserve">, service </w:t>
      </w:r>
      <w:proofErr w:type="spellStart"/>
      <w:r>
        <w:rPr>
          <w:rFonts w:ascii="Verdana" w:hAnsi="Verdana" w:cs="Verdana"/>
          <w:sz w:val="20"/>
          <w:lang w:val="tr-TR"/>
        </w:rPr>
        <w:t>performance</w:t>
      </w:r>
      <w:proofErr w:type="spellEnd"/>
      <w:r>
        <w:rPr>
          <w:rFonts w:ascii="Verdana" w:hAnsi="Verdana" w:cs="Verdana"/>
          <w:sz w:val="20"/>
          <w:lang w:val="tr-TR"/>
        </w:rPr>
        <w:t xml:space="preserve">, </w:t>
      </w:r>
      <w:proofErr w:type="spellStart"/>
      <w:r>
        <w:rPr>
          <w:rFonts w:ascii="Verdana" w:hAnsi="Verdana" w:cs="Verdana"/>
          <w:sz w:val="20"/>
          <w:lang w:val="tr-TR"/>
        </w:rPr>
        <w:t>permanent</w:t>
      </w:r>
      <w:proofErr w:type="spellEnd"/>
      <w:r>
        <w:rPr>
          <w:rFonts w:ascii="Verdana" w:hAnsi="Verdana" w:cs="Verdana"/>
          <w:sz w:val="20"/>
          <w:lang w:val="tr-TR"/>
        </w:rPr>
        <w:t xml:space="preserve"> </w:t>
      </w:r>
      <w:proofErr w:type="spellStart"/>
      <w:r>
        <w:rPr>
          <w:rFonts w:ascii="Verdana" w:hAnsi="Verdana" w:cs="Verdana"/>
          <w:sz w:val="20"/>
          <w:lang w:val="tr-TR"/>
        </w:rPr>
        <w:t>or</w:t>
      </w:r>
      <w:proofErr w:type="spellEnd"/>
      <w:r>
        <w:rPr>
          <w:rFonts w:ascii="Verdana" w:hAnsi="Verdana" w:cs="Verdana"/>
          <w:sz w:val="20"/>
          <w:lang w:val="tr-TR"/>
        </w:rPr>
        <w:t xml:space="preserve"> </w:t>
      </w:r>
      <w:proofErr w:type="spellStart"/>
      <w:r>
        <w:rPr>
          <w:rFonts w:ascii="Verdana" w:hAnsi="Verdana" w:cs="Verdana"/>
          <w:sz w:val="20"/>
          <w:lang w:val="tr-TR"/>
        </w:rPr>
        <w:t>temporary</w:t>
      </w:r>
      <w:proofErr w:type="spellEnd"/>
      <w:r>
        <w:rPr>
          <w:rFonts w:ascii="Verdana" w:hAnsi="Verdana" w:cs="Verdana"/>
          <w:sz w:val="20"/>
          <w:lang w:val="tr-TR"/>
        </w:rPr>
        <w:t xml:space="preserve"> </w:t>
      </w:r>
      <w:proofErr w:type="spellStart"/>
      <w:r>
        <w:rPr>
          <w:rFonts w:ascii="Verdana" w:hAnsi="Verdana" w:cs="Verdana"/>
          <w:sz w:val="20"/>
          <w:lang w:val="tr-TR"/>
        </w:rPr>
        <w:t>staff</w:t>
      </w:r>
      <w:proofErr w:type="spellEnd"/>
      <w:r>
        <w:rPr>
          <w:rFonts w:ascii="Verdana" w:hAnsi="Verdana" w:cs="Verdana"/>
          <w:sz w:val="20"/>
          <w:lang w:val="tr-TR"/>
        </w:rPr>
        <w:t xml:space="preserve">, </w:t>
      </w:r>
      <w:proofErr w:type="spellStart"/>
      <w:r>
        <w:rPr>
          <w:rFonts w:ascii="Verdana" w:hAnsi="Verdana" w:cs="Verdana"/>
          <w:sz w:val="20"/>
          <w:lang w:val="tr-TR"/>
        </w:rPr>
        <w:t>issued</w:t>
      </w:r>
      <w:proofErr w:type="spellEnd"/>
      <w:r>
        <w:rPr>
          <w:rFonts w:ascii="Verdana" w:hAnsi="Verdana" w:cs="Verdana"/>
          <w:sz w:val="20"/>
          <w:lang w:val="tr-TR"/>
        </w:rPr>
        <w:t xml:space="preserve"> </w:t>
      </w:r>
      <w:proofErr w:type="spellStart"/>
      <w:r>
        <w:rPr>
          <w:rFonts w:ascii="Verdana" w:hAnsi="Verdana" w:cs="Verdana"/>
          <w:sz w:val="20"/>
          <w:lang w:val="tr-TR"/>
        </w:rPr>
        <w:t>documents</w:t>
      </w:r>
      <w:proofErr w:type="spellEnd"/>
      <w:r>
        <w:rPr>
          <w:rFonts w:ascii="Verdana" w:hAnsi="Verdana" w:cs="Verdana"/>
          <w:sz w:val="20"/>
          <w:lang w:val="tr-TR"/>
        </w:rPr>
        <w:t xml:space="preserve">, </w:t>
      </w:r>
      <w:proofErr w:type="spellStart"/>
      <w:r>
        <w:rPr>
          <w:rFonts w:ascii="Verdana" w:hAnsi="Verdana" w:cs="Verdana"/>
          <w:sz w:val="20"/>
          <w:lang w:val="tr-TR"/>
        </w:rPr>
        <w:t>reports</w:t>
      </w:r>
      <w:proofErr w:type="spellEnd"/>
      <w:r>
        <w:rPr>
          <w:rFonts w:ascii="Verdana" w:hAnsi="Verdana" w:cs="Verdana"/>
          <w:sz w:val="20"/>
          <w:lang w:val="tr-TR"/>
        </w:rPr>
        <w:t xml:space="preserve">, </w:t>
      </w:r>
      <w:proofErr w:type="spellStart"/>
      <w:r>
        <w:rPr>
          <w:rFonts w:ascii="Verdana" w:hAnsi="Verdana" w:cs="Verdana"/>
          <w:sz w:val="20"/>
          <w:lang w:val="tr-TR"/>
        </w:rPr>
        <w:t>their</w:t>
      </w:r>
      <w:proofErr w:type="spellEnd"/>
      <w:r>
        <w:rPr>
          <w:rFonts w:ascii="Verdana" w:hAnsi="Verdana" w:cs="Verdana"/>
          <w:sz w:val="20"/>
          <w:lang w:val="tr-TR"/>
        </w:rPr>
        <w:t xml:space="preserve"> </w:t>
      </w:r>
      <w:proofErr w:type="spellStart"/>
      <w:r>
        <w:rPr>
          <w:rFonts w:ascii="Verdana" w:hAnsi="Verdana" w:cs="Verdana"/>
          <w:sz w:val="20"/>
          <w:lang w:val="tr-TR"/>
        </w:rPr>
        <w:t>results</w:t>
      </w:r>
      <w:proofErr w:type="spellEnd"/>
      <w:r>
        <w:rPr>
          <w:rFonts w:ascii="Verdana" w:hAnsi="Verdana" w:cs="Verdana"/>
          <w:sz w:val="20"/>
          <w:lang w:val="tr-TR"/>
        </w:rPr>
        <w:t xml:space="preserve"> </w:t>
      </w:r>
      <w:proofErr w:type="spellStart"/>
      <w:r>
        <w:rPr>
          <w:rFonts w:ascii="Verdana" w:hAnsi="Verdana" w:cs="Verdana"/>
          <w:sz w:val="20"/>
          <w:lang w:val="tr-TR"/>
        </w:rPr>
        <w:t>or</w:t>
      </w:r>
      <w:proofErr w:type="spellEnd"/>
      <w:r>
        <w:rPr>
          <w:rFonts w:ascii="Verdana" w:hAnsi="Verdana" w:cs="Verdana"/>
          <w:sz w:val="20"/>
          <w:lang w:val="tr-TR"/>
        </w:rPr>
        <w:t xml:space="preserve"> </w:t>
      </w:r>
      <w:proofErr w:type="spellStart"/>
      <w:r>
        <w:rPr>
          <w:rFonts w:ascii="Verdana" w:hAnsi="Verdana" w:cs="Verdana"/>
          <w:sz w:val="20"/>
          <w:lang w:val="tr-TR"/>
        </w:rPr>
        <w:t>activities</w:t>
      </w:r>
      <w:proofErr w:type="spellEnd"/>
      <w:r>
        <w:rPr>
          <w:rFonts w:ascii="Verdana" w:hAnsi="Verdana" w:cs="Verdana"/>
          <w:sz w:val="20"/>
          <w:lang w:val="tr-TR"/>
        </w:rPr>
        <w:t xml:space="preserve"> of Selecta Global </w:t>
      </w:r>
      <w:proofErr w:type="spellStart"/>
      <w:r>
        <w:rPr>
          <w:rFonts w:ascii="Verdana" w:hAnsi="Verdana" w:cs="Verdana"/>
          <w:sz w:val="20"/>
          <w:lang w:val="tr-TR"/>
        </w:rPr>
        <w:t>departments</w:t>
      </w:r>
      <w:proofErr w:type="spellEnd"/>
      <w:r>
        <w:rPr>
          <w:rFonts w:ascii="Verdana" w:hAnsi="Verdana" w:cs="Verdana"/>
          <w:sz w:val="20"/>
          <w:lang w:val="tr-TR"/>
        </w:rPr>
        <w:t xml:space="preserve"> (</w:t>
      </w:r>
      <w:proofErr w:type="spellStart"/>
      <w:r>
        <w:rPr>
          <w:rFonts w:ascii="Verdana" w:hAnsi="Verdana" w:cs="Verdana"/>
          <w:sz w:val="20"/>
          <w:lang w:val="tr-TR"/>
        </w:rPr>
        <w:t>including</w:t>
      </w:r>
      <w:proofErr w:type="spellEnd"/>
      <w:r>
        <w:rPr>
          <w:rFonts w:ascii="Verdana" w:hAnsi="Verdana" w:cs="Verdana"/>
          <w:sz w:val="20"/>
          <w:lang w:val="tr-TR"/>
        </w:rPr>
        <w:t xml:space="preserve"> </w:t>
      </w:r>
      <w:proofErr w:type="spellStart"/>
      <w:r>
        <w:rPr>
          <w:rFonts w:ascii="Verdana" w:hAnsi="Verdana" w:cs="Verdana"/>
          <w:sz w:val="20"/>
          <w:lang w:val="tr-TR"/>
        </w:rPr>
        <w:t>those</w:t>
      </w:r>
      <w:proofErr w:type="spellEnd"/>
      <w:r>
        <w:rPr>
          <w:rFonts w:ascii="Verdana" w:hAnsi="Verdana" w:cs="Verdana"/>
          <w:sz w:val="20"/>
          <w:lang w:val="tr-TR"/>
        </w:rPr>
        <w:t xml:space="preserve"> </w:t>
      </w:r>
      <w:proofErr w:type="spellStart"/>
      <w:r>
        <w:rPr>
          <w:rFonts w:ascii="Verdana" w:hAnsi="Verdana" w:cs="Verdana"/>
          <w:sz w:val="20"/>
          <w:lang w:val="tr-TR"/>
        </w:rPr>
        <w:lastRenderedPageBreak/>
        <w:t>related</w:t>
      </w:r>
      <w:proofErr w:type="spellEnd"/>
      <w:r>
        <w:rPr>
          <w:rFonts w:ascii="Verdana" w:hAnsi="Verdana" w:cs="Verdana"/>
          <w:sz w:val="20"/>
          <w:lang w:val="tr-TR"/>
        </w:rPr>
        <w:t xml:space="preserve"> </w:t>
      </w:r>
      <w:proofErr w:type="spellStart"/>
      <w:r>
        <w:rPr>
          <w:rFonts w:ascii="Verdana" w:hAnsi="Verdana" w:cs="Verdana"/>
          <w:sz w:val="20"/>
          <w:lang w:val="tr-TR"/>
        </w:rPr>
        <w:t>to</w:t>
      </w:r>
      <w:proofErr w:type="spellEnd"/>
      <w:r>
        <w:rPr>
          <w:rFonts w:ascii="Verdana" w:hAnsi="Verdana" w:cs="Verdana"/>
          <w:sz w:val="20"/>
          <w:lang w:val="tr-TR"/>
        </w:rPr>
        <w:t xml:space="preserve"> </w:t>
      </w:r>
      <w:proofErr w:type="spellStart"/>
      <w:r>
        <w:rPr>
          <w:rFonts w:ascii="Verdana" w:hAnsi="Verdana" w:cs="Verdana"/>
          <w:sz w:val="20"/>
          <w:lang w:val="tr-TR"/>
        </w:rPr>
        <w:t>accreditation</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w:t>
      </w:r>
      <w:proofErr w:type="spellStart"/>
      <w:r>
        <w:rPr>
          <w:rFonts w:ascii="Verdana" w:hAnsi="Verdana" w:cs="Verdana"/>
          <w:sz w:val="20"/>
          <w:lang w:val="tr-TR"/>
        </w:rPr>
        <w:t>or</w:t>
      </w:r>
      <w:proofErr w:type="spellEnd"/>
      <w:r>
        <w:rPr>
          <w:rFonts w:ascii="Verdana" w:hAnsi="Verdana" w:cs="Verdana"/>
          <w:sz w:val="20"/>
          <w:lang w:val="tr-TR"/>
        </w:rPr>
        <w:t xml:space="preserve"> </w:t>
      </w:r>
      <w:proofErr w:type="spellStart"/>
      <w:r>
        <w:rPr>
          <w:rFonts w:ascii="Verdana" w:hAnsi="Verdana" w:cs="Verdana"/>
          <w:sz w:val="20"/>
          <w:lang w:val="tr-TR"/>
        </w:rPr>
        <w:t>authorization</w:t>
      </w:r>
      <w:proofErr w:type="spellEnd"/>
      <w:r>
        <w:rPr>
          <w:rFonts w:ascii="Verdana" w:hAnsi="Verdana" w:cs="Verdana"/>
          <w:sz w:val="20"/>
          <w:lang w:val="tr-TR"/>
        </w:rPr>
        <w:t xml:space="preserve"> body). </w:t>
      </w:r>
      <w:proofErr w:type="spellStart"/>
      <w:r>
        <w:rPr>
          <w:rFonts w:ascii="Verdana" w:hAnsi="Verdana" w:cs="Verdana"/>
          <w:sz w:val="20"/>
          <w:lang w:val="tr-TR"/>
        </w:rPr>
        <w:t>These</w:t>
      </w:r>
      <w:proofErr w:type="spellEnd"/>
      <w:r>
        <w:rPr>
          <w:rFonts w:ascii="Verdana" w:hAnsi="Verdana" w:cs="Verdana"/>
          <w:sz w:val="20"/>
          <w:lang w:val="tr-TR"/>
        </w:rPr>
        <w:t xml:space="preserve"> </w:t>
      </w:r>
      <w:proofErr w:type="spellStart"/>
      <w:r>
        <w:rPr>
          <w:rFonts w:ascii="Verdana" w:hAnsi="Verdana" w:cs="Verdana"/>
          <w:sz w:val="20"/>
          <w:lang w:val="tr-TR"/>
        </w:rPr>
        <w:t>are</w:t>
      </w:r>
      <w:proofErr w:type="spellEnd"/>
      <w:r>
        <w:rPr>
          <w:rFonts w:ascii="Verdana" w:hAnsi="Verdana" w:cs="Verdana"/>
          <w:sz w:val="20"/>
          <w:lang w:val="tr-TR"/>
        </w:rPr>
        <w:t xml:space="preserve"> </w:t>
      </w:r>
      <w:proofErr w:type="spellStart"/>
      <w:r>
        <w:rPr>
          <w:rFonts w:ascii="Verdana" w:hAnsi="Verdana" w:cs="Verdana"/>
          <w:sz w:val="20"/>
          <w:lang w:val="tr-TR"/>
        </w:rPr>
        <w:t>negative</w:t>
      </w:r>
      <w:proofErr w:type="spellEnd"/>
      <w:r>
        <w:rPr>
          <w:rFonts w:ascii="Verdana" w:hAnsi="Verdana" w:cs="Verdana"/>
          <w:sz w:val="20"/>
          <w:lang w:val="tr-TR"/>
        </w:rPr>
        <w:t xml:space="preserve"> </w:t>
      </w:r>
      <w:proofErr w:type="spellStart"/>
      <w:r>
        <w:rPr>
          <w:rFonts w:ascii="Verdana" w:hAnsi="Verdana" w:cs="Verdana"/>
          <w:sz w:val="20"/>
          <w:lang w:val="tr-TR"/>
        </w:rPr>
        <w:t>applications</w:t>
      </w:r>
      <w:proofErr w:type="spellEnd"/>
      <w:r>
        <w:rPr>
          <w:rFonts w:ascii="Verdana" w:hAnsi="Verdana" w:cs="Verdana"/>
          <w:sz w:val="20"/>
          <w:lang w:val="tr-TR"/>
        </w:rPr>
        <w:t xml:space="preserve"> </w:t>
      </w:r>
      <w:proofErr w:type="spellStart"/>
      <w:r>
        <w:rPr>
          <w:rFonts w:ascii="Verdana" w:hAnsi="Verdana" w:cs="Verdana"/>
          <w:sz w:val="20"/>
          <w:lang w:val="tr-TR"/>
        </w:rPr>
        <w:t>that</w:t>
      </w:r>
      <w:proofErr w:type="spellEnd"/>
      <w:r>
        <w:rPr>
          <w:rFonts w:ascii="Verdana" w:hAnsi="Verdana" w:cs="Verdana"/>
          <w:sz w:val="20"/>
          <w:lang w:val="tr-TR"/>
        </w:rPr>
        <w:t xml:space="preserve"> </w:t>
      </w:r>
      <w:proofErr w:type="spellStart"/>
      <w:r>
        <w:rPr>
          <w:rFonts w:ascii="Verdana" w:hAnsi="Verdana" w:cs="Verdana"/>
          <w:sz w:val="20"/>
          <w:lang w:val="tr-TR"/>
        </w:rPr>
        <w:t>are</w:t>
      </w:r>
      <w:proofErr w:type="spellEnd"/>
      <w:r>
        <w:rPr>
          <w:rFonts w:ascii="Verdana" w:hAnsi="Verdana" w:cs="Verdana"/>
          <w:sz w:val="20"/>
          <w:lang w:val="tr-TR"/>
        </w:rPr>
        <w:t xml:space="preserve"> </w:t>
      </w:r>
      <w:proofErr w:type="spellStart"/>
      <w:r>
        <w:rPr>
          <w:rFonts w:ascii="Verdana" w:hAnsi="Verdana" w:cs="Verdana"/>
          <w:sz w:val="20"/>
          <w:lang w:val="tr-TR"/>
        </w:rPr>
        <w:t>expected</w:t>
      </w:r>
      <w:proofErr w:type="spellEnd"/>
      <w:r>
        <w:rPr>
          <w:rFonts w:ascii="Verdana" w:hAnsi="Verdana" w:cs="Verdana"/>
          <w:sz w:val="20"/>
          <w:lang w:val="tr-TR"/>
        </w:rPr>
        <w:t xml:space="preserve"> </w:t>
      </w:r>
      <w:proofErr w:type="spellStart"/>
      <w:r>
        <w:rPr>
          <w:rFonts w:ascii="Verdana" w:hAnsi="Verdana" w:cs="Verdana"/>
          <w:sz w:val="20"/>
          <w:lang w:val="tr-TR"/>
        </w:rPr>
        <w:t>to</w:t>
      </w:r>
      <w:proofErr w:type="spellEnd"/>
      <w:r>
        <w:rPr>
          <w:rFonts w:ascii="Verdana" w:hAnsi="Verdana" w:cs="Verdana"/>
          <w:sz w:val="20"/>
          <w:lang w:val="tr-TR"/>
        </w:rPr>
        <w:t xml:space="preserve"> be </w:t>
      </w:r>
      <w:proofErr w:type="spellStart"/>
      <w:r>
        <w:rPr>
          <w:rFonts w:ascii="Verdana" w:hAnsi="Verdana" w:cs="Verdana"/>
          <w:sz w:val="20"/>
          <w:lang w:val="tr-TR"/>
        </w:rPr>
        <w:t>answered</w:t>
      </w:r>
      <w:proofErr w:type="spellEnd"/>
      <w:r>
        <w:rPr>
          <w:rFonts w:ascii="Verdana" w:hAnsi="Verdana" w:cs="Verdana"/>
          <w:sz w:val="20"/>
          <w:lang w:val="tr-TR"/>
        </w:rPr>
        <w:t xml:space="preserve"> </w:t>
      </w:r>
      <w:proofErr w:type="spellStart"/>
      <w:r>
        <w:rPr>
          <w:rFonts w:ascii="Verdana" w:hAnsi="Verdana" w:cs="Verdana"/>
          <w:sz w:val="20"/>
          <w:lang w:val="tr-TR"/>
        </w:rPr>
        <w:t>verbally</w:t>
      </w:r>
      <w:proofErr w:type="spellEnd"/>
      <w:r>
        <w:rPr>
          <w:rFonts w:ascii="Verdana" w:hAnsi="Verdana" w:cs="Verdana"/>
          <w:sz w:val="20"/>
          <w:lang w:val="tr-TR"/>
        </w:rPr>
        <w:t xml:space="preserve"> </w:t>
      </w:r>
      <w:proofErr w:type="spellStart"/>
      <w:r>
        <w:rPr>
          <w:rFonts w:ascii="Verdana" w:hAnsi="Verdana" w:cs="Verdana"/>
          <w:sz w:val="20"/>
          <w:lang w:val="tr-TR"/>
        </w:rPr>
        <w:t>or</w:t>
      </w:r>
      <w:proofErr w:type="spellEnd"/>
      <w:r>
        <w:rPr>
          <w:rFonts w:ascii="Verdana" w:hAnsi="Verdana" w:cs="Verdana"/>
          <w:sz w:val="20"/>
          <w:lang w:val="tr-TR"/>
        </w:rPr>
        <w:t xml:space="preserve"> in </w:t>
      </w:r>
      <w:proofErr w:type="spellStart"/>
      <w:r>
        <w:rPr>
          <w:rFonts w:ascii="Verdana" w:hAnsi="Verdana" w:cs="Verdana"/>
          <w:sz w:val="20"/>
          <w:lang w:val="tr-TR"/>
        </w:rPr>
        <w:t>writing</w:t>
      </w:r>
      <w:proofErr w:type="spellEnd"/>
      <w:r>
        <w:rPr>
          <w:rFonts w:ascii="Verdana" w:hAnsi="Verdana" w:cs="Verdana"/>
          <w:sz w:val="20"/>
          <w:lang w:val="tr-TR"/>
        </w:rPr>
        <w:t>.</w:t>
      </w:r>
    </w:p>
    <w:p w14:paraId="6DB4F0BF" w14:textId="317F8759" w:rsidR="009A3607" w:rsidRDefault="00000000">
      <w:pPr>
        <w:pStyle w:val="GvdeMetni"/>
        <w:ind w:left="142" w:right="-284"/>
        <w:jc w:val="both"/>
        <w:rPr>
          <w:rFonts w:ascii="Verdana" w:hAnsi="Verdana" w:cs="Verdana"/>
          <w:sz w:val="20"/>
          <w:lang w:val="tr-TR"/>
        </w:rPr>
      </w:pPr>
      <w:proofErr w:type="spellStart"/>
      <w:r>
        <w:rPr>
          <w:rFonts w:ascii="Verdana" w:hAnsi="Verdana" w:cs="Verdana"/>
          <w:b/>
          <w:bCs/>
          <w:sz w:val="20"/>
          <w:lang w:val="tr-TR"/>
        </w:rPr>
        <w:t>Objection</w:t>
      </w:r>
      <w:proofErr w:type="spellEnd"/>
      <w:r>
        <w:rPr>
          <w:rFonts w:ascii="Verdana" w:hAnsi="Verdana" w:cs="Verdana"/>
          <w:b/>
          <w:bCs/>
          <w:sz w:val="20"/>
          <w:lang w:val="tr-TR"/>
        </w:rPr>
        <w:t>:</w:t>
      </w:r>
      <w:r w:rsidR="00AD61B0">
        <w:rPr>
          <w:rFonts w:ascii="Verdana" w:hAnsi="Verdana" w:cs="Verdana"/>
          <w:b/>
          <w:bCs/>
          <w:sz w:val="20"/>
          <w:lang w:val="tr-TR"/>
        </w:rPr>
        <w:t xml:space="preserve"> </w:t>
      </w:r>
      <w:proofErr w:type="spellStart"/>
      <w:r>
        <w:rPr>
          <w:rFonts w:ascii="Verdana" w:hAnsi="Verdana" w:cs="Verdana"/>
          <w:sz w:val="20"/>
          <w:lang w:val="tr-TR"/>
        </w:rPr>
        <w:t>By</w:t>
      </w:r>
      <w:proofErr w:type="spellEnd"/>
      <w:r>
        <w:rPr>
          <w:rFonts w:ascii="Verdana" w:hAnsi="Verdana" w:cs="Verdana"/>
          <w:sz w:val="20"/>
          <w:lang w:val="tr-TR"/>
        </w:rPr>
        <w:t xml:space="preserve"> </w:t>
      </w:r>
      <w:proofErr w:type="spellStart"/>
      <w:r>
        <w:rPr>
          <w:rFonts w:ascii="Verdana" w:hAnsi="Verdana" w:cs="Verdana"/>
          <w:sz w:val="20"/>
          <w:lang w:val="tr-TR"/>
        </w:rPr>
        <w:t>natural</w:t>
      </w:r>
      <w:proofErr w:type="spellEnd"/>
      <w:r>
        <w:rPr>
          <w:rFonts w:ascii="Verdana" w:hAnsi="Verdana" w:cs="Verdana"/>
          <w:sz w:val="20"/>
          <w:lang w:val="tr-TR"/>
        </w:rPr>
        <w:t xml:space="preserve"> </w:t>
      </w:r>
      <w:proofErr w:type="spellStart"/>
      <w:r>
        <w:rPr>
          <w:rFonts w:ascii="Verdana" w:hAnsi="Verdana" w:cs="Verdana"/>
          <w:sz w:val="20"/>
          <w:lang w:val="tr-TR"/>
        </w:rPr>
        <w:t>persons</w:t>
      </w:r>
      <w:proofErr w:type="spellEnd"/>
      <w:r>
        <w:rPr>
          <w:rFonts w:ascii="Verdana" w:hAnsi="Verdana" w:cs="Verdana"/>
          <w:sz w:val="20"/>
          <w:lang w:val="tr-TR"/>
        </w:rPr>
        <w:t xml:space="preserve">, legal </w:t>
      </w:r>
      <w:proofErr w:type="spellStart"/>
      <w:r>
        <w:rPr>
          <w:rFonts w:ascii="Verdana" w:hAnsi="Verdana" w:cs="Verdana"/>
          <w:sz w:val="20"/>
          <w:lang w:val="tr-TR"/>
        </w:rPr>
        <w:t>entities</w:t>
      </w:r>
      <w:proofErr w:type="spellEnd"/>
      <w:r>
        <w:rPr>
          <w:rFonts w:ascii="Verdana" w:hAnsi="Verdana" w:cs="Verdana"/>
          <w:sz w:val="20"/>
          <w:lang w:val="tr-TR"/>
        </w:rPr>
        <w:t xml:space="preserve"> </w:t>
      </w:r>
      <w:proofErr w:type="spellStart"/>
      <w:r>
        <w:rPr>
          <w:rFonts w:ascii="Verdana" w:hAnsi="Verdana" w:cs="Verdana"/>
          <w:sz w:val="20"/>
          <w:lang w:val="tr-TR"/>
        </w:rPr>
        <w:t>or</w:t>
      </w:r>
      <w:proofErr w:type="spellEnd"/>
      <w:r>
        <w:rPr>
          <w:rFonts w:ascii="Verdana" w:hAnsi="Verdana" w:cs="Verdana"/>
          <w:sz w:val="20"/>
          <w:lang w:val="tr-TR"/>
        </w:rPr>
        <w:t xml:space="preserve"> a </w:t>
      </w:r>
      <w:proofErr w:type="spellStart"/>
      <w:r>
        <w:rPr>
          <w:rFonts w:ascii="Verdana" w:hAnsi="Verdana" w:cs="Verdana"/>
          <w:sz w:val="20"/>
          <w:lang w:val="tr-TR"/>
        </w:rPr>
        <w:t>person</w:t>
      </w:r>
      <w:proofErr w:type="spellEnd"/>
      <w:r>
        <w:rPr>
          <w:rFonts w:ascii="Verdana" w:hAnsi="Verdana" w:cs="Verdana"/>
          <w:sz w:val="20"/>
          <w:lang w:val="tr-TR"/>
        </w:rPr>
        <w:t xml:space="preserve"> </w:t>
      </w:r>
      <w:proofErr w:type="spellStart"/>
      <w:r>
        <w:rPr>
          <w:rFonts w:ascii="Verdana" w:hAnsi="Verdana" w:cs="Verdana"/>
          <w:sz w:val="20"/>
          <w:lang w:val="tr-TR"/>
        </w:rPr>
        <w:t>or</w:t>
      </w:r>
      <w:proofErr w:type="spellEnd"/>
      <w:r>
        <w:rPr>
          <w:rFonts w:ascii="Verdana" w:hAnsi="Verdana" w:cs="Verdana"/>
          <w:sz w:val="20"/>
          <w:lang w:val="tr-TR"/>
        </w:rPr>
        <w:t xml:space="preserve"> </w:t>
      </w:r>
      <w:proofErr w:type="spellStart"/>
      <w:r>
        <w:rPr>
          <w:rFonts w:ascii="Verdana" w:hAnsi="Verdana" w:cs="Verdana"/>
          <w:sz w:val="20"/>
          <w:lang w:val="tr-TR"/>
        </w:rPr>
        <w:t>organization</w:t>
      </w:r>
      <w:proofErr w:type="spellEnd"/>
      <w:r>
        <w:rPr>
          <w:rFonts w:ascii="Verdana" w:hAnsi="Verdana" w:cs="Verdana"/>
          <w:sz w:val="20"/>
          <w:lang w:val="tr-TR"/>
        </w:rPr>
        <w:t xml:space="preserve">; </w:t>
      </w:r>
      <w:proofErr w:type="spellStart"/>
      <w:r>
        <w:rPr>
          <w:rFonts w:ascii="Verdana" w:hAnsi="Verdana" w:cs="Verdana"/>
          <w:sz w:val="20"/>
          <w:lang w:val="tr-TR"/>
        </w:rPr>
        <w:t>It</w:t>
      </w:r>
      <w:proofErr w:type="spellEnd"/>
      <w:r>
        <w:rPr>
          <w:rFonts w:ascii="Verdana" w:hAnsi="Verdana" w:cs="Verdana"/>
          <w:sz w:val="20"/>
          <w:lang w:val="tr-TR"/>
        </w:rPr>
        <w:t xml:space="preserve"> is a </w:t>
      </w:r>
      <w:proofErr w:type="spellStart"/>
      <w:r>
        <w:rPr>
          <w:rFonts w:ascii="Verdana" w:hAnsi="Verdana" w:cs="Verdana"/>
          <w:sz w:val="20"/>
          <w:lang w:val="tr-TR"/>
        </w:rPr>
        <w:t>written</w:t>
      </w:r>
      <w:proofErr w:type="spellEnd"/>
      <w:r>
        <w:rPr>
          <w:rFonts w:ascii="Verdana" w:hAnsi="Verdana" w:cs="Verdana"/>
          <w:sz w:val="20"/>
          <w:lang w:val="tr-TR"/>
        </w:rPr>
        <w:t xml:space="preserve"> </w:t>
      </w:r>
      <w:proofErr w:type="spellStart"/>
      <w:r>
        <w:rPr>
          <w:rFonts w:ascii="Verdana" w:hAnsi="Verdana" w:cs="Verdana"/>
          <w:sz w:val="20"/>
          <w:lang w:val="tr-TR"/>
        </w:rPr>
        <w:t>application</w:t>
      </w:r>
      <w:proofErr w:type="spellEnd"/>
      <w:r>
        <w:rPr>
          <w:rFonts w:ascii="Verdana" w:hAnsi="Verdana" w:cs="Verdana"/>
          <w:sz w:val="20"/>
          <w:lang w:val="tr-TR"/>
        </w:rPr>
        <w:t xml:space="preserve"> </w:t>
      </w:r>
      <w:proofErr w:type="spellStart"/>
      <w:r>
        <w:rPr>
          <w:rFonts w:ascii="Verdana" w:hAnsi="Verdana" w:cs="Verdana"/>
          <w:sz w:val="20"/>
          <w:lang w:val="tr-TR"/>
        </w:rPr>
        <w:t>against</w:t>
      </w:r>
      <w:proofErr w:type="spellEnd"/>
      <w:r>
        <w:rPr>
          <w:rFonts w:ascii="Verdana" w:hAnsi="Verdana" w:cs="Verdana"/>
          <w:sz w:val="20"/>
          <w:lang w:val="tr-TR"/>
        </w:rPr>
        <w:t xml:space="preserve"> </w:t>
      </w:r>
      <w:proofErr w:type="spellStart"/>
      <w:r>
        <w:rPr>
          <w:rFonts w:ascii="Verdana" w:hAnsi="Verdana" w:cs="Verdana"/>
          <w:sz w:val="20"/>
          <w:lang w:val="tr-TR"/>
        </w:rPr>
        <w:t>any</w:t>
      </w:r>
      <w:proofErr w:type="spellEnd"/>
      <w:r>
        <w:rPr>
          <w:rFonts w:ascii="Verdana" w:hAnsi="Verdana" w:cs="Verdana"/>
          <w:sz w:val="20"/>
          <w:lang w:val="tr-TR"/>
        </w:rPr>
        <w:t xml:space="preserve"> </w:t>
      </w:r>
      <w:proofErr w:type="spellStart"/>
      <w:r>
        <w:rPr>
          <w:rFonts w:ascii="Verdana" w:hAnsi="Verdana" w:cs="Verdana"/>
          <w:sz w:val="20"/>
          <w:lang w:val="tr-TR"/>
        </w:rPr>
        <w:t>decision</w:t>
      </w:r>
      <w:proofErr w:type="spellEnd"/>
      <w:r>
        <w:rPr>
          <w:rFonts w:ascii="Verdana" w:hAnsi="Verdana" w:cs="Verdana"/>
          <w:sz w:val="20"/>
          <w:lang w:val="tr-TR"/>
        </w:rPr>
        <w:t xml:space="preserve"> </w:t>
      </w:r>
      <w:proofErr w:type="spellStart"/>
      <w:r>
        <w:rPr>
          <w:rFonts w:ascii="Verdana" w:hAnsi="Verdana" w:cs="Verdana"/>
          <w:sz w:val="20"/>
          <w:lang w:val="tr-TR"/>
        </w:rPr>
        <w:t>taken</w:t>
      </w:r>
      <w:proofErr w:type="spellEnd"/>
      <w:r>
        <w:rPr>
          <w:rFonts w:ascii="Verdana" w:hAnsi="Verdana" w:cs="Verdana"/>
          <w:sz w:val="20"/>
          <w:lang w:val="tr-TR"/>
        </w:rPr>
        <w:t xml:space="preserve"> </w:t>
      </w:r>
      <w:proofErr w:type="spellStart"/>
      <w:r>
        <w:rPr>
          <w:rFonts w:ascii="Verdana" w:hAnsi="Verdana" w:cs="Verdana"/>
          <w:sz w:val="20"/>
          <w:lang w:val="tr-TR"/>
        </w:rPr>
        <w:t>by</w:t>
      </w:r>
      <w:proofErr w:type="spellEnd"/>
      <w:r>
        <w:rPr>
          <w:rFonts w:ascii="Verdana" w:hAnsi="Verdana" w:cs="Verdana"/>
          <w:sz w:val="20"/>
          <w:lang w:val="tr-TR"/>
        </w:rPr>
        <w:t xml:space="preserve"> Selecta Global on </w:t>
      </w:r>
      <w:proofErr w:type="spellStart"/>
      <w:r>
        <w:rPr>
          <w:rFonts w:ascii="Verdana" w:hAnsi="Verdana" w:cs="Verdana"/>
          <w:sz w:val="20"/>
          <w:lang w:val="tr-TR"/>
        </w:rPr>
        <w:t>matters</w:t>
      </w:r>
      <w:proofErr w:type="spellEnd"/>
      <w:r>
        <w:rPr>
          <w:rFonts w:ascii="Verdana" w:hAnsi="Verdana" w:cs="Verdana"/>
          <w:sz w:val="20"/>
          <w:lang w:val="tr-TR"/>
        </w:rPr>
        <w:t xml:space="preserve"> </w:t>
      </w:r>
      <w:proofErr w:type="spellStart"/>
      <w:r>
        <w:rPr>
          <w:rFonts w:ascii="Verdana" w:hAnsi="Verdana" w:cs="Verdana"/>
          <w:sz w:val="20"/>
          <w:lang w:val="tr-TR"/>
        </w:rPr>
        <w:t>that</w:t>
      </w:r>
      <w:proofErr w:type="spellEnd"/>
      <w:r>
        <w:rPr>
          <w:rFonts w:ascii="Verdana" w:hAnsi="Verdana" w:cs="Verdana"/>
          <w:sz w:val="20"/>
          <w:lang w:val="tr-TR"/>
        </w:rPr>
        <w:t xml:space="preserve"> </w:t>
      </w:r>
      <w:proofErr w:type="spellStart"/>
      <w:r>
        <w:rPr>
          <w:rFonts w:ascii="Verdana" w:hAnsi="Verdana" w:cs="Verdana"/>
          <w:sz w:val="20"/>
          <w:lang w:val="tr-TR"/>
        </w:rPr>
        <w:t>concern</w:t>
      </w:r>
      <w:proofErr w:type="spellEnd"/>
      <w:r>
        <w:rPr>
          <w:rFonts w:ascii="Verdana" w:hAnsi="Verdana" w:cs="Verdana"/>
          <w:sz w:val="20"/>
          <w:lang w:val="tr-TR"/>
        </w:rPr>
        <w:t xml:space="preserve"> </w:t>
      </w:r>
      <w:proofErr w:type="spellStart"/>
      <w:r>
        <w:rPr>
          <w:rFonts w:ascii="Verdana" w:hAnsi="Verdana" w:cs="Verdana"/>
          <w:sz w:val="20"/>
          <w:lang w:val="tr-TR"/>
        </w:rPr>
        <w:t>them</w:t>
      </w:r>
      <w:proofErr w:type="spellEnd"/>
      <w:r>
        <w:rPr>
          <w:rFonts w:ascii="Verdana" w:hAnsi="Verdana" w:cs="Verdana"/>
          <w:sz w:val="20"/>
          <w:lang w:val="tr-TR"/>
        </w:rPr>
        <w:t>.</w:t>
      </w:r>
    </w:p>
    <w:p w14:paraId="5184C7A5" w14:textId="73C6ED03" w:rsidR="009A3607" w:rsidRDefault="00000000">
      <w:pPr>
        <w:pStyle w:val="GvdeMetni"/>
        <w:ind w:left="142" w:right="-284"/>
        <w:jc w:val="both"/>
      </w:pPr>
      <w:proofErr w:type="spellStart"/>
      <w:r>
        <w:rPr>
          <w:rFonts w:ascii="Verdana" w:hAnsi="Verdana" w:cs="Verdana"/>
          <w:b/>
          <w:bCs/>
          <w:sz w:val="20"/>
          <w:lang w:val="tr-TR"/>
        </w:rPr>
        <w:t>Appeal</w:t>
      </w:r>
      <w:proofErr w:type="spellEnd"/>
      <w:r>
        <w:rPr>
          <w:rFonts w:ascii="Verdana" w:hAnsi="Verdana" w:cs="Verdana"/>
          <w:b/>
          <w:bCs/>
          <w:sz w:val="20"/>
          <w:lang w:val="tr-TR"/>
        </w:rPr>
        <w:t xml:space="preserve"> </w:t>
      </w:r>
      <w:proofErr w:type="spellStart"/>
      <w:r>
        <w:rPr>
          <w:rFonts w:ascii="Verdana" w:hAnsi="Verdana" w:cs="Verdana"/>
          <w:b/>
          <w:bCs/>
          <w:sz w:val="20"/>
          <w:lang w:val="tr-TR"/>
        </w:rPr>
        <w:t>Committee</w:t>
      </w:r>
      <w:proofErr w:type="spellEnd"/>
      <w:r>
        <w:rPr>
          <w:rFonts w:ascii="Verdana" w:hAnsi="Verdana" w:cs="Verdana"/>
          <w:b/>
          <w:bCs/>
          <w:sz w:val="20"/>
          <w:lang w:val="tr-TR"/>
        </w:rPr>
        <w:t>:</w:t>
      </w:r>
      <w:r w:rsidR="00AD61B0">
        <w:rPr>
          <w:rFonts w:ascii="Verdana" w:hAnsi="Verdana" w:cs="Verdana"/>
          <w:b/>
          <w:bCs/>
          <w:sz w:val="20"/>
          <w:lang w:val="tr-TR"/>
        </w:rPr>
        <w:t xml:space="preserve"> </w:t>
      </w:r>
      <w:proofErr w:type="spellStart"/>
      <w:r>
        <w:rPr>
          <w:rFonts w:ascii="Verdana" w:hAnsi="Verdana" w:cs="Verdana"/>
          <w:sz w:val="20"/>
          <w:lang w:val="tr-TR"/>
        </w:rPr>
        <w:t>It</w:t>
      </w:r>
      <w:proofErr w:type="spellEnd"/>
      <w:r>
        <w:rPr>
          <w:rFonts w:ascii="Verdana" w:hAnsi="Verdana" w:cs="Verdana"/>
          <w:sz w:val="20"/>
          <w:lang w:val="tr-TR"/>
        </w:rPr>
        <w:t xml:space="preserve"> is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group</w:t>
      </w:r>
      <w:proofErr w:type="spellEnd"/>
      <w:r>
        <w:rPr>
          <w:rFonts w:ascii="Verdana" w:hAnsi="Verdana" w:cs="Verdana"/>
          <w:sz w:val="20"/>
          <w:lang w:val="tr-TR"/>
        </w:rPr>
        <w:t xml:space="preserve"> </w:t>
      </w:r>
      <w:proofErr w:type="spellStart"/>
      <w:r>
        <w:rPr>
          <w:rFonts w:ascii="Verdana" w:hAnsi="Verdana" w:cs="Verdana"/>
          <w:sz w:val="20"/>
          <w:lang w:val="tr-TR"/>
        </w:rPr>
        <w:t>affiliated</w:t>
      </w:r>
      <w:proofErr w:type="spellEnd"/>
      <w:r>
        <w:rPr>
          <w:rFonts w:ascii="Verdana" w:hAnsi="Verdana" w:cs="Verdana"/>
          <w:sz w:val="20"/>
          <w:lang w:val="tr-TR"/>
        </w:rPr>
        <w:t xml:space="preserve"> </w:t>
      </w:r>
      <w:proofErr w:type="spellStart"/>
      <w:r>
        <w:rPr>
          <w:rFonts w:ascii="Verdana" w:hAnsi="Verdana" w:cs="Verdana"/>
          <w:sz w:val="20"/>
          <w:lang w:val="tr-TR"/>
        </w:rPr>
        <w:t>to</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General Manager, </w:t>
      </w:r>
      <w:proofErr w:type="spellStart"/>
      <w:r>
        <w:rPr>
          <w:rFonts w:ascii="Verdana" w:hAnsi="Verdana" w:cs="Verdana"/>
          <w:sz w:val="20"/>
          <w:lang w:val="tr-TR"/>
        </w:rPr>
        <w:t>which</w:t>
      </w:r>
      <w:proofErr w:type="spellEnd"/>
      <w:r>
        <w:rPr>
          <w:rFonts w:ascii="Verdana" w:hAnsi="Verdana" w:cs="Verdana"/>
          <w:sz w:val="20"/>
          <w:lang w:val="tr-TR"/>
        </w:rPr>
        <w:t xml:space="preserve"> </w:t>
      </w:r>
      <w:proofErr w:type="spellStart"/>
      <w:r>
        <w:rPr>
          <w:rFonts w:ascii="Verdana" w:hAnsi="Verdana" w:cs="Verdana"/>
          <w:sz w:val="20"/>
          <w:lang w:val="tr-TR"/>
        </w:rPr>
        <w:t>consists</w:t>
      </w:r>
      <w:proofErr w:type="spellEnd"/>
      <w:r>
        <w:rPr>
          <w:rFonts w:ascii="Verdana" w:hAnsi="Verdana" w:cs="Verdana"/>
          <w:sz w:val="20"/>
          <w:lang w:val="tr-TR"/>
        </w:rPr>
        <w:t xml:space="preserve"> of </w:t>
      </w:r>
      <w:proofErr w:type="spellStart"/>
      <w:r>
        <w:rPr>
          <w:rFonts w:ascii="Verdana" w:hAnsi="Verdana" w:cs="Verdana"/>
          <w:sz w:val="20"/>
          <w:lang w:val="tr-TR"/>
        </w:rPr>
        <w:t>various</w:t>
      </w:r>
      <w:proofErr w:type="spellEnd"/>
      <w:r>
        <w:rPr>
          <w:rFonts w:ascii="Verdana" w:hAnsi="Verdana" w:cs="Verdana"/>
          <w:sz w:val="20"/>
          <w:lang w:val="tr-TR"/>
        </w:rPr>
        <w:t xml:space="preserve"> </w:t>
      </w:r>
      <w:proofErr w:type="spellStart"/>
      <w:r>
        <w:rPr>
          <w:rFonts w:ascii="Verdana" w:hAnsi="Verdana" w:cs="Verdana"/>
          <w:sz w:val="20"/>
          <w:lang w:val="tr-TR"/>
        </w:rPr>
        <w:t>experts</w:t>
      </w:r>
      <w:proofErr w:type="spellEnd"/>
      <w:r>
        <w:rPr>
          <w:rFonts w:ascii="Verdana" w:hAnsi="Verdana" w:cs="Verdana"/>
          <w:sz w:val="20"/>
          <w:lang w:val="tr-TR"/>
        </w:rPr>
        <w:t xml:space="preserve"> </w:t>
      </w:r>
      <w:proofErr w:type="spellStart"/>
      <w:r>
        <w:rPr>
          <w:rFonts w:ascii="Verdana" w:hAnsi="Verdana" w:cs="Verdana"/>
          <w:sz w:val="20"/>
          <w:lang w:val="tr-TR"/>
        </w:rPr>
        <w:t>from</w:t>
      </w:r>
      <w:proofErr w:type="spellEnd"/>
      <w:r>
        <w:rPr>
          <w:rFonts w:ascii="Verdana" w:hAnsi="Verdana" w:cs="Verdana"/>
          <w:sz w:val="20"/>
          <w:lang w:val="tr-TR"/>
        </w:rPr>
        <w:t xml:space="preserve"> </w:t>
      </w:r>
      <w:proofErr w:type="spellStart"/>
      <w:r>
        <w:rPr>
          <w:rFonts w:ascii="Verdana" w:hAnsi="Verdana" w:cs="Verdana"/>
          <w:sz w:val="20"/>
          <w:lang w:val="tr-TR"/>
        </w:rPr>
        <w:t>within</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outside</w:t>
      </w:r>
      <w:proofErr w:type="spellEnd"/>
      <w:r>
        <w:rPr>
          <w:rFonts w:ascii="Verdana" w:hAnsi="Verdana" w:cs="Verdana"/>
          <w:sz w:val="20"/>
          <w:lang w:val="tr-TR"/>
        </w:rPr>
        <w:t xml:space="preserve"> of Selecta Global, </w:t>
      </w:r>
      <w:proofErr w:type="spellStart"/>
      <w:r>
        <w:rPr>
          <w:rFonts w:ascii="Verdana" w:hAnsi="Verdana" w:cs="Verdana"/>
          <w:sz w:val="20"/>
          <w:lang w:val="tr-TR"/>
        </w:rPr>
        <w:t>who</w:t>
      </w:r>
      <w:proofErr w:type="spellEnd"/>
      <w:r>
        <w:rPr>
          <w:rFonts w:ascii="Verdana" w:hAnsi="Verdana" w:cs="Verdana"/>
          <w:sz w:val="20"/>
          <w:lang w:val="tr-TR"/>
        </w:rPr>
        <w:t xml:space="preserve"> do not </w:t>
      </w:r>
      <w:proofErr w:type="spellStart"/>
      <w:r>
        <w:rPr>
          <w:rFonts w:ascii="Verdana" w:hAnsi="Verdana" w:cs="Verdana"/>
          <w:sz w:val="20"/>
          <w:lang w:val="tr-TR"/>
        </w:rPr>
        <w:t>take</w:t>
      </w:r>
      <w:proofErr w:type="spellEnd"/>
      <w:r>
        <w:rPr>
          <w:rFonts w:ascii="Verdana" w:hAnsi="Verdana" w:cs="Verdana"/>
          <w:sz w:val="20"/>
          <w:lang w:val="tr-TR"/>
        </w:rPr>
        <w:t xml:space="preserve"> </w:t>
      </w:r>
      <w:proofErr w:type="spellStart"/>
      <w:r>
        <w:rPr>
          <w:rFonts w:ascii="Verdana" w:hAnsi="Verdana" w:cs="Verdana"/>
          <w:sz w:val="20"/>
          <w:lang w:val="tr-TR"/>
        </w:rPr>
        <w:t>part</w:t>
      </w:r>
      <w:proofErr w:type="spellEnd"/>
      <w:r>
        <w:rPr>
          <w:rFonts w:ascii="Verdana" w:hAnsi="Verdana" w:cs="Verdana"/>
          <w:sz w:val="20"/>
          <w:lang w:val="tr-TR"/>
        </w:rPr>
        <w:t xml:space="preserve"> in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said</w:t>
      </w:r>
      <w:proofErr w:type="spellEnd"/>
      <w:r>
        <w:rPr>
          <w:rFonts w:ascii="Verdana" w:hAnsi="Verdana" w:cs="Verdana"/>
          <w:sz w:val="20"/>
          <w:lang w:val="tr-TR"/>
        </w:rPr>
        <w:t xml:space="preserve"> </w:t>
      </w:r>
      <w:proofErr w:type="spellStart"/>
      <w:r>
        <w:rPr>
          <w:rFonts w:ascii="Verdana" w:hAnsi="Verdana" w:cs="Verdana"/>
          <w:sz w:val="20"/>
          <w:lang w:val="tr-TR"/>
        </w:rPr>
        <w:t>activity</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who</w:t>
      </w:r>
      <w:proofErr w:type="spellEnd"/>
      <w:r>
        <w:rPr>
          <w:rFonts w:ascii="Verdana" w:hAnsi="Verdana" w:cs="Verdana"/>
          <w:sz w:val="20"/>
          <w:lang w:val="tr-TR"/>
        </w:rPr>
        <w:t xml:space="preserve"> </w:t>
      </w:r>
      <w:proofErr w:type="spellStart"/>
      <w:r>
        <w:rPr>
          <w:rFonts w:ascii="Verdana" w:hAnsi="Verdana" w:cs="Verdana"/>
          <w:sz w:val="20"/>
          <w:lang w:val="tr-TR"/>
        </w:rPr>
        <w:t>have</w:t>
      </w:r>
      <w:proofErr w:type="spellEnd"/>
      <w:r>
        <w:rPr>
          <w:rFonts w:ascii="Verdana" w:hAnsi="Verdana" w:cs="Verdana"/>
          <w:sz w:val="20"/>
          <w:lang w:val="tr-TR"/>
        </w:rPr>
        <w:t xml:space="preserve"> </w:t>
      </w:r>
      <w:proofErr w:type="spellStart"/>
      <w:r>
        <w:rPr>
          <w:rFonts w:ascii="Verdana" w:hAnsi="Verdana" w:cs="Verdana"/>
          <w:sz w:val="20"/>
          <w:lang w:val="tr-TR"/>
        </w:rPr>
        <w:t>sufficient</w:t>
      </w:r>
      <w:proofErr w:type="spellEnd"/>
      <w:r>
        <w:rPr>
          <w:rFonts w:ascii="Verdana" w:hAnsi="Verdana" w:cs="Verdana"/>
          <w:sz w:val="20"/>
          <w:lang w:val="tr-TR"/>
        </w:rPr>
        <w:t xml:space="preserve"> </w:t>
      </w:r>
      <w:proofErr w:type="spellStart"/>
      <w:r>
        <w:rPr>
          <w:rFonts w:ascii="Verdana" w:hAnsi="Verdana" w:cs="Verdana"/>
          <w:sz w:val="20"/>
          <w:lang w:val="tr-TR"/>
        </w:rPr>
        <w:t>knowledge</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experience</w:t>
      </w:r>
      <w:proofErr w:type="spellEnd"/>
      <w:r>
        <w:rPr>
          <w:rFonts w:ascii="Verdana" w:hAnsi="Verdana" w:cs="Verdana"/>
          <w:sz w:val="20"/>
          <w:lang w:val="tr-TR"/>
        </w:rPr>
        <w:t xml:space="preserve"> on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subject</w:t>
      </w:r>
      <w:proofErr w:type="spellEnd"/>
      <w:r>
        <w:rPr>
          <w:rFonts w:ascii="Verdana" w:hAnsi="Verdana" w:cs="Verdana"/>
          <w:sz w:val="20"/>
          <w:lang w:val="tr-TR"/>
        </w:rPr>
        <w:t xml:space="preserve"> </w:t>
      </w:r>
      <w:proofErr w:type="spellStart"/>
      <w:r>
        <w:rPr>
          <w:rFonts w:ascii="Verdana" w:hAnsi="Verdana" w:cs="Verdana"/>
          <w:sz w:val="20"/>
          <w:lang w:val="tr-TR"/>
        </w:rPr>
        <w:t>to</w:t>
      </w:r>
      <w:proofErr w:type="spellEnd"/>
      <w:r>
        <w:rPr>
          <w:rFonts w:ascii="Verdana" w:hAnsi="Verdana" w:cs="Verdana"/>
          <w:sz w:val="20"/>
          <w:lang w:val="tr-TR"/>
        </w:rPr>
        <w:t xml:space="preserve"> be </w:t>
      </w:r>
      <w:proofErr w:type="spellStart"/>
      <w:r>
        <w:rPr>
          <w:rFonts w:ascii="Verdana" w:hAnsi="Verdana" w:cs="Verdana"/>
          <w:sz w:val="20"/>
          <w:lang w:val="tr-TR"/>
        </w:rPr>
        <w:t>decided</w:t>
      </w:r>
      <w:proofErr w:type="spellEnd"/>
      <w:r>
        <w:rPr>
          <w:rFonts w:ascii="Verdana" w:hAnsi="Verdana" w:cs="Verdana"/>
          <w:sz w:val="20"/>
          <w:lang w:val="tr-TR"/>
        </w:rPr>
        <w:t xml:space="preserve">, </w:t>
      </w:r>
      <w:proofErr w:type="spellStart"/>
      <w:r>
        <w:rPr>
          <w:rFonts w:ascii="Verdana" w:hAnsi="Verdana" w:cs="Verdana"/>
          <w:sz w:val="20"/>
          <w:lang w:val="tr-TR"/>
        </w:rPr>
        <w:t>with</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aim</w:t>
      </w:r>
      <w:proofErr w:type="spellEnd"/>
      <w:r>
        <w:rPr>
          <w:rFonts w:ascii="Verdana" w:hAnsi="Verdana" w:cs="Verdana"/>
          <w:sz w:val="20"/>
          <w:lang w:val="tr-TR"/>
        </w:rPr>
        <w:t xml:space="preserve"> of </w:t>
      </w:r>
      <w:proofErr w:type="spellStart"/>
      <w:r>
        <w:rPr>
          <w:rFonts w:ascii="Verdana" w:hAnsi="Verdana" w:cs="Verdana"/>
          <w:sz w:val="20"/>
          <w:lang w:val="tr-TR"/>
        </w:rPr>
        <w:t>examining</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deciding</w:t>
      </w:r>
      <w:proofErr w:type="spellEnd"/>
      <w:r>
        <w:rPr>
          <w:rFonts w:ascii="Verdana" w:hAnsi="Verdana" w:cs="Verdana"/>
          <w:sz w:val="20"/>
          <w:lang w:val="tr-TR"/>
        </w:rPr>
        <w:t xml:space="preserve"> on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objections</w:t>
      </w:r>
      <w:proofErr w:type="spellEnd"/>
      <w:r>
        <w:rPr>
          <w:rFonts w:ascii="Verdana" w:hAnsi="Verdana" w:cs="Verdana"/>
          <w:sz w:val="20"/>
          <w:lang w:val="tr-TR"/>
        </w:rPr>
        <w:t xml:space="preserve"> </w:t>
      </w:r>
      <w:proofErr w:type="spellStart"/>
      <w:r>
        <w:rPr>
          <w:rFonts w:ascii="Verdana" w:hAnsi="Verdana" w:cs="Verdana"/>
          <w:sz w:val="20"/>
          <w:lang w:val="tr-TR"/>
        </w:rPr>
        <w:t>to</w:t>
      </w:r>
      <w:proofErr w:type="spellEnd"/>
      <w:r>
        <w:rPr>
          <w:rFonts w:ascii="Verdana" w:hAnsi="Verdana" w:cs="Verdana"/>
          <w:sz w:val="20"/>
          <w:lang w:val="tr-TR"/>
        </w:rPr>
        <w:t xml:space="preserve"> be </w:t>
      </w:r>
      <w:proofErr w:type="spellStart"/>
      <w:r>
        <w:rPr>
          <w:rFonts w:ascii="Verdana" w:hAnsi="Verdana" w:cs="Verdana"/>
          <w:sz w:val="20"/>
          <w:lang w:val="tr-TR"/>
        </w:rPr>
        <w:t>made</w:t>
      </w:r>
      <w:proofErr w:type="spellEnd"/>
      <w:r>
        <w:rPr>
          <w:rFonts w:ascii="Verdana" w:hAnsi="Verdana" w:cs="Verdana"/>
          <w:sz w:val="20"/>
          <w:lang w:val="tr-TR"/>
        </w:rPr>
        <w:t xml:space="preserve"> </w:t>
      </w:r>
      <w:proofErr w:type="spellStart"/>
      <w:r>
        <w:rPr>
          <w:rFonts w:ascii="Verdana" w:hAnsi="Verdana" w:cs="Verdana"/>
          <w:sz w:val="20"/>
          <w:lang w:val="tr-TR"/>
        </w:rPr>
        <w:t>against</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decisions</w:t>
      </w:r>
      <w:proofErr w:type="spellEnd"/>
      <w:r>
        <w:rPr>
          <w:rFonts w:ascii="Verdana" w:hAnsi="Verdana" w:cs="Verdana"/>
          <w:sz w:val="20"/>
          <w:lang w:val="tr-TR"/>
        </w:rPr>
        <w:t xml:space="preserve"> </w:t>
      </w:r>
      <w:proofErr w:type="spellStart"/>
      <w:r>
        <w:rPr>
          <w:rFonts w:ascii="Verdana" w:hAnsi="Verdana" w:cs="Verdana"/>
          <w:sz w:val="20"/>
          <w:lang w:val="tr-TR"/>
        </w:rPr>
        <w:t>taken</w:t>
      </w:r>
      <w:proofErr w:type="spellEnd"/>
      <w:r>
        <w:rPr>
          <w:rFonts w:ascii="Verdana" w:hAnsi="Verdana" w:cs="Verdana"/>
          <w:sz w:val="20"/>
          <w:lang w:val="tr-TR"/>
        </w:rPr>
        <w:t xml:space="preserve"> </w:t>
      </w:r>
      <w:proofErr w:type="spellStart"/>
      <w:r>
        <w:rPr>
          <w:rFonts w:ascii="Verdana" w:hAnsi="Verdana" w:cs="Verdana"/>
          <w:sz w:val="20"/>
          <w:lang w:val="tr-TR"/>
        </w:rPr>
        <w:t>by</w:t>
      </w:r>
      <w:proofErr w:type="spellEnd"/>
      <w:r>
        <w:rPr>
          <w:rFonts w:ascii="Verdana" w:hAnsi="Verdana" w:cs="Verdana"/>
          <w:sz w:val="20"/>
          <w:lang w:val="tr-TR"/>
        </w:rPr>
        <w:t xml:space="preserve"> Selecta Global </w:t>
      </w:r>
      <w:proofErr w:type="spellStart"/>
      <w:r>
        <w:rPr>
          <w:rFonts w:ascii="Verdana" w:hAnsi="Verdana" w:cs="Verdana"/>
          <w:sz w:val="20"/>
          <w:lang w:val="tr-TR"/>
        </w:rPr>
        <w:t>regarding</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activities</w:t>
      </w:r>
      <w:proofErr w:type="spellEnd"/>
      <w:r>
        <w:rPr>
          <w:rFonts w:ascii="Verdana" w:hAnsi="Verdana" w:cs="Verdana"/>
          <w:sz w:val="20"/>
          <w:lang w:val="tr-TR"/>
        </w:rPr>
        <w:t xml:space="preserve"> of Selecta Global.</w:t>
      </w:r>
    </w:p>
    <w:p w14:paraId="6DEBF34F" w14:textId="663AAB35" w:rsidR="009A3607" w:rsidRDefault="00000000">
      <w:pPr>
        <w:pStyle w:val="GvdeMetni"/>
        <w:ind w:left="142" w:right="-142"/>
        <w:jc w:val="both"/>
        <w:rPr>
          <w:rFonts w:ascii="Verdana" w:hAnsi="Verdana" w:cs="Verdana"/>
          <w:sz w:val="20"/>
          <w:lang w:val="tr-TR"/>
        </w:rPr>
      </w:pPr>
      <w:r>
        <w:rPr>
          <w:rFonts w:ascii="Verdana" w:hAnsi="Verdana" w:cs="Verdana"/>
          <w:b/>
          <w:bCs/>
          <w:sz w:val="20"/>
          <w:lang w:val="tr-TR"/>
        </w:rPr>
        <w:t>Selecta Global:</w:t>
      </w:r>
      <w:r w:rsidR="00AD61B0">
        <w:rPr>
          <w:rFonts w:ascii="Verdana" w:hAnsi="Verdana" w:cs="Verdana"/>
          <w:b/>
          <w:bCs/>
          <w:sz w:val="20"/>
          <w:lang w:val="tr-TR"/>
        </w:rPr>
        <w:t xml:space="preserve"> </w:t>
      </w:r>
      <w:r>
        <w:rPr>
          <w:rFonts w:ascii="Verdana" w:hAnsi="Verdana" w:cs="Verdana"/>
          <w:sz w:val="20"/>
          <w:lang w:val="tr-TR"/>
        </w:rPr>
        <w:t xml:space="preserve">Selecta Global </w:t>
      </w:r>
      <w:proofErr w:type="spellStart"/>
      <w:r>
        <w:rPr>
          <w:rFonts w:ascii="Verdana" w:hAnsi="Verdana" w:cs="Verdana"/>
          <w:sz w:val="20"/>
          <w:lang w:val="tr-TR"/>
        </w:rPr>
        <w:t>mentioned</w:t>
      </w:r>
      <w:proofErr w:type="spellEnd"/>
      <w:r>
        <w:rPr>
          <w:rFonts w:ascii="Verdana" w:hAnsi="Verdana" w:cs="Verdana"/>
          <w:sz w:val="20"/>
          <w:lang w:val="tr-TR"/>
        </w:rPr>
        <w:t xml:space="preserve"> in </w:t>
      </w:r>
      <w:proofErr w:type="spellStart"/>
      <w:r>
        <w:rPr>
          <w:rFonts w:ascii="Verdana" w:hAnsi="Verdana" w:cs="Verdana"/>
          <w:sz w:val="20"/>
          <w:lang w:val="tr-TR"/>
        </w:rPr>
        <w:t>this</w:t>
      </w:r>
      <w:proofErr w:type="spellEnd"/>
      <w:r>
        <w:rPr>
          <w:rFonts w:ascii="Verdana" w:hAnsi="Verdana" w:cs="Verdana"/>
          <w:sz w:val="20"/>
          <w:lang w:val="tr-TR"/>
        </w:rPr>
        <w:t xml:space="preserve"> </w:t>
      </w:r>
      <w:proofErr w:type="spellStart"/>
      <w:r>
        <w:rPr>
          <w:rFonts w:ascii="Verdana" w:hAnsi="Verdana" w:cs="Verdana"/>
          <w:sz w:val="20"/>
          <w:lang w:val="tr-TR"/>
        </w:rPr>
        <w:t>procedure</w:t>
      </w:r>
      <w:proofErr w:type="spellEnd"/>
      <w:r>
        <w:rPr>
          <w:rFonts w:ascii="Verdana" w:hAnsi="Verdana" w:cs="Verdana"/>
          <w:sz w:val="20"/>
          <w:lang w:val="tr-TR"/>
        </w:rPr>
        <w:t xml:space="preserve"> </w:t>
      </w:r>
      <w:proofErr w:type="spellStart"/>
      <w:r>
        <w:rPr>
          <w:rFonts w:ascii="Verdana" w:hAnsi="Verdana" w:cs="Verdana"/>
          <w:sz w:val="20"/>
          <w:lang w:val="tr-TR"/>
        </w:rPr>
        <w:t>covers</w:t>
      </w:r>
      <w:proofErr w:type="spellEnd"/>
      <w:r>
        <w:rPr>
          <w:rFonts w:ascii="Verdana" w:hAnsi="Verdana" w:cs="Verdana"/>
          <w:sz w:val="20"/>
          <w:lang w:val="tr-TR"/>
        </w:rPr>
        <w:t xml:space="preserve"> </w:t>
      </w:r>
      <w:proofErr w:type="spellStart"/>
      <w:r>
        <w:rPr>
          <w:rFonts w:ascii="Verdana" w:hAnsi="Verdana" w:cs="Verdana"/>
          <w:sz w:val="20"/>
          <w:lang w:val="tr-TR"/>
        </w:rPr>
        <w:t>all</w:t>
      </w:r>
      <w:proofErr w:type="spellEnd"/>
      <w:r>
        <w:rPr>
          <w:rFonts w:ascii="Verdana" w:hAnsi="Verdana" w:cs="Verdana"/>
          <w:sz w:val="20"/>
          <w:lang w:val="tr-TR"/>
        </w:rPr>
        <w:t xml:space="preserve"> </w:t>
      </w:r>
      <w:proofErr w:type="spellStart"/>
      <w:r>
        <w:rPr>
          <w:rFonts w:ascii="Verdana" w:hAnsi="Verdana" w:cs="Verdana"/>
          <w:sz w:val="20"/>
          <w:lang w:val="tr-TR"/>
        </w:rPr>
        <w:t>departments</w:t>
      </w:r>
      <w:proofErr w:type="spellEnd"/>
      <w:r>
        <w:rPr>
          <w:rFonts w:ascii="Verdana" w:hAnsi="Verdana" w:cs="Verdana"/>
          <w:sz w:val="20"/>
          <w:lang w:val="tr-TR"/>
        </w:rPr>
        <w:t xml:space="preserve"> </w:t>
      </w:r>
      <w:proofErr w:type="spellStart"/>
      <w:r>
        <w:rPr>
          <w:rFonts w:ascii="Verdana" w:hAnsi="Verdana" w:cs="Verdana"/>
          <w:sz w:val="20"/>
          <w:lang w:val="tr-TR"/>
        </w:rPr>
        <w:t>within</w:t>
      </w:r>
      <w:proofErr w:type="spellEnd"/>
      <w:r>
        <w:rPr>
          <w:rFonts w:ascii="Verdana" w:hAnsi="Verdana" w:cs="Verdana"/>
          <w:sz w:val="20"/>
          <w:lang w:val="tr-TR"/>
        </w:rPr>
        <w:t xml:space="preserve"> </w:t>
      </w:r>
      <w:proofErr w:type="spellStart"/>
      <w:r>
        <w:rPr>
          <w:rFonts w:ascii="Verdana" w:hAnsi="Verdana" w:cs="Verdana"/>
          <w:sz w:val="20"/>
          <w:lang w:val="tr-TR"/>
        </w:rPr>
        <w:t>its</w:t>
      </w:r>
      <w:proofErr w:type="spellEnd"/>
      <w:r>
        <w:rPr>
          <w:rFonts w:ascii="Verdana" w:hAnsi="Verdana" w:cs="Verdana"/>
          <w:sz w:val="20"/>
          <w:lang w:val="tr-TR"/>
        </w:rPr>
        <w:t xml:space="preserve"> </w:t>
      </w:r>
      <w:proofErr w:type="spellStart"/>
      <w:r>
        <w:rPr>
          <w:rFonts w:ascii="Verdana" w:hAnsi="Verdana" w:cs="Verdana"/>
          <w:sz w:val="20"/>
          <w:lang w:val="tr-TR"/>
        </w:rPr>
        <w:t>organization</w:t>
      </w:r>
      <w:proofErr w:type="spellEnd"/>
      <w:r>
        <w:rPr>
          <w:rFonts w:ascii="Verdana" w:hAnsi="Verdana" w:cs="Verdana"/>
          <w:sz w:val="20"/>
          <w:lang w:val="tr-TR"/>
        </w:rPr>
        <w:t>.</w:t>
      </w:r>
    </w:p>
    <w:p w14:paraId="0FE20CE5" w14:textId="77777777" w:rsidR="009A3607" w:rsidRDefault="009A3607">
      <w:pPr>
        <w:pStyle w:val="GvdeMetni"/>
        <w:spacing w:before="60" w:line="240" w:lineRule="exact"/>
        <w:ind w:left="567"/>
        <w:jc w:val="both"/>
        <w:rPr>
          <w:rFonts w:ascii="Verdana" w:hAnsi="Verdana" w:cs="Verdana"/>
          <w:sz w:val="20"/>
          <w:lang w:val="tr-TR"/>
        </w:rPr>
      </w:pPr>
    </w:p>
    <w:p w14:paraId="6E1575F2" w14:textId="77777777" w:rsidR="009A3607" w:rsidRDefault="00000000">
      <w:pPr>
        <w:pStyle w:val="Balk1"/>
      </w:pPr>
      <w:bookmarkStart w:id="4" w:name="__RefHeading___Toc12375327"/>
      <w:bookmarkEnd w:id="4"/>
      <w:proofErr w:type="spellStart"/>
      <w:r>
        <w:t>Responsibilities</w:t>
      </w:r>
      <w:proofErr w:type="spellEnd"/>
      <w:r>
        <w:t xml:space="preserve"> </w:t>
      </w:r>
      <w:proofErr w:type="spellStart"/>
      <w:r>
        <w:t>and</w:t>
      </w:r>
      <w:proofErr w:type="spellEnd"/>
      <w:r>
        <w:t xml:space="preserve"> </w:t>
      </w:r>
      <w:proofErr w:type="spellStart"/>
      <w:r>
        <w:t>Personnel</w:t>
      </w:r>
      <w:proofErr w:type="spellEnd"/>
    </w:p>
    <w:p w14:paraId="485AAD10" w14:textId="77777777" w:rsidR="009A3607" w:rsidRDefault="00000000">
      <w:pPr>
        <w:pStyle w:val="Balk2"/>
        <w:jc w:val="both"/>
      </w:pPr>
      <w:bookmarkStart w:id="5" w:name="__RefHeading___Toc12375328"/>
      <w:bookmarkEnd w:id="5"/>
      <w:proofErr w:type="spellStart"/>
      <w:r>
        <w:t>Execution</w:t>
      </w:r>
      <w:proofErr w:type="spellEnd"/>
      <w:r>
        <w:t xml:space="preserve"> of </w:t>
      </w:r>
      <w:proofErr w:type="spellStart"/>
      <w:r>
        <w:t>the</w:t>
      </w:r>
      <w:proofErr w:type="spellEnd"/>
      <w:r>
        <w:t xml:space="preserve"> </w:t>
      </w:r>
      <w:proofErr w:type="spellStart"/>
      <w:r>
        <w:t>procedure</w:t>
      </w:r>
      <w:proofErr w:type="spellEnd"/>
    </w:p>
    <w:p w14:paraId="59AE2B3C" w14:textId="77777777" w:rsidR="009A3607" w:rsidRDefault="00000000">
      <w:pPr>
        <w:pStyle w:val="GvdeMetni"/>
        <w:spacing w:before="60" w:line="240" w:lineRule="exact"/>
        <w:ind w:left="142" w:right="-284"/>
        <w:jc w:val="both"/>
      </w:pPr>
      <w:proofErr w:type="spellStart"/>
      <w:r>
        <w:rPr>
          <w:rFonts w:ascii="Verdana" w:hAnsi="Verdana" w:cs="Verdana"/>
          <w:sz w:val="20"/>
          <w:lang w:val="tr-TR"/>
        </w:rPr>
        <w:t>The</w:t>
      </w:r>
      <w:proofErr w:type="spellEnd"/>
      <w:r>
        <w:rPr>
          <w:rFonts w:ascii="Verdana" w:hAnsi="Verdana" w:cs="Verdana"/>
          <w:sz w:val="20"/>
          <w:lang w:val="tr-TR"/>
        </w:rPr>
        <w:t xml:space="preserve"> General Manager </w:t>
      </w:r>
      <w:proofErr w:type="spellStart"/>
      <w:r>
        <w:rPr>
          <w:rFonts w:ascii="Verdana" w:hAnsi="Verdana" w:cs="Verdana"/>
          <w:sz w:val="20"/>
          <w:lang w:val="tr-TR"/>
        </w:rPr>
        <w:t>and</w:t>
      </w:r>
      <w:proofErr w:type="spellEnd"/>
      <w:r>
        <w:rPr>
          <w:rFonts w:ascii="Verdana" w:hAnsi="Verdana" w:cs="Verdana"/>
          <w:sz w:val="20"/>
          <w:lang w:val="tr-TR"/>
        </w:rPr>
        <w:t xml:space="preserve"> Management </w:t>
      </w:r>
      <w:proofErr w:type="spellStart"/>
      <w:r>
        <w:rPr>
          <w:rFonts w:ascii="Verdana" w:hAnsi="Verdana" w:cs="Verdana"/>
          <w:sz w:val="20"/>
          <w:lang w:val="tr-TR"/>
        </w:rPr>
        <w:t>Representative</w:t>
      </w:r>
      <w:proofErr w:type="spellEnd"/>
      <w:r>
        <w:rPr>
          <w:rFonts w:ascii="Verdana" w:hAnsi="Verdana" w:cs="Verdana"/>
          <w:sz w:val="20"/>
          <w:lang w:val="tr-TR"/>
        </w:rPr>
        <w:t xml:space="preserve"> </w:t>
      </w:r>
      <w:proofErr w:type="spellStart"/>
      <w:r>
        <w:rPr>
          <w:rFonts w:ascii="Verdana" w:hAnsi="Verdana" w:cs="Verdana"/>
          <w:sz w:val="20"/>
          <w:lang w:val="tr-TR"/>
        </w:rPr>
        <w:t>are</w:t>
      </w:r>
      <w:proofErr w:type="spellEnd"/>
      <w:r>
        <w:rPr>
          <w:rFonts w:ascii="Verdana" w:hAnsi="Verdana" w:cs="Verdana"/>
          <w:sz w:val="20"/>
          <w:lang w:val="tr-TR"/>
        </w:rPr>
        <w:t xml:space="preserve"> </w:t>
      </w:r>
      <w:proofErr w:type="spellStart"/>
      <w:r>
        <w:rPr>
          <w:rFonts w:ascii="Verdana" w:hAnsi="Verdana" w:cs="Verdana"/>
          <w:sz w:val="20"/>
          <w:lang w:val="tr-TR"/>
        </w:rPr>
        <w:t>responsible</w:t>
      </w:r>
      <w:proofErr w:type="spellEnd"/>
      <w:r>
        <w:rPr>
          <w:rFonts w:ascii="Verdana" w:hAnsi="Verdana" w:cs="Verdana"/>
          <w:sz w:val="20"/>
          <w:lang w:val="tr-TR"/>
        </w:rPr>
        <w:t xml:space="preserve"> </w:t>
      </w:r>
      <w:proofErr w:type="spellStart"/>
      <w:r>
        <w:rPr>
          <w:rFonts w:ascii="Verdana" w:hAnsi="Verdana" w:cs="Verdana"/>
          <w:sz w:val="20"/>
          <w:lang w:val="tr-TR"/>
        </w:rPr>
        <w:t>for</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execution</w:t>
      </w:r>
      <w:proofErr w:type="spellEnd"/>
      <w:r>
        <w:rPr>
          <w:rFonts w:ascii="Verdana" w:hAnsi="Verdana" w:cs="Verdana"/>
          <w:sz w:val="20"/>
          <w:lang w:val="tr-TR"/>
        </w:rPr>
        <w:t xml:space="preserve"> of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procedure</w:t>
      </w:r>
      <w:proofErr w:type="spellEnd"/>
      <w:r>
        <w:rPr>
          <w:rFonts w:ascii="Verdana" w:hAnsi="Verdana" w:cs="Verdana"/>
          <w:sz w:val="20"/>
          <w:lang w:val="tr-TR"/>
        </w:rPr>
        <w:t>.</w:t>
      </w:r>
    </w:p>
    <w:p w14:paraId="09BD7045" w14:textId="77777777" w:rsidR="009A3607" w:rsidRDefault="00000000">
      <w:pPr>
        <w:pStyle w:val="Balk2"/>
        <w:jc w:val="both"/>
      </w:pPr>
      <w:bookmarkStart w:id="6" w:name="__RefHeading___Toc12375329"/>
      <w:bookmarkEnd w:id="6"/>
      <w:proofErr w:type="spellStart"/>
      <w:r>
        <w:t>Users</w:t>
      </w:r>
      <w:proofErr w:type="spellEnd"/>
      <w:r>
        <w:t xml:space="preserve"> of </w:t>
      </w:r>
      <w:proofErr w:type="spellStart"/>
      <w:r>
        <w:t>the</w:t>
      </w:r>
      <w:proofErr w:type="spellEnd"/>
      <w:r>
        <w:t xml:space="preserve"> </w:t>
      </w:r>
      <w:proofErr w:type="spellStart"/>
      <w:r>
        <w:t>procedure</w:t>
      </w:r>
      <w:proofErr w:type="spellEnd"/>
    </w:p>
    <w:p w14:paraId="4388C7E1" w14:textId="77777777" w:rsidR="009A3607" w:rsidRDefault="00000000">
      <w:pPr>
        <w:pStyle w:val="GvdeMetni"/>
        <w:numPr>
          <w:ilvl w:val="0"/>
          <w:numId w:val="8"/>
        </w:numPr>
        <w:spacing w:before="60" w:line="240" w:lineRule="exact"/>
        <w:ind w:right="-142"/>
        <w:jc w:val="both"/>
        <w:rPr>
          <w:rFonts w:ascii="Verdana" w:hAnsi="Verdana" w:cs="Verdana"/>
          <w:sz w:val="20"/>
          <w:lang w:val="tr-TR"/>
        </w:rPr>
      </w:pPr>
      <w:proofErr w:type="spellStart"/>
      <w:r>
        <w:rPr>
          <w:rFonts w:ascii="Verdana" w:hAnsi="Verdana" w:cs="Verdana"/>
          <w:sz w:val="20"/>
          <w:lang w:val="tr-TR"/>
        </w:rPr>
        <w:t>All</w:t>
      </w:r>
      <w:proofErr w:type="spellEnd"/>
      <w:r>
        <w:rPr>
          <w:rFonts w:ascii="Verdana" w:hAnsi="Verdana" w:cs="Verdana"/>
          <w:sz w:val="20"/>
          <w:lang w:val="tr-TR"/>
        </w:rPr>
        <w:t xml:space="preserve"> Selecta Global </w:t>
      </w:r>
      <w:proofErr w:type="spellStart"/>
      <w:r>
        <w:rPr>
          <w:rFonts w:ascii="Verdana" w:hAnsi="Verdana" w:cs="Verdana"/>
          <w:sz w:val="20"/>
          <w:lang w:val="tr-TR"/>
        </w:rPr>
        <w:t>employees</w:t>
      </w:r>
      <w:proofErr w:type="spellEnd"/>
      <w:r>
        <w:rPr>
          <w:rFonts w:ascii="Verdana" w:hAnsi="Verdana" w:cs="Verdana"/>
          <w:sz w:val="20"/>
          <w:lang w:val="tr-TR"/>
        </w:rPr>
        <w:t xml:space="preserve">; </w:t>
      </w:r>
      <w:proofErr w:type="spellStart"/>
      <w:r>
        <w:rPr>
          <w:rFonts w:ascii="Verdana" w:hAnsi="Verdana" w:cs="Verdana"/>
          <w:sz w:val="20"/>
          <w:lang w:val="tr-TR"/>
        </w:rPr>
        <w:t>It</w:t>
      </w:r>
      <w:proofErr w:type="spellEnd"/>
      <w:r>
        <w:rPr>
          <w:rFonts w:ascii="Verdana" w:hAnsi="Verdana" w:cs="Verdana"/>
          <w:sz w:val="20"/>
          <w:lang w:val="tr-TR"/>
        </w:rPr>
        <w:t xml:space="preserve"> is </w:t>
      </w:r>
      <w:proofErr w:type="spellStart"/>
      <w:r>
        <w:rPr>
          <w:rFonts w:ascii="Verdana" w:hAnsi="Verdana" w:cs="Verdana"/>
          <w:sz w:val="20"/>
          <w:lang w:val="tr-TR"/>
        </w:rPr>
        <w:t>responsible</w:t>
      </w:r>
      <w:proofErr w:type="spellEnd"/>
      <w:r>
        <w:rPr>
          <w:rFonts w:ascii="Verdana" w:hAnsi="Verdana" w:cs="Verdana"/>
          <w:sz w:val="20"/>
          <w:lang w:val="tr-TR"/>
        </w:rPr>
        <w:t xml:space="preserve"> </w:t>
      </w:r>
      <w:proofErr w:type="spellStart"/>
      <w:r>
        <w:rPr>
          <w:rFonts w:ascii="Verdana" w:hAnsi="Verdana" w:cs="Verdana"/>
          <w:sz w:val="20"/>
          <w:lang w:val="tr-TR"/>
        </w:rPr>
        <w:t>for</w:t>
      </w:r>
      <w:proofErr w:type="spellEnd"/>
      <w:r>
        <w:rPr>
          <w:rFonts w:ascii="Verdana" w:hAnsi="Verdana" w:cs="Verdana"/>
          <w:sz w:val="20"/>
          <w:lang w:val="tr-TR"/>
        </w:rPr>
        <w:t xml:space="preserve"> </w:t>
      </w:r>
      <w:proofErr w:type="spellStart"/>
      <w:r>
        <w:rPr>
          <w:rFonts w:ascii="Verdana" w:hAnsi="Verdana" w:cs="Verdana"/>
          <w:sz w:val="20"/>
          <w:lang w:val="tr-TR"/>
        </w:rPr>
        <w:t>recording</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requests</w:t>
      </w:r>
      <w:proofErr w:type="spellEnd"/>
      <w:r>
        <w:rPr>
          <w:rFonts w:ascii="Verdana" w:hAnsi="Verdana" w:cs="Verdana"/>
          <w:sz w:val="20"/>
          <w:lang w:val="tr-TR"/>
        </w:rPr>
        <w:t>/</w:t>
      </w:r>
      <w:proofErr w:type="spellStart"/>
      <w:r>
        <w:rPr>
          <w:rFonts w:ascii="Verdana" w:hAnsi="Verdana" w:cs="Verdana"/>
          <w:sz w:val="20"/>
          <w:lang w:val="tr-TR"/>
        </w:rPr>
        <w:t>complaints</w:t>
      </w:r>
      <w:proofErr w:type="spellEnd"/>
      <w:r>
        <w:rPr>
          <w:rFonts w:ascii="Verdana" w:hAnsi="Verdana" w:cs="Verdana"/>
          <w:sz w:val="20"/>
          <w:lang w:val="tr-TR"/>
        </w:rPr>
        <w:t xml:space="preserve"> </w:t>
      </w:r>
      <w:proofErr w:type="spellStart"/>
      <w:r>
        <w:rPr>
          <w:rFonts w:ascii="Verdana" w:hAnsi="Verdana" w:cs="Verdana"/>
          <w:sz w:val="20"/>
          <w:lang w:val="tr-TR"/>
        </w:rPr>
        <w:t>or</w:t>
      </w:r>
      <w:proofErr w:type="spellEnd"/>
      <w:r>
        <w:rPr>
          <w:rFonts w:ascii="Verdana" w:hAnsi="Verdana" w:cs="Verdana"/>
          <w:sz w:val="20"/>
          <w:lang w:val="tr-TR"/>
        </w:rPr>
        <w:t xml:space="preserve"> </w:t>
      </w:r>
      <w:proofErr w:type="spellStart"/>
      <w:r>
        <w:rPr>
          <w:rFonts w:ascii="Verdana" w:hAnsi="Verdana" w:cs="Verdana"/>
          <w:sz w:val="20"/>
          <w:lang w:val="tr-TR"/>
        </w:rPr>
        <w:t>objections</w:t>
      </w:r>
      <w:proofErr w:type="spellEnd"/>
      <w:r>
        <w:rPr>
          <w:rFonts w:ascii="Verdana" w:hAnsi="Verdana" w:cs="Verdana"/>
          <w:sz w:val="20"/>
          <w:lang w:val="tr-TR"/>
        </w:rPr>
        <w:t xml:space="preserve"> </w:t>
      </w:r>
      <w:proofErr w:type="spellStart"/>
      <w:r>
        <w:rPr>
          <w:rFonts w:ascii="Verdana" w:hAnsi="Verdana" w:cs="Verdana"/>
          <w:sz w:val="20"/>
          <w:lang w:val="tr-TR"/>
        </w:rPr>
        <w:t>from</w:t>
      </w:r>
      <w:proofErr w:type="spellEnd"/>
      <w:r>
        <w:rPr>
          <w:rFonts w:ascii="Verdana" w:hAnsi="Verdana" w:cs="Verdana"/>
          <w:sz w:val="20"/>
          <w:lang w:val="tr-TR"/>
        </w:rPr>
        <w:t xml:space="preserve"> </w:t>
      </w:r>
      <w:proofErr w:type="spellStart"/>
      <w:r>
        <w:rPr>
          <w:rFonts w:ascii="Verdana" w:hAnsi="Verdana" w:cs="Verdana"/>
          <w:sz w:val="20"/>
          <w:lang w:val="tr-TR"/>
        </w:rPr>
        <w:t>its</w:t>
      </w:r>
      <w:proofErr w:type="spellEnd"/>
      <w:r>
        <w:rPr>
          <w:rFonts w:ascii="Verdana" w:hAnsi="Verdana" w:cs="Verdana"/>
          <w:sz w:val="20"/>
          <w:lang w:val="tr-TR"/>
        </w:rPr>
        <w:t xml:space="preserve"> </w:t>
      </w:r>
      <w:proofErr w:type="spellStart"/>
      <w:r>
        <w:rPr>
          <w:rFonts w:ascii="Verdana" w:hAnsi="Verdana" w:cs="Verdana"/>
          <w:sz w:val="20"/>
          <w:lang w:val="tr-TR"/>
        </w:rPr>
        <w:t>customers</w:t>
      </w:r>
      <w:proofErr w:type="spellEnd"/>
      <w:r>
        <w:rPr>
          <w:rFonts w:ascii="Verdana" w:hAnsi="Verdana" w:cs="Verdana"/>
          <w:sz w:val="20"/>
          <w:lang w:val="tr-TR"/>
        </w:rPr>
        <w:t xml:space="preserve"> in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Complaint</w:t>
      </w:r>
      <w:proofErr w:type="spellEnd"/>
      <w:r>
        <w:rPr>
          <w:rFonts w:ascii="Verdana" w:hAnsi="Verdana" w:cs="Verdana"/>
          <w:sz w:val="20"/>
          <w:lang w:val="tr-TR"/>
        </w:rPr>
        <w:t>/</w:t>
      </w:r>
      <w:proofErr w:type="spellStart"/>
      <w:r>
        <w:rPr>
          <w:rFonts w:ascii="Verdana" w:hAnsi="Verdana" w:cs="Verdana"/>
          <w:sz w:val="20"/>
          <w:lang w:val="tr-TR"/>
        </w:rPr>
        <w:t>Request</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Objection</w:t>
      </w:r>
      <w:proofErr w:type="spellEnd"/>
      <w:r>
        <w:rPr>
          <w:rFonts w:ascii="Verdana" w:hAnsi="Verdana" w:cs="Verdana"/>
          <w:sz w:val="20"/>
          <w:lang w:val="tr-TR"/>
        </w:rPr>
        <w:t xml:space="preserve"> Application Form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forwarding</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form </w:t>
      </w:r>
      <w:proofErr w:type="spellStart"/>
      <w:r>
        <w:rPr>
          <w:rFonts w:ascii="Verdana" w:hAnsi="Verdana" w:cs="Verdana"/>
          <w:sz w:val="20"/>
          <w:lang w:val="tr-TR"/>
        </w:rPr>
        <w:t>to</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Department</w:t>
      </w:r>
      <w:proofErr w:type="spellEnd"/>
      <w:r>
        <w:rPr>
          <w:rFonts w:ascii="Verdana" w:hAnsi="Verdana" w:cs="Verdana"/>
          <w:sz w:val="20"/>
          <w:lang w:val="tr-TR"/>
        </w:rPr>
        <w:t xml:space="preserve"> </w:t>
      </w:r>
      <w:proofErr w:type="spellStart"/>
      <w:r>
        <w:rPr>
          <w:rFonts w:ascii="Verdana" w:hAnsi="Verdana" w:cs="Verdana"/>
          <w:sz w:val="20"/>
          <w:lang w:val="tr-TR"/>
        </w:rPr>
        <w:t>manager</w:t>
      </w:r>
      <w:proofErr w:type="spellEnd"/>
      <w:r>
        <w:rPr>
          <w:rFonts w:ascii="Verdana" w:hAnsi="Verdana" w:cs="Verdana"/>
          <w:sz w:val="20"/>
          <w:lang w:val="tr-TR"/>
        </w:rPr>
        <w:t xml:space="preserve">, </w:t>
      </w:r>
      <w:proofErr w:type="spellStart"/>
      <w:r>
        <w:rPr>
          <w:rFonts w:ascii="Verdana" w:hAnsi="Verdana" w:cs="Verdana"/>
          <w:sz w:val="20"/>
          <w:lang w:val="tr-TR"/>
        </w:rPr>
        <w:t>resolving</w:t>
      </w:r>
      <w:proofErr w:type="spellEnd"/>
      <w:r>
        <w:rPr>
          <w:rFonts w:ascii="Verdana" w:hAnsi="Verdana" w:cs="Verdana"/>
          <w:sz w:val="20"/>
          <w:lang w:val="tr-TR"/>
        </w:rPr>
        <w:t xml:space="preserve"> </w:t>
      </w:r>
      <w:proofErr w:type="spellStart"/>
      <w:r>
        <w:rPr>
          <w:rFonts w:ascii="Verdana" w:hAnsi="Verdana" w:cs="Verdana"/>
          <w:sz w:val="20"/>
          <w:lang w:val="tr-TR"/>
        </w:rPr>
        <w:t>customer</w:t>
      </w:r>
      <w:proofErr w:type="spellEnd"/>
      <w:r>
        <w:rPr>
          <w:rFonts w:ascii="Verdana" w:hAnsi="Verdana" w:cs="Verdana"/>
          <w:sz w:val="20"/>
          <w:lang w:val="tr-TR"/>
        </w:rPr>
        <w:t xml:space="preserve"> </w:t>
      </w:r>
      <w:proofErr w:type="spellStart"/>
      <w:r>
        <w:rPr>
          <w:rFonts w:ascii="Verdana" w:hAnsi="Verdana" w:cs="Verdana"/>
          <w:sz w:val="20"/>
          <w:lang w:val="tr-TR"/>
        </w:rPr>
        <w:t>complaints</w:t>
      </w:r>
      <w:proofErr w:type="spellEnd"/>
      <w:r>
        <w:rPr>
          <w:rFonts w:ascii="Verdana" w:hAnsi="Verdana" w:cs="Verdana"/>
          <w:sz w:val="20"/>
          <w:lang w:val="tr-TR"/>
        </w:rPr>
        <w:t xml:space="preserve">, </w:t>
      </w:r>
      <w:proofErr w:type="spellStart"/>
      <w:r>
        <w:rPr>
          <w:rFonts w:ascii="Verdana" w:hAnsi="Verdana" w:cs="Verdana"/>
          <w:sz w:val="20"/>
          <w:lang w:val="tr-TR"/>
        </w:rPr>
        <w:t>determining</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reason</w:t>
      </w:r>
      <w:proofErr w:type="spellEnd"/>
      <w:r>
        <w:rPr>
          <w:rFonts w:ascii="Verdana" w:hAnsi="Verdana" w:cs="Verdana"/>
          <w:sz w:val="20"/>
          <w:lang w:val="tr-TR"/>
        </w:rPr>
        <w:t xml:space="preserve"> </w:t>
      </w:r>
      <w:proofErr w:type="spellStart"/>
      <w:r>
        <w:rPr>
          <w:rFonts w:ascii="Verdana" w:hAnsi="Verdana" w:cs="Verdana"/>
          <w:sz w:val="20"/>
          <w:lang w:val="tr-TR"/>
        </w:rPr>
        <w:t>for</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complaints</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requests</w:t>
      </w:r>
      <w:proofErr w:type="spellEnd"/>
      <w:r>
        <w:rPr>
          <w:rFonts w:ascii="Verdana" w:hAnsi="Verdana" w:cs="Verdana"/>
          <w:sz w:val="20"/>
          <w:lang w:val="tr-TR"/>
        </w:rPr>
        <w:t xml:space="preserve"> </w:t>
      </w:r>
      <w:proofErr w:type="spellStart"/>
      <w:r>
        <w:rPr>
          <w:rFonts w:ascii="Verdana" w:hAnsi="Verdana" w:cs="Verdana"/>
          <w:sz w:val="20"/>
          <w:lang w:val="tr-TR"/>
        </w:rPr>
        <w:t>for</w:t>
      </w:r>
      <w:proofErr w:type="spellEnd"/>
      <w:r>
        <w:rPr>
          <w:rFonts w:ascii="Verdana" w:hAnsi="Verdana" w:cs="Verdana"/>
          <w:sz w:val="20"/>
          <w:lang w:val="tr-TR"/>
        </w:rPr>
        <w:t xml:space="preserve"> </w:t>
      </w:r>
      <w:proofErr w:type="spellStart"/>
      <w:r>
        <w:rPr>
          <w:rFonts w:ascii="Verdana" w:hAnsi="Verdana" w:cs="Verdana"/>
          <w:sz w:val="20"/>
          <w:lang w:val="tr-TR"/>
        </w:rPr>
        <w:t>which</w:t>
      </w:r>
      <w:proofErr w:type="spellEnd"/>
      <w:r>
        <w:rPr>
          <w:rFonts w:ascii="Verdana" w:hAnsi="Verdana" w:cs="Verdana"/>
          <w:sz w:val="20"/>
          <w:lang w:val="tr-TR"/>
        </w:rPr>
        <w:t xml:space="preserve"> it is </w:t>
      </w:r>
      <w:proofErr w:type="spellStart"/>
      <w:r>
        <w:rPr>
          <w:rFonts w:ascii="Verdana" w:hAnsi="Verdana" w:cs="Verdana"/>
          <w:sz w:val="20"/>
          <w:lang w:val="tr-TR"/>
        </w:rPr>
        <w:t>responsible</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performing</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necessary</w:t>
      </w:r>
      <w:proofErr w:type="spellEnd"/>
      <w:r>
        <w:rPr>
          <w:rFonts w:ascii="Verdana" w:hAnsi="Verdana" w:cs="Verdana"/>
          <w:sz w:val="20"/>
          <w:lang w:val="tr-TR"/>
        </w:rPr>
        <w:t xml:space="preserve"> </w:t>
      </w:r>
      <w:proofErr w:type="spellStart"/>
      <w:r>
        <w:rPr>
          <w:rFonts w:ascii="Verdana" w:hAnsi="Verdana" w:cs="Verdana"/>
          <w:sz w:val="20"/>
          <w:lang w:val="tr-TR"/>
        </w:rPr>
        <w:t>activities</w:t>
      </w:r>
      <w:proofErr w:type="spellEnd"/>
      <w:r>
        <w:rPr>
          <w:rFonts w:ascii="Verdana" w:hAnsi="Verdana" w:cs="Verdana"/>
          <w:sz w:val="20"/>
          <w:lang w:val="tr-TR"/>
        </w:rPr>
        <w:t xml:space="preserve"> </w:t>
      </w:r>
      <w:proofErr w:type="spellStart"/>
      <w:r>
        <w:rPr>
          <w:rFonts w:ascii="Verdana" w:hAnsi="Verdana" w:cs="Verdana"/>
          <w:sz w:val="20"/>
          <w:lang w:val="tr-TR"/>
        </w:rPr>
        <w:t>to</w:t>
      </w:r>
      <w:proofErr w:type="spellEnd"/>
      <w:r>
        <w:rPr>
          <w:rFonts w:ascii="Verdana" w:hAnsi="Verdana" w:cs="Verdana"/>
          <w:sz w:val="20"/>
          <w:lang w:val="tr-TR"/>
        </w:rPr>
        <w:t xml:space="preserve"> </w:t>
      </w:r>
      <w:proofErr w:type="spellStart"/>
      <w:r>
        <w:rPr>
          <w:rFonts w:ascii="Verdana" w:hAnsi="Verdana" w:cs="Verdana"/>
          <w:sz w:val="20"/>
          <w:lang w:val="tr-TR"/>
        </w:rPr>
        <w:t>eliminate</w:t>
      </w:r>
      <w:proofErr w:type="spellEnd"/>
      <w:r>
        <w:rPr>
          <w:rFonts w:ascii="Verdana" w:hAnsi="Verdana" w:cs="Verdana"/>
          <w:sz w:val="20"/>
          <w:lang w:val="tr-TR"/>
        </w:rPr>
        <w:t xml:space="preserve"> </w:t>
      </w:r>
      <w:proofErr w:type="spellStart"/>
      <w:r>
        <w:rPr>
          <w:rFonts w:ascii="Verdana" w:hAnsi="Verdana" w:cs="Verdana"/>
          <w:sz w:val="20"/>
          <w:lang w:val="tr-TR"/>
        </w:rPr>
        <w:t>them</w:t>
      </w:r>
      <w:proofErr w:type="spellEnd"/>
      <w:r>
        <w:rPr>
          <w:rFonts w:ascii="Verdana" w:hAnsi="Verdana" w:cs="Verdana"/>
          <w:sz w:val="20"/>
          <w:lang w:val="tr-TR"/>
        </w:rPr>
        <w:t>.</w:t>
      </w:r>
    </w:p>
    <w:p w14:paraId="7168E125" w14:textId="77777777" w:rsidR="009A3607" w:rsidRDefault="00000000">
      <w:pPr>
        <w:pStyle w:val="GvdeMetni"/>
        <w:numPr>
          <w:ilvl w:val="0"/>
          <w:numId w:val="8"/>
        </w:numPr>
        <w:spacing w:before="60" w:line="240" w:lineRule="exact"/>
        <w:ind w:right="-142"/>
        <w:jc w:val="both"/>
        <w:rPr>
          <w:rFonts w:ascii="Verdana" w:hAnsi="Verdana" w:cs="Verdana"/>
          <w:sz w:val="20"/>
          <w:lang w:val="tr-TR"/>
        </w:rPr>
      </w:pPr>
      <w:proofErr w:type="spellStart"/>
      <w:r>
        <w:rPr>
          <w:rFonts w:ascii="Verdana" w:hAnsi="Verdana" w:cs="Verdana"/>
          <w:sz w:val="20"/>
          <w:lang w:val="tr-TR"/>
        </w:rPr>
        <w:t>Department</w:t>
      </w:r>
      <w:proofErr w:type="spellEnd"/>
      <w:r>
        <w:rPr>
          <w:rFonts w:ascii="Verdana" w:hAnsi="Verdana" w:cs="Verdana"/>
          <w:sz w:val="20"/>
          <w:lang w:val="tr-TR"/>
        </w:rPr>
        <w:t>/</w:t>
      </w:r>
      <w:proofErr w:type="spellStart"/>
      <w:r>
        <w:rPr>
          <w:rFonts w:ascii="Verdana" w:hAnsi="Verdana" w:cs="Verdana"/>
          <w:sz w:val="20"/>
          <w:lang w:val="tr-TR"/>
        </w:rPr>
        <w:t>Department</w:t>
      </w:r>
      <w:proofErr w:type="spellEnd"/>
      <w:r>
        <w:rPr>
          <w:rFonts w:ascii="Verdana" w:hAnsi="Verdana" w:cs="Verdana"/>
          <w:sz w:val="20"/>
          <w:lang w:val="tr-TR"/>
        </w:rPr>
        <w:t xml:space="preserve"> </w:t>
      </w:r>
      <w:proofErr w:type="spellStart"/>
      <w:r>
        <w:rPr>
          <w:rFonts w:ascii="Verdana" w:hAnsi="Verdana" w:cs="Verdana"/>
          <w:sz w:val="20"/>
          <w:lang w:val="tr-TR"/>
        </w:rPr>
        <w:t>Managers</w:t>
      </w:r>
      <w:proofErr w:type="spellEnd"/>
      <w:r>
        <w:rPr>
          <w:rFonts w:ascii="Verdana" w:hAnsi="Verdana" w:cs="Verdana"/>
          <w:sz w:val="20"/>
          <w:lang w:val="tr-TR"/>
        </w:rPr>
        <w:t xml:space="preserve">; </w:t>
      </w:r>
      <w:proofErr w:type="spellStart"/>
      <w:r>
        <w:rPr>
          <w:rFonts w:ascii="Verdana" w:hAnsi="Verdana" w:cs="Verdana"/>
          <w:sz w:val="20"/>
          <w:lang w:val="tr-TR"/>
        </w:rPr>
        <w:t>It</w:t>
      </w:r>
      <w:proofErr w:type="spellEnd"/>
      <w:r>
        <w:rPr>
          <w:rFonts w:ascii="Verdana" w:hAnsi="Verdana" w:cs="Verdana"/>
          <w:sz w:val="20"/>
          <w:lang w:val="tr-TR"/>
        </w:rPr>
        <w:t xml:space="preserve"> is </w:t>
      </w:r>
      <w:proofErr w:type="spellStart"/>
      <w:r>
        <w:rPr>
          <w:rFonts w:ascii="Verdana" w:hAnsi="Verdana" w:cs="Verdana"/>
          <w:sz w:val="20"/>
          <w:lang w:val="tr-TR"/>
        </w:rPr>
        <w:t>responsible</w:t>
      </w:r>
      <w:proofErr w:type="spellEnd"/>
      <w:r>
        <w:rPr>
          <w:rFonts w:ascii="Verdana" w:hAnsi="Verdana" w:cs="Verdana"/>
          <w:sz w:val="20"/>
          <w:lang w:val="tr-TR"/>
        </w:rPr>
        <w:t xml:space="preserve"> </w:t>
      </w:r>
      <w:proofErr w:type="spellStart"/>
      <w:r>
        <w:rPr>
          <w:rFonts w:ascii="Verdana" w:hAnsi="Verdana" w:cs="Verdana"/>
          <w:sz w:val="20"/>
          <w:lang w:val="tr-TR"/>
        </w:rPr>
        <w:t>for</w:t>
      </w:r>
      <w:proofErr w:type="spellEnd"/>
      <w:r>
        <w:rPr>
          <w:rFonts w:ascii="Verdana" w:hAnsi="Verdana" w:cs="Verdana"/>
          <w:sz w:val="20"/>
          <w:lang w:val="tr-TR"/>
        </w:rPr>
        <w:t xml:space="preserve"> </w:t>
      </w:r>
      <w:proofErr w:type="spellStart"/>
      <w:r>
        <w:rPr>
          <w:rFonts w:ascii="Verdana" w:hAnsi="Verdana" w:cs="Verdana"/>
          <w:sz w:val="20"/>
          <w:lang w:val="tr-TR"/>
        </w:rPr>
        <w:t>evaluating</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Complaint</w:t>
      </w:r>
      <w:proofErr w:type="spellEnd"/>
      <w:r>
        <w:rPr>
          <w:rFonts w:ascii="Verdana" w:hAnsi="Verdana" w:cs="Verdana"/>
          <w:sz w:val="20"/>
          <w:lang w:val="tr-TR"/>
        </w:rPr>
        <w:t>/</w:t>
      </w:r>
      <w:proofErr w:type="spellStart"/>
      <w:r>
        <w:rPr>
          <w:rFonts w:ascii="Verdana" w:hAnsi="Verdana" w:cs="Verdana"/>
          <w:sz w:val="20"/>
          <w:lang w:val="tr-TR"/>
        </w:rPr>
        <w:t>Request</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Objection</w:t>
      </w:r>
      <w:proofErr w:type="spellEnd"/>
      <w:r>
        <w:rPr>
          <w:rFonts w:ascii="Verdana" w:hAnsi="Verdana" w:cs="Verdana"/>
          <w:sz w:val="20"/>
          <w:lang w:val="tr-TR"/>
        </w:rPr>
        <w:t xml:space="preserve"> Application Form sent </w:t>
      </w:r>
      <w:proofErr w:type="spellStart"/>
      <w:r>
        <w:rPr>
          <w:rFonts w:ascii="Verdana" w:hAnsi="Verdana" w:cs="Verdana"/>
          <w:sz w:val="20"/>
          <w:lang w:val="tr-TR"/>
        </w:rPr>
        <w:t>to</w:t>
      </w:r>
      <w:proofErr w:type="spellEnd"/>
      <w:r>
        <w:rPr>
          <w:rFonts w:ascii="Verdana" w:hAnsi="Verdana" w:cs="Verdana"/>
          <w:sz w:val="20"/>
          <w:lang w:val="tr-TR"/>
        </w:rPr>
        <w:t xml:space="preserve"> </w:t>
      </w:r>
      <w:proofErr w:type="spellStart"/>
      <w:r>
        <w:rPr>
          <w:rFonts w:ascii="Verdana" w:hAnsi="Verdana" w:cs="Verdana"/>
          <w:sz w:val="20"/>
          <w:lang w:val="tr-TR"/>
        </w:rPr>
        <w:t>them</w:t>
      </w:r>
      <w:proofErr w:type="spellEnd"/>
      <w:r>
        <w:rPr>
          <w:rFonts w:ascii="Verdana" w:hAnsi="Verdana" w:cs="Verdana"/>
          <w:sz w:val="20"/>
          <w:lang w:val="tr-TR"/>
        </w:rPr>
        <w:t xml:space="preserve">, </w:t>
      </w:r>
      <w:proofErr w:type="spellStart"/>
      <w:r>
        <w:rPr>
          <w:rFonts w:ascii="Verdana" w:hAnsi="Verdana" w:cs="Verdana"/>
          <w:sz w:val="20"/>
          <w:lang w:val="tr-TR"/>
        </w:rPr>
        <w:t>notifying</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applicant</w:t>
      </w:r>
      <w:proofErr w:type="spellEnd"/>
      <w:r>
        <w:rPr>
          <w:rFonts w:ascii="Verdana" w:hAnsi="Verdana" w:cs="Verdana"/>
          <w:sz w:val="20"/>
          <w:lang w:val="tr-TR"/>
        </w:rPr>
        <w:t xml:space="preserve"> of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evaluated</w:t>
      </w:r>
      <w:proofErr w:type="spellEnd"/>
      <w:r>
        <w:rPr>
          <w:rFonts w:ascii="Verdana" w:hAnsi="Verdana" w:cs="Verdana"/>
          <w:sz w:val="20"/>
          <w:lang w:val="tr-TR"/>
        </w:rPr>
        <w:t xml:space="preserve"> </w:t>
      </w:r>
      <w:proofErr w:type="spellStart"/>
      <w:r>
        <w:rPr>
          <w:rFonts w:ascii="Verdana" w:hAnsi="Verdana" w:cs="Verdana"/>
          <w:sz w:val="20"/>
          <w:lang w:val="tr-TR"/>
        </w:rPr>
        <w:t>objection</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complaint</w:t>
      </w:r>
      <w:proofErr w:type="spellEnd"/>
      <w:r>
        <w:rPr>
          <w:rFonts w:ascii="Verdana" w:hAnsi="Verdana" w:cs="Verdana"/>
          <w:sz w:val="20"/>
          <w:lang w:val="tr-TR"/>
        </w:rPr>
        <w:t xml:space="preserve"> </w:t>
      </w:r>
      <w:proofErr w:type="spellStart"/>
      <w:r>
        <w:rPr>
          <w:rFonts w:ascii="Verdana" w:hAnsi="Verdana" w:cs="Verdana"/>
          <w:sz w:val="20"/>
          <w:lang w:val="tr-TR"/>
        </w:rPr>
        <w:t>applications</w:t>
      </w:r>
      <w:proofErr w:type="spellEnd"/>
      <w:r>
        <w:rPr>
          <w:rFonts w:ascii="Verdana" w:hAnsi="Verdana" w:cs="Verdana"/>
          <w:sz w:val="20"/>
          <w:lang w:val="tr-TR"/>
        </w:rPr>
        <w:t xml:space="preserve">, </w:t>
      </w:r>
      <w:proofErr w:type="spellStart"/>
      <w:r>
        <w:rPr>
          <w:rFonts w:ascii="Verdana" w:hAnsi="Verdana" w:cs="Verdana"/>
          <w:sz w:val="20"/>
          <w:lang w:val="tr-TR"/>
        </w:rPr>
        <w:t>monitoring</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finalizing</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applications</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keeping</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records</w:t>
      </w:r>
      <w:proofErr w:type="spellEnd"/>
      <w:r>
        <w:rPr>
          <w:rFonts w:ascii="Verdana" w:hAnsi="Verdana" w:cs="Verdana"/>
          <w:sz w:val="20"/>
          <w:lang w:val="tr-TR"/>
        </w:rPr>
        <w:t>.</w:t>
      </w:r>
    </w:p>
    <w:p w14:paraId="5F92438C" w14:textId="77777777" w:rsidR="009A3607" w:rsidRDefault="00000000">
      <w:pPr>
        <w:pStyle w:val="GvdeMetni"/>
        <w:numPr>
          <w:ilvl w:val="0"/>
          <w:numId w:val="8"/>
        </w:numPr>
        <w:ind w:right="-1"/>
        <w:jc w:val="both"/>
      </w:pPr>
      <w:r>
        <w:rPr>
          <w:rFonts w:ascii="Verdana" w:hAnsi="Verdana" w:cs="Verdana"/>
          <w:bCs/>
          <w:sz w:val="20"/>
        </w:rPr>
        <w:t>The Office Manager and Department Manager are responsible for the implementation of customer satisfaction surveys, and the Management Representative is responsible for their evaluation.</w:t>
      </w:r>
    </w:p>
    <w:p w14:paraId="09363C7C" w14:textId="77777777" w:rsidR="009A3607" w:rsidRDefault="00000000">
      <w:pPr>
        <w:pStyle w:val="GvdeMetni"/>
        <w:numPr>
          <w:ilvl w:val="0"/>
          <w:numId w:val="8"/>
        </w:numPr>
        <w:ind w:right="-1"/>
        <w:jc w:val="both"/>
      </w:pPr>
      <w:r>
        <w:rPr>
          <w:rFonts w:ascii="Verdana" w:hAnsi="Verdana" w:cs="Verdana"/>
          <w:bCs/>
          <w:sz w:val="20"/>
        </w:rPr>
        <w:t>The Appeals Committee is responsible for the evaluation and conclusion of objections and complaints.</w:t>
      </w:r>
    </w:p>
    <w:p w14:paraId="00BB26BC" w14:textId="77777777" w:rsidR="009A3607" w:rsidRDefault="009A3607">
      <w:pPr>
        <w:pStyle w:val="GvdeMetni"/>
        <w:spacing w:before="60" w:line="240" w:lineRule="exact"/>
        <w:ind w:left="426"/>
        <w:jc w:val="both"/>
        <w:rPr>
          <w:rFonts w:ascii="Verdana" w:hAnsi="Verdana" w:cs="Verdana"/>
          <w:bCs/>
          <w:sz w:val="20"/>
          <w:lang w:val="tr-TR"/>
        </w:rPr>
      </w:pPr>
    </w:p>
    <w:p w14:paraId="26C9AAED" w14:textId="77777777" w:rsidR="009A3607" w:rsidRDefault="00000000">
      <w:pPr>
        <w:pStyle w:val="Balk1"/>
      </w:pPr>
      <w:bookmarkStart w:id="7" w:name="__RefHeading___Toc12375330"/>
      <w:bookmarkEnd w:id="7"/>
      <w:proofErr w:type="spellStart"/>
      <w:r>
        <w:t>Procedure</w:t>
      </w:r>
      <w:proofErr w:type="spellEnd"/>
    </w:p>
    <w:p w14:paraId="21AF1B85" w14:textId="77777777" w:rsidR="009A3607" w:rsidRDefault="00000000">
      <w:pPr>
        <w:pStyle w:val="Balk2"/>
      </w:pPr>
      <w:bookmarkStart w:id="8" w:name="__RefHeading___Toc12375331"/>
      <w:bookmarkEnd w:id="8"/>
      <w:r>
        <w:t>General</w:t>
      </w:r>
    </w:p>
    <w:p w14:paraId="55BF7EFD" w14:textId="77777777" w:rsidR="009A3607" w:rsidRDefault="00000000">
      <w:pPr>
        <w:pStyle w:val="GvdeMetni"/>
        <w:ind w:left="142" w:right="-284"/>
        <w:jc w:val="both"/>
        <w:rPr>
          <w:rFonts w:ascii="Verdana" w:hAnsi="Verdana" w:cs="Verdana"/>
          <w:sz w:val="20"/>
          <w:lang w:val="tr-TR"/>
        </w:rPr>
      </w:pP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following</w:t>
      </w:r>
      <w:proofErr w:type="spellEnd"/>
      <w:r>
        <w:rPr>
          <w:rFonts w:ascii="Verdana" w:hAnsi="Verdana" w:cs="Verdana"/>
          <w:sz w:val="20"/>
          <w:lang w:val="tr-TR"/>
        </w:rPr>
        <w:t xml:space="preserve"> </w:t>
      </w:r>
      <w:proofErr w:type="spellStart"/>
      <w:r>
        <w:rPr>
          <w:rFonts w:ascii="Verdana" w:hAnsi="Verdana" w:cs="Verdana"/>
          <w:sz w:val="20"/>
          <w:lang w:val="tr-TR"/>
        </w:rPr>
        <w:t>principles</w:t>
      </w:r>
      <w:proofErr w:type="spellEnd"/>
      <w:r>
        <w:rPr>
          <w:rFonts w:ascii="Verdana" w:hAnsi="Verdana" w:cs="Verdana"/>
          <w:sz w:val="20"/>
          <w:lang w:val="tr-TR"/>
        </w:rPr>
        <w:t xml:space="preserve"> </w:t>
      </w:r>
      <w:proofErr w:type="spellStart"/>
      <w:r>
        <w:rPr>
          <w:rFonts w:ascii="Verdana" w:hAnsi="Verdana" w:cs="Verdana"/>
          <w:sz w:val="20"/>
          <w:lang w:val="tr-TR"/>
        </w:rPr>
        <w:t>are</w:t>
      </w:r>
      <w:proofErr w:type="spellEnd"/>
      <w:r>
        <w:rPr>
          <w:rFonts w:ascii="Verdana" w:hAnsi="Verdana" w:cs="Verdana"/>
          <w:sz w:val="20"/>
          <w:lang w:val="tr-TR"/>
        </w:rPr>
        <w:t xml:space="preserve"> </w:t>
      </w:r>
      <w:proofErr w:type="spellStart"/>
      <w:r>
        <w:rPr>
          <w:rFonts w:ascii="Verdana" w:hAnsi="Verdana" w:cs="Verdana"/>
          <w:sz w:val="20"/>
          <w:lang w:val="tr-TR"/>
        </w:rPr>
        <w:t>applied</w:t>
      </w:r>
      <w:proofErr w:type="spellEnd"/>
      <w:r>
        <w:rPr>
          <w:rFonts w:ascii="Verdana" w:hAnsi="Verdana" w:cs="Verdana"/>
          <w:sz w:val="20"/>
          <w:lang w:val="tr-TR"/>
        </w:rPr>
        <w:t xml:space="preserve"> </w:t>
      </w:r>
      <w:proofErr w:type="spellStart"/>
      <w:r>
        <w:rPr>
          <w:rFonts w:ascii="Verdana" w:hAnsi="Verdana" w:cs="Verdana"/>
          <w:sz w:val="20"/>
          <w:lang w:val="tr-TR"/>
        </w:rPr>
        <w:t>for</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appropriate</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rapid</w:t>
      </w:r>
      <w:proofErr w:type="spellEnd"/>
      <w:r>
        <w:rPr>
          <w:rFonts w:ascii="Verdana" w:hAnsi="Verdana" w:cs="Verdana"/>
          <w:sz w:val="20"/>
          <w:lang w:val="tr-TR"/>
        </w:rPr>
        <w:t xml:space="preserve"> </w:t>
      </w:r>
      <w:proofErr w:type="spellStart"/>
      <w:r>
        <w:rPr>
          <w:rFonts w:ascii="Verdana" w:hAnsi="Verdana" w:cs="Verdana"/>
          <w:sz w:val="20"/>
          <w:lang w:val="tr-TR"/>
        </w:rPr>
        <w:t>evaluation</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conclusion</w:t>
      </w:r>
      <w:proofErr w:type="spellEnd"/>
      <w:r>
        <w:rPr>
          <w:rFonts w:ascii="Verdana" w:hAnsi="Verdana" w:cs="Verdana"/>
          <w:sz w:val="20"/>
          <w:lang w:val="tr-TR"/>
        </w:rPr>
        <w:t xml:space="preserve"> of </w:t>
      </w:r>
      <w:proofErr w:type="spellStart"/>
      <w:r>
        <w:rPr>
          <w:rFonts w:ascii="Verdana" w:hAnsi="Verdana" w:cs="Verdana"/>
          <w:sz w:val="20"/>
          <w:lang w:val="tr-TR"/>
        </w:rPr>
        <w:t>objections</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complaints</w:t>
      </w:r>
      <w:proofErr w:type="spellEnd"/>
      <w:r>
        <w:rPr>
          <w:rFonts w:ascii="Verdana" w:hAnsi="Verdana" w:cs="Verdana"/>
          <w:sz w:val="20"/>
          <w:lang w:val="tr-TR"/>
        </w:rPr>
        <w:t xml:space="preserve"> </w:t>
      </w:r>
      <w:proofErr w:type="spellStart"/>
      <w:r>
        <w:rPr>
          <w:rFonts w:ascii="Verdana" w:hAnsi="Verdana" w:cs="Verdana"/>
          <w:sz w:val="20"/>
          <w:lang w:val="tr-TR"/>
        </w:rPr>
        <w:t>received</w:t>
      </w:r>
      <w:proofErr w:type="spellEnd"/>
      <w:r>
        <w:rPr>
          <w:rFonts w:ascii="Verdana" w:hAnsi="Verdana" w:cs="Verdana"/>
          <w:sz w:val="20"/>
          <w:lang w:val="tr-TR"/>
        </w:rPr>
        <w:t xml:space="preserve"> </w:t>
      </w:r>
      <w:proofErr w:type="spellStart"/>
      <w:r>
        <w:rPr>
          <w:rFonts w:ascii="Verdana" w:hAnsi="Verdana" w:cs="Verdana"/>
          <w:sz w:val="20"/>
          <w:lang w:val="tr-TR"/>
        </w:rPr>
        <w:t>by</w:t>
      </w:r>
      <w:proofErr w:type="spellEnd"/>
      <w:r>
        <w:rPr>
          <w:rFonts w:ascii="Verdana" w:hAnsi="Verdana" w:cs="Verdana"/>
          <w:sz w:val="20"/>
          <w:lang w:val="tr-TR"/>
        </w:rPr>
        <w:t xml:space="preserve"> Selecta Global </w:t>
      </w:r>
      <w:proofErr w:type="spellStart"/>
      <w:r>
        <w:rPr>
          <w:rFonts w:ascii="Verdana" w:hAnsi="Verdana" w:cs="Verdana"/>
          <w:sz w:val="20"/>
          <w:lang w:val="tr-TR"/>
        </w:rPr>
        <w:t>regarding</w:t>
      </w:r>
      <w:proofErr w:type="spellEnd"/>
      <w:r>
        <w:rPr>
          <w:rFonts w:ascii="Verdana" w:hAnsi="Verdana" w:cs="Verdana"/>
          <w:sz w:val="20"/>
          <w:lang w:val="tr-TR"/>
        </w:rPr>
        <w:t xml:space="preserve"> Selecta Global </w:t>
      </w:r>
      <w:proofErr w:type="spellStart"/>
      <w:r>
        <w:rPr>
          <w:rFonts w:ascii="Verdana" w:hAnsi="Verdana" w:cs="Verdana"/>
          <w:sz w:val="20"/>
          <w:lang w:val="tr-TR"/>
        </w:rPr>
        <w:t>activities</w:t>
      </w:r>
      <w:proofErr w:type="spellEnd"/>
      <w:r>
        <w:rPr>
          <w:rFonts w:ascii="Verdana" w:hAnsi="Verdana" w:cs="Verdana"/>
          <w:sz w:val="20"/>
          <w:lang w:val="tr-TR"/>
        </w:rPr>
        <w:t>.</w:t>
      </w:r>
    </w:p>
    <w:p w14:paraId="2E77A4E9" w14:textId="125DA5DA" w:rsidR="009A3607" w:rsidRDefault="00000000">
      <w:pPr>
        <w:numPr>
          <w:ilvl w:val="0"/>
          <w:numId w:val="11"/>
        </w:numPr>
        <w:spacing w:before="144"/>
        <w:ind w:left="851" w:right="-284"/>
        <w:jc w:val="both"/>
      </w:pPr>
      <w:r>
        <w:rPr>
          <w:rFonts w:ascii="Verdana" w:hAnsi="Verdana" w:cs="Verdana"/>
          <w:lang w:val="tr-TR"/>
        </w:rPr>
        <w:t xml:space="preserve">Selecta Global </w:t>
      </w:r>
      <w:proofErr w:type="spellStart"/>
      <w:r>
        <w:rPr>
          <w:rFonts w:ascii="Verdana" w:hAnsi="Verdana" w:cs="Verdana"/>
          <w:lang w:val="tr-TR"/>
        </w:rPr>
        <w:t>evaluates</w:t>
      </w:r>
      <w:proofErr w:type="spellEnd"/>
      <w:r>
        <w:rPr>
          <w:rFonts w:ascii="Verdana" w:hAnsi="Verdana" w:cs="Verdana"/>
          <w:lang w:val="tr-TR"/>
        </w:rPr>
        <w:t xml:space="preserve"> </w:t>
      </w:r>
      <w:proofErr w:type="spellStart"/>
      <w:r>
        <w:rPr>
          <w:rFonts w:ascii="Verdana" w:hAnsi="Verdana" w:cs="Verdana"/>
          <w:lang w:val="tr-TR"/>
        </w:rPr>
        <w:t>complaints</w:t>
      </w:r>
      <w:proofErr w:type="spellEnd"/>
      <w:r>
        <w:rPr>
          <w:rFonts w:ascii="Verdana" w:hAnsi="Verdana" w:cs="Verdana"/>
          <w:lang w:val="tr-TR"/>
        </w:rPr>
        <w:t>/</w:t>
      </w:r>
      <w:proofErr w:type="spellStart"/>
      <w:r>
        <w:rPr>
          <w:rFonts w:ascii="Verdana" w:hAnsi="Verdana" w:cs="Verdana"/>
          <w:lang w:val="tr-TR"/>
        </w:rPr>
        <w:t>objections</w:t>
      </w:r>
      <w:proofErr w:type="spellEnd"/>
      <w:r>
        <w:rPr>
          <w:rFonts w:ascii="Verdana" w:hAnsi="Verdana" w:cs="Verdana"/>
          <w:lang w:val="tr-TR"/>
        </w:rPr>
        <w:t xml:space="preserve"> </w:t>
      </w:r>
      <w:proofErr w:type="spellStart"/>
      <w:r>
        <w:rPr>
          <w:rFonts w:ascii="Verdana" w:hAnsi="Verdana" w:cs="Verdana"/>
          <w:lang w:val="tr-TR"/>
        </w:rPr>
        <w:t>and</w:t>
      </w:r>
      <w:proofErr w:type="spellEnd"/>
      <w:r>
        <w:rPr>
          <w:rFonts w:ascii="Verdana" w:hAnsi="Verdana" w:cs="Verdana"/>
          <w:lang w:val="tr-TR"/>
        </w:rPr>
        <w:t xml:space="preserve"> </w:t>
      </w:r>
      <w:proofErr w:type="spellStart"/>
      <w:r>
        <w:rPr>
          <w:rFonts w:ascii="Verdana" w:hAnsi="Verdana" w:cs="Verdana"/>
          <w:lang w:val="tr-TR"/>
        </w:rPr>
        <w:t>requests</w:t>
      </w:r>
      <w:proofErr w:type="spellEnd"/>
      <w:r>
        <w:rPr>
          <w:rFonts w:ascii="Verdana" w:hAnsi="Verdana" w:cs="Verdana"/>
          <w:lang w:val="tr-TR"/>
        </w:rPr>
        <w:t xml:space="preserve"> </w:t>
      </w:r>
      <w:proofErr w:type="spellStart"/>
      <w:r>
        <w:rPr>
          <w:rFonts w:ascii="Verdana" w:hAnsi="Verdana" w:cs="Verdana"/>
          <w:lang w:val="tr-TR"/>
        </w:rPr>
        <w:t>regarding</w:t>
      </w:r>
      <w:proofErr w:type="spellEnd"/>
      <w:r>
        <w:rPr>
          <w:rFonts w:ascii="Verdana" w:hAnsi="Verdana" w:cs="Verdana"/>
          <w:lang w:val="tr-TR"/>
        </w:rPr>
        <w:t xml:space="preserve"> a </w:t>
      </w:r>
      <w:proofErr w:type="spellStart"/>
      <w:r>
        <w:rPr>
          <w:rFonts w:ascii="Verdana" w:hAnsi="Verdana" w:cs="Verdana"/>
          <w:lang w:val="tr-TR"/>
        </w:rPr>
        <w:t>process</w:t>
      </w:r>
      <w:proofErr w:type="spellEnd"/>
      <w:r>
        <w:rPr>
          <w:rFonts w:ascii="Verdana" w:hAnsi="Verdana" w:cs="Verdana"/>
          <w:lang w:val="tr-TR"/>
        </w:rPr>
        <w:t xml:space="preserve"> </w:t>
      </w:r>
      <w:proofErr w:type="spellStart"/>
      <w:r>
        <w:rPr>
          <w:rFonts w:ascii="Verdana" w:hAnsi="Verdana" w:cs="Verdana"/>
          <w:lang w:val="tr-TR"/>
        </w:rPr>
        <w:t>related</w:t>
      </w:r>
      <w:proofErr w:type="spellEnd"/>
      <w:r>
        <w:rPr>
          <w:rFonts w:ascii="Verdana" w:hAnsi="Verdana" w:cs="Verdana"/>
          <w:lang w:val="tr-TR"/>
        </w:rPr>
        <w:t xml:space="preserve"> </w:t>
      </w:r>
      <w:proofErr w:type="spellStart"/>
      <w:r>
        <w:rPr>
          <w:rFonts w:ascii="Verdana" w:hAnsi="Verdana" w:cs="Verdana"/>
          <w:lang w:val="tr-TR"/>
        </w:rPr>
        <w:t>to</w:t>
      </w:r>
      <w:proofErr w:type="spellEnd"/>
      <w:r>
        <w:rPr>
          <w:rFonts w:ascii="Verdana" w:hAnsi="Verdana" w:cs="Verdana"/>
          <w:lang w:val="tr-TR"/>
        </w:rPr>
        <w:t xml:space="preserve">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services</w:t>
      </w:r>
      <w:proofErr w:type="spellEnd"/>
      <w:r>
        <w:rPr>
          <w:rFonts w:ascii="Verdana" w:hAnsi="Verdana" w:cs="Verdana"/>
          <w:lang w:val="tr-TR"/>
        </w:rPr>
        <w:t xml:space="preserve"> </w:t>
      </w:r>
      <w:proofErr w:type="spellStart"/>
      <w:r>
        <w:rPr>
          <w:rFonts w:ascii="Verdana" w:hAnsi="Verdana" w:cs="Verdana"/>
          <w:lang w:val="tr-TR"/>
        </w:rPr>
        <w:t>provided</w:t>
      </w:r>
      <w:proofErr w:type="spellEnd"/>
      <w:r>
        <w:rPr>
          <w:rFonts w:ascii="Verdana" w:hAnsi="Verdana" w:cs="Verdana"/>
          <w:lang w:val="tr-TR"/>
        </w:rPr>
        <w:t xml:space="preserve"> </w:t>
      </w:r>
      <w:proofErr w:type="spellStart"/>
      <w:r>
        <w:rPr>
          <w:rFonts w:ascii="Verdana" w:hAnsi="Verdana" w:cs="Verdana"/>
          <w:lang w:val="tr-TR"/>
        </w:rPr>
        <w:t>to</w:t>
      </w:r>
      <w:proofErr w:type="spellEnd"/>
      <w:r>
        <w:rPr>
          <w:rFonts w:ascii="Verdana" w:hAnsi="Verdana" w:cs="Verdana"/>
          <w:lang w:val="tr-TR"/>
        </w:rPr>
        <w:t xml:space="preserve"> </w:t>
      </w:r>
      <w:proofErr w:type="spellStart"/>
      <w:r>
        <w:rPr>
          <w:rFonts w:ascii="Verdana" w:hAnsi="Verdana" w:cs="Verdana"/>
          <w:lang w:val="tr-TR"/>
        </w:rPr>
        <w:t>its</w:t>
      </w:r>
      <w:proofErr w:type="spellEnd"/>
      <w:r>
        <w:rPr>
          <w:rFonts w:ascii="Verdana" w:hAnsi="Verdana" w:cs="Verdana"/>
          <w:lang w:val="tr-TR"/>
        </w:rPr>
        <w:t xml:space="preserve"> </w:t>
      </w:r>
      <w:proofErr w:type="spellStart"/>
      <w:r>
        <w:rPr>
          <w:rFonts w:ascii="Verdana" w:hAnsi="Verdana" w:cs="Verdana"/>
          <w:lang w:val="tr-TR"/>
        </w:rPr>
        <w:t>customers</w:t>
      </w:r>
      <w:proofErr w:type="spellEnd"/>
      <w:r>
        <w:rPr>
          <w:rFonts w:ascii="Verdana" w:hAnsi="Verdana" w:cs="Verdana"/>
          <w:lang w:val="tr-TR"/>
        </w:rPr>
        <w:t xml:space="preserve"> </w:t>
      </w:r>
      <w:proofErr w:type="spellStart"/>
      <w:r>
        <w:rPr>
          <w:rFonts w:ascii="Verdana" w:hAnsi="Verdana" w:cs="Verdana"/>
          <w:lang w:val="tr-TR"/>
        </w:rPr>
        <w:t>and</w:t>
      </w:r>
      <w:proofErr w:type="spellEnd"/>
      <w:r>
        <w:rPr>
          <w:rFonts w:ascii="Verdana" w:hAnsi="Verdana" w:cs="Verdana"/>
          <w:lang w:val="tr-TR"/>
        </w:rPr>
        <w:t xml:space="preserve"> </w:t>
      </w:r>
      <w:proofErr w:type="spellStart"/>
      <w:r>
        <w:rPr>
          <w:rFonts w:ascii="Verdana" w:hAnsi="Verdana" w:cs="Verdana"/>
          <w:lang w:val="tr-TR"/>
        </w:rPr>
        <w:t>takes</w:t>
      </w:r>
      <w:proofErr w:type="spellEnd"/>
      <w:r>
        <w:rPr>
          <w:rFonts w:ascii="Verdana" w:hAnsi="Verdana" w:cs="Verdana"/>
          <w:lang w:val="tr-TR"/>
        </w:rPr>
        <w:t xml:space="preserve"> a </w:t>
      </w:r>
      <w:proofErr w:type="spellStart"/>
      <w:r>
        <w:rPr>
          <w:rFonts w:ascii="Verdana" w:hAnsi="Verdana" w:cs="Verdana"/>
          <w:lang w:val="tr-TR"/>
        </w:rPr>
        <w:t>decision</w:t>
      </w:r>
      <w:proofErr w:type="spellEnd"/>
      <w:r>
        <w:rPr>
          <w:rFonts w:ascii="Verdana" w:hAnsi="Verdana" w:cs="Verdana"/>
          <w:lang w:val="tr-TR"/>
        </w:rPr>
        <w:t xml:space="preserve"> </w:t>
      </w:r>
      <w:proofErr w:type="spellStart"/>
      <w:r>
        <w:rPr>
          <w:rFonts w:ascii="Verdana" w:hAnsi="Verdana" w:cs="Verdana"/>
          <w:lang w:val="tr-TR"/>
        </w:rPr>
        <w:t>to</w:t>
      </w:r>
      <w:proofErr w:type="spellEnd"/>
      <w:r>
        <w:rPr>
          <w:rFonts w:ascii="Verdana" w:hAnsi="Verdana" w:cs="Verdana"/>
          <w:lang w:val="tr-TR"/>
        </w:rPr>
        <w:t xml:space="preserve"> </w:t>
      </w:r>
      <w:proofErr w:type="spellStart"/>
      <w:r>
        <w:rPr>
          <w:rFonts w:ascii="Verdana" w:hAnsi="Verdana" w:cs="Verdana"/>
          <w:lang w:val="tr-TR"/>
        </w:rPr>
        <w:t>resolve</w:t>
      </w:r>
      <w:proofErr w:type="spellEnd"/>
      <w:r>
        <w:rPr>
          <w:rFonts w:ascii="Verdana" w:hAnsi="Verdana" w:cs="Verdana"/>
          <w:lang w:val="tr-TR"/>
        </w:rPr>
        <w:t xml:space="preserve"> it </w:t>
      </w:r>
      <w:proofErr w:type="spellStart"/>
      <w:r>
        <w:rPr>
          <w:rFonts w:ascii="Verdana" w:hAnsi="Verdana" w:cs="Verdana"/>
          <w:lang w:val="tr-TR"/>
        </w:rPr>
        <w:t>and</w:t>
      </w:r>
      <w:proofErr w:type="spellEnd"/>
      <w:r>
        <w:rPr>
          <w:rFonts w:ascii="Verdana" w:hAnsi="Verdana" w:cs="Verdana"/>
          <w:lang w:val="tr-TR"/>
        </w:rPr>
        <w:t xml:space="preserve"> </w:t>
      </w:r>
      <w:proofErr w:type="spellStart"/>
      <w:r>
        <w:rPr>
          <w:rFonts w:ascii="Verdana" w:hAnsi="Verdana" w:cs="Verdana"/>
          <w:lang w:val="tr-TR"/>
        </w:rPr>
        <w:t>follows</w:t>
      </w:r>
      <w:proofErr w:type="spellEnd"/>
      <w:r>
        <w:rPr>
          <w:rFonts w:ascii="Verdana" w:hAnsi="Verdana" w:cs="Verdana"/>
          <w:lang w:val="tr-TR"/>
        </w:rPr>
        <w:t xml:space="preserve">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actions</w:t>
      </w:r>
      <w:proofErr w:type="spellEnd"/>
      <w:r>
        <w:rPr>
          <w:rFonts w:ascii="Verdana" w:hAnsi="Verdana" w:cs="Verdana"/>
          <w:lang w:val="tr-TR"/>
        </w:rPr>
        <w:t xml:space="preserve"> </w:t>
      </w:r>
      <w:proofErr w:type="spellStart"/>
      <w:r>
        <w:rPr>
          <w:rFonts w:ascii="Verdana" w:hAnsi="Verdana" w:cs="Verdana"/>
          <w:lang w:val="tr-TR"/>
        </w:rPr>
        <w:t>regarding</w:t>
      </w:r>
      <w:proofErr w:type="spellEnd"/>
      <w:r>
        <w:rPr>
          <w:rFonts w:ascii="Verdana" w:hAnsi="Verdana" w:cs="Verdana"/>
          <w:lang w:val="tr-TR"/>
        </w:rPr>
        <w:t xml:space="preserve">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decision</w:t>
      </w:r>
      <w:proofErr w:type="spellEnd"/>
      <w:r>
        <w:rPr>
          <w:rFonts w:ascii="Verdana" w:hAnsi="Verdana" w:cs="Verdana"/>
          <w:lang w:val="tr-TR"/>
        </w:rPr>
        <w:t xml:space="preserve"> </w:t>
      </w:r>
      <w:proofErr w:type="spellStart"/>
      <w:r>
        <w:rPr>
          <w:rFonts w:ascii="Verdana" w:hAnsi="Verdana" w:cs="Verdana"/>
          <w:lang w:val="tr-TR"/>
        </w:rPr>
        <w:t>taken</w:t>
      </w:r>
      <w:proofErr w:type="spellEnd"/>
      <w:r>
        <w:rPr>
          <w:rFonts w:ascii="Verdana" w:hAnsi="Verdana" w:cs="Verdana"/>
          <w:lang w:val="tr-TR"/>
        </w:rPr>
        <w:t>.</w:t>
      </w:r>
    </w:p>
    <w:p w14:paraId="3EFE5D81" w14:textId="2DB04D93" w:rsidR="009A3607" w:rsidRDefault="00000000">
      <w:pPr>
        <w:numPr>
          <w:ilvl w:val="0"/>
          <w:numId w:val="11"/>
        </w:numPr>
        <w:spacing w:before="144"/>
        <w:ind w:left="851" w:right="-284"/>
        <w:jc w:val="both"/>
      </w:pPr>
      <w:proofErr w:type="spellStart"/>
      <w:r>
        <w:rPr>
          <w:rFonts w:ascii="Verdana" w:hAnsi="Verdana" w:cs="Verdana"/>
          <w:lang w:val="tr-TR"/>
        </w:rPr>
        <w:lastRenderedPageBreak/>
        <w:t>The</w:t>
      </w:r>
      <w:proofErr w:type="spellEnd"/>
      <w:r>
        <w:rPr>
          <w:rFonts w:ascii="Verdana" w:hAnsi="Verdana" w:cs="Verdana"/>
          <w:lang w:val="tr-TR"/>
        </w:rPr>
        <w:t xml:space="preserve"> </w:t>
      </w:r>
      <w:proofErr w:type="spellStart"/>
      <w:r>
        <w:rPr>
          <w:rFonts w:ascii="Verdana" w:hAnsi="Verdana" w:cs="Verdana"/>
          <w:lang w:val="tr-TR"/>
        </w:rPr>
        <w:t>following</w:t>
      </w:r>
      <w:proofErr w:type="spellEnd"/>
      <w:r>
        <w:rPr>
          <w:rFonts w:ascii="Verdana" w:hAnsi="Verdana" w:cs="Verdana"/>
          <w:lang w:val="tr-TR"/>
        </w:rPr>
        <w:t xml:space="preserve"> </w:t>
      </w:r>
      <w:proofErr w:type="spellStart"/>
      <w:r>
        <w:rPr>
          <w:rFonts w:ascii="Verdana" w:hAnsi="Verdana" w:cs="Verdana"/>
          <w:lang w:val="tr-TR"/>
        </w:rPr>
        <w:t>principles</w:t>
      </w:r>
      <w:proofErr w:type="spellEnd"/>
      <w:r>
        <w:rPr>
          <w:rFonts w:ascii="Verdana" w:hAnsi="Verdana" w:cs="Verdana"/>
          <w:lang w:val="tr-TR"/>
        </w:rPr>
        <w:t xml:space="preserve"> </w:t>
      </w:r>
      <w:proofErr w:type="spellStart"/>
      <w:r>
        <w:rPr>
          <w:rFonts w:ascii="Verdana" w:hAnsi="Verdana" w:cs="Verdana"/>
          <w:lang w:val="tr-TR"/>
        </w:rPr>
        <w:t>are</w:t>
      </w:r>
      <w:proofErr w:type="spellEnd"/>
      <w:r>
        <w:rPr>
          <w:rFonts w:ascii="Verdana" w:hAnsi="Verdana" w:cs="Verdana"/>
          <w:lang w:val="tr-TR"/>
        </w:rPr>
        <w:t xml:space="preserve"> </w:t>
      </w:r>
      <w:proofErr w:type="spellStart"/>
      <w:r>
        <w:rPr>
          <w:rFonts w:ascii="Verdana" w:hAnsi="Verdana" w:cs="Verdana"/>
          <w:lang w:val="tr-TR"/>
        </w:rPr>
        <w:t>applied</w:t>
      </w:r>
      <w:proofErr w:type="spellEnd"/>
      <w:r>
        <w:rPr>
          <w:rFonts w:ascii="Verdana" w:hAnsi="Verdana" w:cs="Verdana"/>
          <w:lang w:val="tr-TR"/>
        </w:rPr>
        <w:t xml:space="preserve"> in </w:t>
      </w:r>
      <w:proofErr w:type="spellStart"/>
      <w:r>
        <w:rPr>
          <w:rFonts w:ascii="Verdana" w:hAnsi="Verdana" w:cs="Verdana"/>
          <w:lang w:val="tr-TR"/>
        </w:rPr>
        <w:t>order</w:t>
      </w:r>
      <w:proofErr w:type="spellEnd"/>
      <w:r>
        <w:rPr>
          <w:rFonts w:ascii="Verdana" w:hAnsi="Verdana" w:cs="Verdana"/>
          <w:lang w:val="tr-TR"/>
        </w:rPr>
        <w:t xml:space="preserve"> </w:t>
      </w:r>
      <w:proofErr w:type="spellStart"/>
      <w:r>
        <w:rPr>
          <w:rFonts w:ascii="Verdana" w:hAnsi="Verdana" w:cs="Verdana"/>
          <w:lang w:val="tr-TR"/>
        </w:rPr>
        <w:t>to</w:t>
      </w:r>
      <w:proofErr w:type="spellEnd"/>
      <w:r>
        <w:rPr>
          <w:rFonts w:ascii="Verdana" w:hAnsi="Verdana" w:cs="Verdana"/>
          <w:lang w:val="tr-TR"/>
        </w:rPr>
        <w:t xml:space="preserve"> </w:t>
      </w:r>
      <w:proofErr w:type="spellStart"/>
      <w:r>
        <w:rPr>
          <w:rFonts w:ascii="Verdana" w:hAnsi="Verdana" w:cs="Verdana"/>
          <w:lang w:val="tr-TR"/>
        </w:rPr>
        <w:t>properly</w:t>
      </w:r>
      <w:proofErr w:type="spellEnd"/>
      <w:r>
        <w:rPr>
          <w:rFonts w:ascii="Verdana" w:hAnsi="Verdana" w:cs="Verdana"/>
          <w:lang w:val="tr-TR"/>
        </w:rPr>
        <w:t xml:space="preserve"> </w:t>
      </w:r>
      <w:proofErr w:type="spellStart"/>
      <w:r>
        <w:rPr>
          <w:rFonts w:ascii="Verdana" w:hAnsi="Verdana" w:cs="Verdana"/>
          <w:lang w:val="tr-TR"/>
        </w:rPr>
        <w:t>and</w:t>
      </w:r>
      <w:proofErr w:type="spellEnd"/>
      <w:r>
        <w:rPr>
          <w:rFonts w:ascii="Verdana" w:hAnsi="Verdana" w:cs="Verdana"/>
          <w:lang w:val="tr-TR"/>
        </w:rPr>
        <w:t xml:space="preserve"> </w:t>
      </w:r>
      <w:proofErr w:type="spellStart"/>
      <w:r>
        <w:rPr>
          <w:rFonts w:ascii="Verdana" w:hAnsi="Verdana" w:cs="Verdana"/>
          <w:lang w:val="tr-TR"/>
        </w:rPr>
        <w:t>quickly</w:t>
      </w:r>
      <w:proofErr w:type="spellEnd"/>
      <w:r>
        <w:rPr>
          <w:rFonts w:ascii="Verdana" w:hAnsi="Verdana" w:cs="Verdana"/>
          <w:lang w:val="tr-TR"/>
        </w:rPr>
        <w:t xml:space="preserve"> </w:t>
      </w:r>
      <w:proofErr w:type="spellStart"/>
      <w:r>
        <w:rPr>
          <w:rFonts w:ascii="Verdana" w:hAnsi="Verdana" w:cs="Verdana"/>
          <w:lang w:val="tr-TR"/>
        </w:rPr>
        <w:t>evaluate</w:t>
      </w:r>
      <w:proofErr w:type="spellEnd"/>
      <w:r>
        <w:rPr>
          <w:rFonts w:ascii="Verdana" w:hAnsi="Verdana" w:cs="Verdana"/>
          <w:lang w:val="tr-TR"/>
        </w:rPr>
        <w:t xml:space="preserve"> </w:t>
      </w:r>
      <w:proofErr w:type="spellStart"/>
      <w:r>
        <w:rPr>
          <w:rFonts w:ascii="Verdana" w:hAnsi="Verdana" w:cs="Verdana"/>
          <w:lang w:val="tr-TR"/>
        </w:rPr>
        <w:t>and</w:t>
      </w:r>
      <w:proofErr w:type="spellEnd"/>
      <w:r>
        <w:rPr>
          <w:rFonts w:ascii="Verdana" w:hAnsi="Verdana" w:cs="Verdana"/>
          <w:lang w:val="tr-TR"/>
        </w:rPr>
        <w:t xml:space="preserve"> finalize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complaints</w:t>
      </w:r>
      <w:proofErr w:type="spellEnd"/>
      <w:r>
        <w:rPr>
          <w:rFonts w:ascii="Verdana" w:hAnsi="Verdana" w:cs="Verdana"/>
          <w:lang w:val="tr-TR"/>
        </w:rPr>
        <w:t>/</w:t>
      </w:r>
      <w:proofErr w:type="spellStart"/>
      <w:r>
        <w:rPr>
          <w:rFonts w:ascii="Verdana" w:hAnsi="Verdana" w:cs="Verdana"/>
          <w:lang w:val="tr-TR"/>
        </w:rPr>
        <w:t>objections</w:t>
      </w:r>
      <w:proofErr w:type="spellEnd"/>
      <w:r>
        <w:rPr>
          <w:rFonts w:ascii="Verdana" w:hAnsi="Verdana" w:cs="Verdana"/>
          <w:lang w:val="tr-TR"/>
        </w:rPr>
        <w:t xml:space="preserve"> </w:t>
      </w:r>
      <w:proofErr w:type="spellStart"/>
      <w:r>
        <w:rPr>
          <w:rFonts w:ascii="Verdana" w:hAnsi="Verdana" w:cs="Verdana"/>
          <w:lang w:val="tr-TR"/>
        </w:rPr>
        <w:t>and</w:t>
      </w:r>
      <w:proofErr w:type="spellEnd"/>
      <w:r>
        <w:rPr>
          <w:rFonts w:ascii="Verdana" w:hAnsi="Verdana" w:cs="Verdana"/>
          <w:lang w:val="tr-TR"/>
        </w:rPr>
        <w:t xml:space="preserve"> </w:t>
      </w:r>
      <w:proofErr w:type="spellStart"/>
      <w:r>
        <w:rPr>
          <w:rFonts w:ascii="Verdana" w:hAnsi="Verdana" w:cs="Verdana"/>
          <w:lang w:val="tr-TR"/>
        </w:rPr>
        <w:t>requests</w:t>
      </w:r>
      <w:proofErr w:type="spellEnd"/>
      <w:r>
        <w:rPr>
          <w:rFonts w:ascii="Verdana" w:hAnsi="Verdana" w:cs="Verdana"/>
          <w:lang w:val="tr-TR"/>
        </w:rPr>
        <w:t xml:space="preserve"> </w:t>
      </w:r>
      <w:proofErr w:type="spellStart"/>
      <w:r>
        <w:rPr>
          <w:rFonts w:ascii="Verdana" w:hAnsi="Verdana" w:cs="Verdana"/>
          <w:lang w:val="tr-TR"/>
        </w:rPr>
        <w:t>received</w:t>
      </w:r>
      <w:proofErr w:type="spellEnd"/>
      <w:r>
        <w:rPr>
          <w:rFonts w:ascii="Verdana" w:hAnsi="Verdana" w:cs="Verdana"/>
          <w:lang w:val="tr-TR"/>
        </w:rPr>
        <w:t xml:space="preserve"> </w:t>
      </w:r>
      <w:proofErr w:type="spellStart"/>
      <w:r>
        <w:rPr>
          <w:rFonts w:ascii="Verdana" w:hAnsi="Verdana" w:cs="Verdana"/>
          <w:lang w:val="tr-TR"/>
        </w:rPr>
        <w:t>by</w:t>
      </w:r>
      <w:proofErr w:type="spellEnd"/>
      <w:r>
        <w:rPr>
          <w:rFonts w:ascii="Verdana" w:hAnsi="Verdana" w:cs="Verdana"/>
          <w:lang w:val="tr-TR"/>
        </w:rPr>
        <w:t xml:space="preserve"> Selecta Global </w:t>
      </w:r>
      <w:proofErr w:type="spellStart"/>
      <w:r>
        <w:rPr>
          <w:rFonts w:ascii="Verdana" w:hAnsi="Verdana" w:cs="Verdana"/>
          <w:lang w:val="tr-TR"/>
        </w:rPr>
        <w:t>regarding</w:t>
      </w:r>
      <w:proofErr w:type="spellEnd"/>
      <w:r>
        <w:rPr>
          <w:rFonts w:ascii="Verdana" w:hAnsi="Verdana" w:cs="Verdana"/>
          <w:lang w:val="tr-TR"/>
        </w:rPr>
        <w:t xml:space="preserve">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services</w:t>
      </w:r>
      <w:proofErr w:type="spellEnd"/>
      <w:r>
        <w:rPr>
          <w:rFonts w:ascii="Verdana" w:hAnsi="Verdana" w:cs="Verdana"/>
          <w:lang w:val="tr-TR"/>
        </w:rPr>
        <w:t xml:space="preserve"> </w:t>
      </w:r>
      <w:proofErr w:type="spellStart"/>
      <w:r>
        <w:rPr>
          <w:rFonts w:ascii="Verdana" w:hAnsi="Verdana" w:cs="Verdana"/>
          <w:lang w:val="tr-TR"/>
        </w:rPr>
        <w:t>and</w:t>
      </w:r>
      <w:proofErr w:type="spellEnd"/>
      <w:r>
        <w:rPr>
          <w:rFonts w:ascii="Verdana" w:hAnsi="Verdana" w:cs="Verdana"/>
          <w:lang w:val="tr-TR"/>
        </w:rPr>
        <w:t xml:space="preserve"> </w:t>
      </w:r>
      <w:proofErr w:type="spellStart"/>
      <w:r>
        <w:rPr>
          <w:rFonts w:ascii="Verdana" w:hAnsi="Verdana" w:cs="Verdana"/>
          <w:lang w:val="tr-TR"/>
        </w:rPr>
        <w:t>activities</w:t>
      </w:r>
      <w:proofErr w:type="spellEnd"/>
      <w:r>
        <w:rPr>
          <w:rFonts w:ascii="Verdana" w:hAnsi="Verdana" w:cs="Verdana"/>
          <w:lang w:val="tr-TR"/>
        </w:rPr>
        <w:t xml:space="preserve"> </w:t>
      </w:r>
      <w:proofErr w:type="spellStart"/>
      <w:r>
        <w:rPr>
          <w:rFonts w:ascii="Verdana" w:hAnsi="Verdana" w:cs="Verdana"/>
          <w:lang w:val="tr-TR"/>
        </w:rPr>
        <w:t>provided</w:t>
      </w:r>
      <w:proofErr w:type="spellEnd"/>
      <w:r>
        <w:rPr>
          <w:rFonts w:ascii="Verdana" w:hAnsi="Verdana" w:cs="Verdana"/>
          <w:lang w:val="tr-TR"/>
        </w:rPr>
        <w:t xml:space="preserve"> </w:t>
      </w:r>
      <w:proofErr w:type="spellStart"/>
      <w:r>
        <w:rPr>
          <w:rFonts w:ascii="Verdana" w:hAnsi="Verdana" w:cs="Verdana"/>
          <w:lang w:val="tr-TR"/>
        </w:rPr>
        <w:t>to</w:t>
      </w:r>
      <w:proofErr w:type="spellEnd"/>
      <w:r>
        <w:rPr>
          <w:rFonts w:ascii="Verdana" w:hAnsi="Verdana" w:cs="Verdana"/>
          <w:lang w:val="tr-TR"/>
        </w:rPr>
        <w:t xml:space="preserve">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customers</w:t>
      </w:r>
      <w:proofErr w:type="spellEnd"/>
      <w:r>
        <w:rPr>
          <w:rFonts w:ascii="Verdana" w:hAnsi="Verdana" w:cs="Verdana"/>
          <w:lang w:val="tr-TR"/>
        </w:rPr>
        <w:t>.</w:t>
      </w:r>
    </w:p>
    <w:p w14:paraId="3F55F60E" w14:textId="5F9CCEC7" w:rsidR="009A3607" w:rsidRDefault="00000000">
      <w:pPr>
        <w:numPr>
          <w:ilvl w:val="0"/>
          <w:numId w:val="11"/>
        </w:numPr>
        <w:spacing w:before="144"/>
        <w:ind w:left="851" w:right="-284"/>
        <w:jc w:val="both"/>
      </w:pP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customer</w:t>
      </w:r>
      <w:proofErr w:type="spellEnd"/>
      <w:r>
        <w:rPr>
          <w:rFonts w:ascii="Verdana" w:hAnsi="Verdana" w:cs="Verdana"/>
          <w:lang w:val="tr-TR"/>
        </w:rPr>
        <w:t xml:space="preserve"> is </w:t>
      </w:r>
      <w:proofErr w:type="spellStart"/>
      <w:r>
        <w:rPr>
          <w:rFonts w:ascii="Verdana" w:hAnsi="Verdana" w:cs="Verdana"/>
          <w:lang w:val="tr-TR"/>
        </w:rPr>
        <w:t>informed</w:t>
      </w:r>
      <w:proofErr w:type="spellEnd"/>
      <w:r>
        <w:rPr>
          <w:rFonts w:ascii="Verdana" w:hAnsi="Verdana" w:cs="Verdana"/>
          <w:lang w:val="tr-TR"/>
        </w:rPr>
        <w:t xml:space="preserve"> </w:t>
      </w:r>
      <w:proofErr w:type="spellStart"/>
      <w:r>
        <w:rPr>
          <w:rFonts w:ascii="Verdana" w:hAnsi="Verdana" w:cs="Verdana"/>
          <w:lang w:val="tr-TR"/>
        </w:rPr>
        <w:t>about</w:t>
      </w:r>
      <w:proofErr w:type="spellEnd"/>
      <w:r>
        <w:rPr>
          <w:rFonts w:ascii="Verdana" w:hAnsi="Verdana" w:cs="Verdana"/>
          <w:lang w:val="tr-TR"/>
        </w:rPr>
        <w:t xml:space="preserve">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issues</w:t>
      </w:r>
      <w:proofErr w:type="spellEnd"/>
      <w:r>
        <w:rPr>
          <w:rFonts w:ascii="Verdana" w:hAnsi="Verdana" w:cs="Verdana"/>
          <w:lang w:val="tr-TR"/>
        </w:rPr>
        <w:t xml:space="preserve"> </w:t>
      </w:r>
      <w:proofErr w:type="spellStart"/>
      <w:r>
        <w:rPr>
          <w:rFonts w:ascii="Verdana" w:hAnsi="Verdana" w:cs="Verdana"/>
          <w:lang w:val="tr-TR"/>
        </w:rPr>
        <w:t>that</w:t>
      </w:r>
      <w:proofErr w:type="spellEnd"/>
      <w:r>
        <w:rPr>
          <w:rFonts w:ascii="Verdana" w:hAnsi="Verdana" w:cs="Verdana"/>
          <w:lang w:val="tr-TR"/>
        </w:rPr>
        <w:t xml:space="preserve"> </w:t>
      </w:r>
      <w:proofErr w:type="spellStart"/>
      <w:r>
        <w:rPr>
          <w:rFonts w:ascii="Verdana" w:hAnsi="Verdana" w:cs="Verdana"/>
          <w:lang w:val="tr-TR"/>
        </w:rPr>
        <w:t>should</w:t>
      </w:r>
      <w:proofErr w:type="spellEnd"/>
      <w:r>
        <w:rPr>
          <w:rFonts w:ascii="Verdana" w:hAnsi="Verdana" w:cs="Verdana"/>
          <w:lang w:val="tr-TR"/>
        </w:rPr>
        <w:t xml:space="preserve"> </w:t>
      </w:r>
      <w:proofErr w:type="spellStart"/>
      <w:r>
        <w:rPr>
          <w:rFonts w:ascii="Verdana" w:hAnsi="Verdana" w:cs="Verdana"/>
          <w:lang w:val="tr-TR"/>
        </w:rPr>
        <w:t>include</w:t>
      </w:r>
      <w:proofErr w:type="spellEnd"/>
      <w:r>
        <w:rPr>
          <w:rFonts w:ascii="Verdana" w:hAnsi="Verdana" w:cs="Verdana"/>
          <w:lang w:val="tr-TR"/>
        </w:rPr>
        <w:t xml:space="preserve"> </w:t>
      </w:r>
      <w:proofErr w:type="spellStart"/>
      <w:r>
        <w:rPr>
          <w:rFonts w:ascii="Verdana" w:hAnsi="Verdana" w:cs="Verdana"/>
          <w:lang w:val="tr-TR"/>
        </w:rPr>
        <w:t>changes</w:t>
      </w:r>
      <w:proofErr w:type="spellEnd"/>
      <w:r>
        <w:rPr>
          <w:rFonts w:ascii="Verdana" w:hAnsi="Verdana" w:cs="Verdana"/>
          <w:lang w:val="tr-TR"/>
        </w:rPr>
        <w:t xml:space="preserve"> in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information</w:t>
      </w:r>
      <w:proofErr w:type="spellEnd"/>
      <w:r>
        <w:rPr>
          <w:rFonts w:ascii="Verdana" w:hAnsi="Verdana" w:cs="Verdana"/>
          <w:lang w:val="tr-TR"/>
        </w:rPr>
        <w:t xml:space="preserve"> in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report</w:t>
      </w:r>
      <w:proofErr w:type="spellEnd"/>
      <w:r>
        <w:rPr>
          <w:rFonts w:ascii="Verdana" w:hAnsi="Verdana" w:cs="Verdana"/>
          <w:lang w:val="tr-TR"/>
        </w:rPr>
        <w:t>.</w:t>
      </w:r>
    </w:p>
    <w:p w14:paraId="5FCD48E8" w14:textId="1DB581FC" w:rsidR="009A3607" w:rsidRDefault="00000000">
      <w:pPr>
        <w:numPr>
          <w:ilvl w:val="0"/>
          <w:numId w:val="11"/>
        </w:numPr>
        <w:spacing w:before="144"/>
        <w:ind w:left="851" w:right="-284"/>
        <w:jc w:val="both"/>
      </w:pPr>
      <w:r>
        <w:rPr>
          <w:rFonts w:ascii="Verdana" w:hAnsi="Verdana" w:cs="Verdana"/>
          <w:lang w:val="tr-TR"/>
        </w:rPr>
        <w:t xml:space="preserve">A </w:t>
      </w:r>
      <w:proofErr w:type="spellStart"/>
      <w:r>
        <w:rPr>
          <w:rFonts w:ascii="Verdana" w:hAnsi="Verdana" w:cs="Verdana"/>
          <w:lang w:val="tr-TR"/>
        </w:rPr>
        <w:t>revision</w:t>
      </w:r>
      <w:proofErr w:type="spellEnd"/>
      <w:r>
        <w:rPr>
          <w:rFonts w:ascii="Verdana" w:hAnsi="Verdana" w:cs="Verdana"/>
          <w:lang w:val="tr-TR"/>
        </w:rPr>
        <w:t xml:space="preserve"> </w:t>
      </w:r>
      <w:proofErr w:type="spellStart"/>
      <w:r>
        <w:rPr>
          <w:rFonts w:ascii="Verdana" w:hAnsi="Verdana" w:cs="Verdana"/>
          <w:lang w:val="tr-TR"/>
        </w:rPr>
        <w:t>number</w:t>
      </w:r>
      <w:proofErr w:type="spellEnd"/>
      <w:r>
        <w:rPr>
          <w:rFonts w:ascii="Verdana" w:hAnsi="Verdana" w:cs="Verdana"/>
          <w:lang w:val="tr-TR"/>
        </w:rPr>
        <w:t xml:space="preserve"> is </w:t>
      </w:r>
      <w:proofErr w:type="spellStart"/>
      <w:r>
        <w:rPr>
          <w:rFonts w:ascii="Verdana" w:hAnsi="Verdana" w:cs="Verdana"/>
          <w:lang w:val="tr-TR"/>
        </w:rPr>
        <w:t>added</w:t>
      </w:r>
      <w:proofErr w:type="spellEnd"/>
      <w:r>
        <w:rPr>
          <w:rFonts w:ascii="Verdana" w:hAnsi="Verdana" w:cs="Verdana"/>
          <w:lang w:val="tr-TR"/>
        </w:rPr>
        <w:t xml:space="preserve"> as R</w:t>
      </w:r>
      <w:proofErr w:type="gramStart"/>
      <w:r>
        <w:rPr>
          <w:rFonts w:ascii="Verdana" w:hAnsi="Verdana" w:cs="Verdana"/>
          <w:lang w:val="tr-TR"/>
        </w:rPr>
        <w:t>1,R</w:t>
      </w:r>
      <w:proofErr w:type="gramEnd"/>
      <w:r>
        <w:rPr>
          <w:rFonts w:ascii="Verdana" w:hAnsi="Verdana" w:cs="Verdana"/>
          <w:lang w:val="tr-TR"/>
        </w:rPr>
        <w:t xml:space="preserve">2, … </w:t>
      </w:r>
      <w:proofErr w:type="spellStart"/>
      <w:r>
        <w:rPr>
          <w:rFonts w:ascii="Verdana" w:hAnsi="Verdana" w:cs="Verdana"/>
          <w:lang w:val="tr-TR"/>
        </w:rPr>
        <w:t>next</w:t>
      </w:r>
      <w:proofErr w:type="spellEnd"/>
      <w:r>
        <w:rPr>
          <w:rFonts w:ascii="Verdana" w:hAnsi="Verdana" w:cs="Verdana"/>
          <w:lang w:val="tr-TR"/>
        </w:rPr>
        <w:t xml:space="preserve"> </w:t>
      </w:r>
      <w:proofErr w:type="spellStart"/>
      <w:r>
        <w:rPr>
          <w:rFonts w:ascii="Verdana" w:hAnsi="Verdana" w:cs="Verdana"/>
          <w:lang w:val="tr-TR"/>
        </w:rPr>
        <w:t>to</w:t>
      </w:r>
      <w:proofErr w:type="spellEnd"/>
      <w:r>
        <w:rPr>
          <w:rFonts w:ascii="Verdana" w:hAnsi="Verdana" w:cs="Verdana"/>
          <w:lang w:val="tr-TR"/>
        </w:rPr>
        <w:t xml:space="preserve">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report</w:t>
      </w:r>
      <w:proofErr w:type="spellEnd"/>
      <w:r>
        <w:rPr>
          <w:rFonts w:ascii="Verdana" w:hAnsi="Verdana" w:cs="Verdana"/>
          <w:lang w:val="tr-TR"/>
        </w:rPr>
        <w:t xml:space="preserve"> </w:t>
      </w:r>
      <w:proofErr w:type="spellStart"/>
      <w:r>
        <w:rPr>
          <w:rFonts w:ascii="Verdana" w:hAnsi="Verdana" w:cs="Verdana"/>
          <w:lang w:val="tr-TR"/>
        </w:rPr>
        <w:t>number</w:t>
      </w:r>
      <w:proofErr w:type="spellEnd"/>
      <w:r>
        <w:rPr>
          <w:rFonts w:ascii="Verdana" w:hAnsi="Verdana" w:cs="Verdana"/>
          <w:lang w:val="tr-TR"/>
        </w:rPr>
        <w:t xml:space="preserve"> </w:t>
      </w:r>
      <w:proofErr w:type="spellStart"/>
      <w:r>
        <w:rPr>
          <w:rFonts w:ascii="Verdana" w:hAnsi="Verdana" w:cs="Verdana"/>
          <w:lang w:val="tr-TR"/>
        </w:rPr>
        <w:t>and</w:t>
      </w:r>
      <w:proofErr w:type="spellEnd"/>
      <w:r>
        <w:rPr>
          <w:rFonts w:ascii="Verdana" w:hAnsi="Verdana" w:cs="Verdana"/>
          <w:lang w:val="tr-TR"/>
        </w:rPr>
        <w:t xml:space="preserve">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date</w:t>
      </w:r>
      <w:proofErr w:type="spellEnd"/>
      <w:r>
        <w:rPr>
          <w:rFonts w:ascii="Verdana" w:hAnsi="Verdana" w:cs="Verdana"/>
          <w:lang w:val="tr-TR"/>
        </w:rPr>
        <w:t xml:space="preserve"> is </w:t>
      </w:r>
      <w:proofErr w:type="spellStart"/>
      <w:r>
        <w:rPr>
          <w:rFonts w:ascii="Verdana" w:hAnsi="Verdana" w:cs="Verdana"/>
          <w:lang w:val="tr-TR"/>
        </w:rPr>
        <w:t>updated</w:t>
      </w:r>
      <w:proofErr w:type="spellEnd"/>
      <w:r>
        <w:rPr>
          <w:rFonts w:ascii="Verdana" w:hAnsi="Verdana" w:cs="Verdana"/>
          <w:lang w:val="tr-TR"/>
        </w:rPr>
        <w:t xml:space="preserve"> </w:t>
      </w:r>
      <w:proofErr w:type="spellStart"/>
      <w:r>
        <w:rPr>
          <w:rFonts w:ascii="Verdana" w:hAnsi="Verdana" w:cs="Verdana"/>
          <w:lang w:val="tr-TR"/>
        </w:rPr>
        <w:t>accordingly</w:t>
      </w:r>
      <w:proofErr w:type="spellEnd"/>
      <w:r>
        <w:rPr>
          <w:rFonts w:ascii="Verdana" w:hAnsi="Verdana" w:cs="Verdana"/>
          <w:lang w:val="tr-TR"/>
        </w:rPr>
        <w:t xml:space="preserve">. Information </w:t>
      </w:r>
      <w:proofErr w:type="spellStart"/>
      <w:r>
        <w:rPr>
          <w:rFonts w:ascii="Verdana" w:hAnsi="Verdana" w:cs="Verdana"/>
          <w:lang w:val="tr-TR"/>
        </w:rPr>
        <w:t>about</w:t>
      </w:r>
      <w:proofErr w:type="spellEnd"/>
      <w:r>
        <w:rPr>
          <w:rFonts w:ascii="Verdana" w:hAnsi="Verdana" w:cs="Verdana"/>
          <w:lang w:val="tr-TR"/>
        </w:rPr>
        <w:t xml:space="preserve">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change</w:t>
      </w:r>
      <w:proofErr w:type="spellEnd"/>
      <w:r>
        <w:rPr>
          <w:rFonts w:ascii="Verdana" w:hAnsi="Verdana" w:cs="Verdana"/>
          <w:lang w:val="tr-TR"/>
        </w:rPr>
        <w:t xml:space="preserve"> is </w:t>
      </w:r>
      <w:proofErr w:type="spellStart"/>
      <w:r>
        <w:rPr>
          <w:rFonts w:ascii="Verdana" w:hAnsi="Verdana" w:cs="Verdana"/>
          <w:lang w:val="tr-TR"/>
        </w:rPr>
        <w:t>given</w:t>
      </w:r>
      <w:proofErr w:type="spellEnd"/>
      <w:r>
        <w:rPr>
          <w:rFonts w:ascii="Verdana" w:hAnsi="Verdana" w:cs="Verdana"/>
          <w:lang w:val="tr-TR"/>
        </w:rPr>
        <w:t xml:space="preserve"> at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bottom</w:t>
      </w:r>
      <w:proofErr w:type="spellEnd"/>
      <w:r>
        <w:rPr>
          <w:rFonts w:ascii="Verdana" w:hAnsi="Verdana" w:cs="Verdana"/>
          <w:lang w:val="tr-TR"/>
        </w:rPr>
        <w:t xml:space="preserve"> of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report</w:t>
      </w:r>
      <w:proofErr w:type="spellEnd"/>
      <w:r>
        <w:rPr>
          <w:rFonts w:ascii="Verdana" w:hAnsi="Verdana" w:cs="Verdana"/>
          <w:lang w:val="tr-TR"/>
        </w:rPr>
        <w:t>.</w:t>
      </w:r>
    </w:p>
    <w:p w14:paraId="6172D39B" w14:textId="77777777" w:rsidR="009A3607" w:rsidRDefault="00000000">
      <w:pPr>
        <w:pStyle w:val="Balk2"/>
        <w:rPr>
          <w:szCs w:val="22"/>
        </w:rPr>
      </w:pPr>
      <w:bookmarkStart w:id="9" w:name="__RefHeading___Toc12375332"/>
      <w:bookmarkEnd w:id="9"/>
      <w:r>
        <w:rPr>
          <w:szCs w:val="22"/>
        </w:rPr>
        <w:t xml:space="preserve">Evaluation of </w:t>
      </w:r>
      <w:proofErr w:type="spellStart"/>
      <w:r>
        <w:rPr>
          <w:szCs w:val="22"/>
        </w:rPr>
        <w:t>Complaints</w:t>
      </w:r>
      <w:proofErr w:type="spellEnd"/>
    </w:p>
    <w:p w14:paraId="0D2CCDA9" w14:textId="77777777" w:rsidR="009A3607" w:rsidRDefault="00000000">
      <w:pPr>
        <w:pStyle w:val="Balk3"/>
      </w:pPr>
      <w:bookmarkStart w:id="10" w:name="__RefHeading___Toc12375333"/>
      <w:bookmarkEnd w:id="10"/>
      <w:r>
        <w:rPr>
          <w:rFonts w:ascii="Verdana" w:hAnsi="Verdana" w:cs="Verdana"/>
          <w:b/>
          <w:sz w:val="20"/>
        </w:rPr>
        <w:t>Receiving and Processing the Application</w:t>
      </w:r>
    </w:p>
    <w:p w14:paraId="0ADA7289" w14:textId="77777777" w:rsidR="009A3607" w:rsidRDefault="009A3607">
      <w:pPr>
        <w:rPr>
          <w:rFonts w:ascii="Verdana" w:hAnsi="Verdana" w:cs="Verdana"/>
          <w:b/>
        </w:rPr>
      </w:pPr>
    </w:p>
    <w:p w14:paraId="7968B6B3" w14:textId="77777777" w:rsidR="009A3607" w:rsidRDefault="00000000">
      <w:pPr>
        <w:numPr>
          <w:ilvl w:val="0"/>
          <w:numId w:val="9"/>
        </w:numPr>
        <w:ind w:right="-284"/>
        <w:jc w:val="both"/>
      </w:pPr>
      <w:r>
        <w:rPr>
          <w:rFonts w:ascii="Verdana" w:hAnsi="Verdana" w:cs="Verdana"/>
          <w:lang w:val="tr-TR"/>
        </w:rPr>
        <w:t xml:space="preserve">How </w:t>
      </w:r>
      <w:proofErr w:type="spellStart"/>
      <w:r>
        <w:rPr>
          <w:rFonts w:ascii="Verdana" w:hAnsi="Verdana" w:cs="Verdana"/>
          <w:lang w:val="tr-TR"/>
        </w:rPr>
        <w:t>to</w:t>
      </w:r>
      <w:proofErr w:type="spellEnd"/>
      <w:r>
        <w:rPr>
          <w:rFonts w:ascii="Verdana" w:hAnsi="Verdana" w:cs="Verdana"/>
          <w:lang w:val="tr-TR"/>
        </w:rPr>
        <w:t xml:space="preserve"> </w:t>
      </w:r>
      <w:proofErr w:type="spellStart"/>
      <w:r>
        <w:rPr>
          <w:rFonts w:ascii="Verdana" w:hAnsi="Verdana" w:cs="Verdana"/>
          <w:lang w:val="tr-TR"/>
        </w:rPr>
        <w:t>make</w:t>
      </w:r>
      <w:proofErr w:type="spellEnd"/>
      <w:r>
        <w:rPr>
          <w:rFonts w:ascii="Verdana" w:hAnsi="Verdana" w:cs="Verdana"/>
          <w:lang w:val="tr-TR"/>
        </w:rPr>
        <w:t xml:space="preserve"> </w:t>
      </w:r>
      <w:proofErr w:type="spellStart"/>
      <w:r>
        <w:rPr>
          <w:rFonts w:ascii="Verdana" w:hAnsi="Verdana" w:cs="Verdana"/>
          <w:lang w:val="tr-TR"/>
        </w:rPr>
        <w:t>complaints</w:t>
      </w:r>
      <w:proofErr w:type="spellEnd"/>
      <w:r>
        <w:rPr>
          <w:rFonts w:ascii="Verdana" w:hAnsi="Verdana" w:cs="Verdana"/>
          <w:lang w:val="tr-TR"/>
        </w:rPr>
        <w:t xml:space="preserve"> is </w:t>
      </w:r>
      <w:proofErr w:type="spellStart"/>
      <w:r>
        <w:rPr>
          <w:rFonts w:ascii="Verdana" w:hAnsi="Verdana" w:cs="Verdana"/>
          <w:lang w:val="tr-TR"/>
        </w:rPr>
        <w:t>announced</w:t>
      </w:r>
      <w:proofErr w:type="spellEnd"/>
      <w:r>
        <w:rPr>
          <w:rFonts w:ascii="Verdana" w:hAnsi="Verdana" w:cs="Verdana"/>
          <w:lang w:val="tr-TR"/>
        </w:rPr>
        <w:t xml:space="preserve"> </w:t>
      </w:r>
      <w:proofErr w:type="spellStart"/>
      <w:r>
        <w:rPr>
          <w:rFonts w:ascii="Verdana" w:hAnsi="Verdana" w:cs="Verdana"/>
          <w:lang w:val="tr-TR"/>
        </w:rPr>
        <w:t>to</w:t>
      </w:r>
      <w:proofErr w:type="spellEnd"/>
      <w:r>
        <w:rPr>
          <w:rFonts w:ascii="Verdana" w:hAnsi="Verdana" w:cs="Verdana"/>
          <w:lang w:val="tr-TR"/>
        </w:rPr>
        <w:t xml:space="preserve">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relevant</w:t>
      </w:r>
      <w:proofErr w:type="spellEnd"/>
      <w:r>
        <w:rPr>
          <w:rFonts w:ascii="Verdana" w:hAnsi="Verdana" w:cs="Verdana"/>
          <w:lang w:val="tr-TR"/>
        </w:rPr>
        <w:t xml:space="preserve"> </w:t>
      </w:r>
      <w:proofErr w:type="spellStart"/>
      <w:r>
        <w:rPr>
          <w:rFonts w:ascii="Verdana" w:hAnsi="Verdana" w:cs="Verdana"/>
          <w:lang w:val="tr-TR"/>
        </w:rPr>
        <w:t>parties</w:t>
      </w:r>
      <w:proofErr w:type="spellEnd"/>
      <w:r>
        <w:rPr>
          <w:rFonts w:ascii="Verdana" w:hAnsi="Verdana" w:cs="Verdana"/>
          <w:lang w:val="tr-TR"/>
        </w:rPr>
        <w:t xml:space="preserve"> </w:t>
      </w:r>
      <w:proofErr w:type="spellStart"/>
      <w:r>
        <w:rPr>
          <w:rFonts w:ascii="Verdana" w:hAnsi="Verdana" w:cs="Verdana"/>
          <w:lang w:val="tr-TR"/>
        </w:rPr>
        <w:t>with</w:t>
      </w:r>
      <w:proofErr w:type="spellEnd"/>
      <w:r>
        <w:rPr>
          <w:rFonts w:ascii="Verdana" w:hAnsi="Verdana" w:cs="Verdana"/>
          <w:lang w:val="tr-TR"/>
        </w:rPr>
        <w:t xml:space="preserve">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following</w:t>
      </w:r>
      <w:proofErr w:type="spellEnd"/>
      <w:r>
        <w:rPr>
          <w:rFonts w:ascii="Verdana" w:hAnsi="Verdana" w:cs="Verdana"/>
          <w:lang w:val="tr-TR"/>
        </w:rPr>
        <w:t xml:space="preserve"> </w:t>
      </w:r>
      <w:proofErr w:type="spellStart"/>
      <w:r>
        <w:rPr>
          <w:rFonts w:ascii="Verdana" w:hAnsi="Verdana" w:cs="Verdana"/>
          <w:lang w:val="tr-TR"/>
        </w:rPr>
        <w:t>documents</w:t>
      </w:r>
      <w:proofErr w:type="spellEnd"/>
      <w:r>
        <w:rPr>
          <w:rFonts w:ascii="Verdana" w:hAnsi="Verdana" w:cs="Verdana"/>
          <w:lang w:val="tr-TR"/>
        </w:rPr>
        <w:t xml:space="preserve"> </w:t>
      </w:r>
      <w:proofErr w:type="spellStart"/>
      <w:r>
        <w:rPr>
          <w:rFonts w:ascii="Verdana" w:hAnsi="Verdana" w:cs="Verdana"/>
          <w:lang w:val="tr-TR"/>
        </w:rPr>
        <w:t>created</w:t>
      </w:r>
      <w:proofErr w:type="spellEnd"/>
      <w:r>
        <w:rPr>
          <w:rFonts w:ascii="Verdana" w:hAnsi="Verdana" w:cs="Verdana"/>
          <w:lang w:val="tr-TR"/>
        </w:rPr>
        <w:t xml:space="preserve"> on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basis</w:t>
      </w:r>
      <w:proofErr w:type="spellEnd"/>
      <w:r>
        <w:rPr>
          <w:rFonts w:ascii="Verdana" w:hAnsi="Verdana" w:cs="Verdana"/>
          <w:lang w:val="tr-TR"/>
        </w:rPr>
        <w:t xml:space="preserve"> of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relevant</w:t>
      </w:r>
      <w:proofErr w:type="spellEnd"/>
      <w:r>
        <w:rPr>
          <w:rFonts w:ascii="Verdana" w:hAnsi="Verdana" w:cs="Verdana"/>
          <w:lang w:val="tr-TR"/>
        </w:rPr>
        <w:t xml:space="preserve"> </w:t>
      </w:r>
      <w:proofErr w:type="spellStart"/>
      <w:r>
        <w:rPr>
          <w:rFonts w:ascii="Verdana" w:hAnsi="Verdana" w:cs="Verdana"/>
          <w:lang w:val="tr-TR"/>
        </w:rPr>
        <w:t>departments</w:t>
      </w:r>
      <w:proofErr w:type="spellEnd"/>
      <w:r>
        <w:rPr>
          <w:rFonts w:ascii="Verdana" w:hAnsi="Verdana" w:cs="Verdana"/>
          <w:lang w:val="tr-TR"/>
        </w:rPr>
        <w:t xml:space="preserve"> </w:t>
      </w:r>
      <w:proofErr w:type="spellStart"/>
      <w:r>
        <w:rPr>
          <w:rFonts w:ascii="Verdana" w:hAnsi="Verdana" w:cs="Verdana"/>
          <w:lang w:val="tr-TR"/>
        </w:rPr>
        <w:t>and</w:t>
      </w:r>
      <w:proofErr w:type="spellEnd"/>
      <w:r>
        <w:rPr>
          <w:rFonts w:ascii="Verdana" w:hAnsi="Verdana" w:cs="Verdana"/>
          <w:lang w:val="tr-TR"/>
        </w:rPr>
        <w:t xml:space="preserve"> on </w:t>
      </w:r>
      <w:proofErr w:type="spellStart"/>
      <w:r>
        <w:rPr>
          <w:rFonts w:ascii="Verdana" w:hAnsi="Verdana" w:cs="Verdana"/>
          <w:lang w:val="tr-TR"/>
        </w:rPr>
        <w:t>the</w:t>
      </w:r>
      <w:proofErr w:type="spellEnd"/>
      <w:r>
        <w:rPr>
          <w:rFonts w:ascii="Verdana" w:hAnsi="Verdana" w:cs="Verdana"/>
          <w:lang w:val="tr-TR"/>
        </w:rPr>
        <w:t xml:space="preserve"> Selecta Global </w:t>
      </w:r>
      <w:proofErr w:type="spellStart"/>
      <w:r>
        <w:rPr>
          <w:rFonts w:ascii="Verdana" w:hAnsi="Verdana" w:cs="Verdana"/>
          <w:lang w:val="tr-TR"/>
        </w:rPr>
        <w:t>website</w:t>
      </w:r>
      <w:proofErr w:type="spellEnd"/>
      <w:r>
        <w:rPr>
          <w:rFonts w:ascii="Verdana" w:hAnsi="Verdana" w:cs="Verdana"/>
          <w:lang w:val="tr-TR"/>
        </w:rPr>
        <w:t>.</w:t>
      </w:r>
    </w:p>
    <w:p w14:paraId="4135F56D" w14:textId="77777777" w:rsidR="009A3607" w:rsidRDefault="009A3607">
      <w:pPr>
        <w:ind w:right="-284"/>
        <w:rPr>
          <w:rFonts w:ascii="Verdana" w:hAnsi="Verdana" w:cs="Verdana"/>
          <w:lang w:val="tr-TR"/>
        </w:rPr>
      </w:pPr>
    </w:p>
    <w:p w14:paraId="4E152EF0" w14:textId="77777777" w:rsidR="009A3607" w:rsidRDefault="00000000">
      <w:pPr>
        <w:ind w:left="567" w:right="-284"/>
      </w:pPr>
      <w:r>
        <w:rPr>
          <w:rFonts w:ascii="Verdana" w:hAnsi="Verdana" w:cs="Verdana"/>
          <w:lang w:val="tr-TR"/>
        </w:rPr>
        <w:t xml:space="preserve">S-1.01-F02 General </w:t>
      </w:r>
      <w:proofErr w:type="spellStart"/>
      <w:r>
        <w:rPr>
          <w:rFonts w:ascii="Verdana" w:hAnsi="Verdana" w:cs="Verdana"/>
          <w:lang w:val="tr-TR"/>
        </w:rPr>
        <w:t>Terms</w:t>
      </w:r>
      <w:proofErr w:type="spellEnd"/>
      <w:r>
        <w:rPr>
          <w:rFonts w:ascii="Verdana" w:hAnsi="Verdana" w:cs="Verdana"/>
          <w:lang w:val="tr-TR"/>
        </w:rPr>
        <w:t xml:space="preserve"> of Service</w:t>
      </w:r>
    </w:p>
    <w:p w14:paraId="1DB68CF3" w14:textId="77777777" w:rsidR="009A3607" w:rsidRDefault="00000000">
      <w:pPr>
        <w:pStyle w:val="GvdeMetni"/>
        <w:numPr>
          <w:ilvl w:val="0"/>
          <w:numId w:val="9"/>
        </w:numPr>
        <w:ind w:right="-284"/>
        <w:jc w:val="both"/>
      </w:pPr>
      <w:proofErr w:type="spellStart"/>
      <w:r>
        <w:rPr>
          <w:rFonts w:ascii="Verdana" w:hAnsi="Verdana" w:cs="Verdana"/>
          <w:sz w:val="20"/>
          <w:lang w:val="tr-TR"/>
        </w:rPr>
        <w:t>Complaints</w:t>
      </w:r>
      <w:proofErr w:type="spellEnd"/>
      <w:r>
        <w:rPr>
          <w:rFonts w:ascii="Verdana" w:hAnsi="Verdana" w:cs="Verdana"/>
          <w:sz w:val="20"/>
          <w:lang w:val="tr-TR"/>
        </w:rPr>
        <w:t xml:space="preserve"> </w:t>
      </w:r>
      <w:proofErr w:type="spellStart"/>
      <w:r>
        <w:rPr>
          <w:rFonts w:ascii="Verdana" w:hAnsi="Verdana" w:cs="Verdana"/>
          <w:sz w:val="20"/>
          <w:lang w:val="tr-TR"/>
        </w:rPr>
        <w:t>are</w:t>
      </w:r>
      <w:proofErr w:type="spellEnd"/>
      <w:r>
        <w:rPr>
          <w:rFonts w:ascii="Verdana" w:hAnsi="Verdana" w:cs="Verdana"/>
          <w:sz w:val="20"/>
          <w:lang w:val="tr-TR"/>
        </w:rPr>
        <w:t xml:space="preserve"> </w:t>
      </w:r>
      <w:proofErr w:type="spellStart"/>
      <w:r>
        <w:rPr>
          <w:rFonts w:ascii="Verdana" w:hAnsi="Verdana" w:cs="Verdana"/>
          <w:sz w:val="20"/>
          <w:lang w:val="tr-TR"/>
        </w:rPr>
        <w:t>below</w:t>
      </w:r>
      <w:proofErr w:type="spellEnd"/>
      <w:r>
        <w:t>may come from individuals and/or organizations.</w:t>
      </w:r>
    </w:p>
    <w:tbl>
      <w:tblPr>
        <w:tblW w:w="9211" w:type="dxa"/>
        <w:tblInd w:w="389" w:type="dxa"/>
        <w:tblLayout w:type="fixed"/>
        <w:tblLook w:val="0000" w:firstRow="0" w:lastRow="0" w:firstColumn="0" w:lastColumn="0" w:noHBand="0" w:noVBand="0"/>
      </w:tblPr>
      <w:tblGrid>
        <w:gridCol w:w="3717"/>
        <w:gridCol w:w="5494"/>
      </w:tblGrid>
      <w:tr w:rsidR="009A3607" w14:paraId="278D16C2" w14:textId="77777777">
        <w:tc>
          <w:tcPr>
            <w:tcW w:w="3717" w:type="dxa"/>
            <w:tcBorders>
              <w:top w:val="single" w:sz="4" w:space="0" w:color="000000"/>
              <w:left w:val="single" w:sz="4" w:space="0" w:color="000000"/>
              <w:bottom w:val="single" w:sz="4" w:space="0" w:color="000000"/>
              <w:right w:val="single" w:sz="4" w:space="0" w:color="000000"/>
            </w:tcBorders>
          </w:tcPr>
          <w:p w14:paraId="7F49FEFF" w14:textId="77777777" w:rsidR="009A3607" w:rsidRDefault="00000000">
            <w:pPr>
              <w:pStyle w:val="GvdeMetni"/>
              <w:ind w:right="-284"/>
              <w:jc w:val="center"/>
            </w:pPr>
            <w:r>
              <w:rPr>
                <w:rFonts w:ascii="Verdana" w:eastAsia="Verdana" w:hAnsi="Verdana" w:cs="Verdana"/>
                <w:sz w:val="20"/>
                <w:lang w:val="tr-TR"/>
              </w:rPr>
              <w:t xml:space="preserve"> </w:t>
            </w:r>
            <w:proofErr w:type="spellStart"/>
            <w:r>
              <w:rPr>
                <w:rFonts w:ascii="Verdana" w:hAnsi="Verdana" w:cs="Verdana"/>
                <w:b/>
                <w:sz w:val="20"/>
                <w:lang w:val="tr-TR"/>
              </w:rPr>
              <w:t>Department</w:t>
            </w:r>
            <w:proofErr w:type="spellEnd"/>
          </w:p>
        </w:tc>
        <w:tc>
          <w:tcPr>
            <w:tcW w:w="5494" w:type="dxa"/>
            <w:tcBorders>
              <w:top w:val="single" w:sz="4" w:space="0" w:color="000000"/>
              <w:left w:val="single" w:sz="4" w:space="0" w:color="000000"/>
              <w:bottom w:val="single" w:sz="4" w:space="0" w:color="000000"/>
              <w:right w:val="single" w:sz="4" w:space="0" w:color="000000"/>
            </w:tcBorders>
          </w:tcPr>
          <w:p w14:paraId="54C869BB" w14:textId="77777777" w:rsidR="009A3607" w:rsidRDefault="00000000">
            <w:pPr>
              <w:pStyle w:val="GvdeMetni"/>
              <w:ind w:right="-284"/>
              <w:jc w:val="center"/>
              <w:rPr>
                <w:rFonts w:ascii="Verdana" w:hAnsi="Verdana" w:cs="Verdana"/>
                <w:b/>
                <w:sz w:val="20"/>
                <w:lang w:val="tr-TR"/>
              </w:rPr>
            </w:pPr>
            <w:proofErr w:type="spellStart"/>
            <w:r>
              <w:rPr>
                <w:rFonts w:ascii="Verdana" w:hAnsi="Verdana" w:cs="Verdana"/>
                <w:b/>
                <w:sz w:val="20"/>
                <w:lang w:val="tr-TR"/>
              </w:rPr>
              <w:t>Applicant</w:t>
            </w:r>
            <w:proofErr w:type="spellEnd"/>
          </w:p>
        </w:tc>
      </w:tr>
      <w:tr w:rsidR="009A3607" w14:paraId="24275559" w14:textId="77777777">
        <w:tc>
          <w:tcPr>
            <w:tcW w:w="3717" w:type="dxa"/>
            <w:tcBorders>
              <w:top w:val="single" w:sz="4" w:space="0" w:color="000000"/>
              <w:left w:val="single" w:sz="4" w:space="0" w:color="000000"/>
              <w:bottom w:val="single" w:sz="4" w:space="0" w:color="000000"/>
              <w:right w:val="single" w:sz="4" w:space="0" w:color="000000"/>
            </w:tcBorders>
            <w:vAlign w:val="center"/>
          </w:tcPr>
          <w:p w14:paraId="6AAED290" w14:textId="77777777" w:rsidR="009A3607" w:rsidRDefault="00000000">
            <w:pPr>
              <w:pStyle w:val="GvdeMetni"/>
              <w:ind w:right="-284"/>
              <w:rPr>
                <w:rFonts w:ascii="Verdana" w:hAnsi="Verdana" w:cs="Verdana"/>
                <w:b/>
                <w:sz w:val="17"/>
                <w:szCs w:val="17"/>
                <w:lang w:val="tr-TR"/>
              </w:rPr>
            </w:pPr>
            <w:r>
              <w:rPr>
                <w:rFonts w:ascii="Verdana" w:hAnsi="Verdana" w:cs="Verdana"/>
                <w:b/>
                <w:sz w:val="17"/>
                <w:szCs w:val="17"/>
                <w:lang w:val="tr-TR"/>
              </w:rPr>
              <w:t>General (</w:t>
            </w:r>
            <w:proofErr w:type="spellStart"/>
            <w:r>
              <w:rPr>
                <w:rFonts w:ascii="Verdana" w:hAnsi="Verdana" w:cs="Verdana"/>
                <w:b/>
                <w:sz w:val="17"/>
                <w:szCs w:val="17"/>
                <w:lang w:val="tr-TR"/>
              </w:rPr>
              <w:t>For</w:t>
            </w:r>
            <w:proofErr w:type="spellEnd"/>
            <w:r>
              <w:rPr>
                <w:rFonts w:ascii="Verdana" w:hAnsi="Verdana" w:cs="Verdana"/>
                <w:b/>
                <w:sz w:val="17"/>
                <w:szCs w:val="17"/>
                <w:lang w:val="tr-TR"/>
              </w:rPr>
              <w:t xml:space="preserve"> </w:t>
            </w:r>
            <w:proofErr w:type="spellStart"/>
            <w:r>
              <w:rPr>
                <w:rFonts w:ascii="Verdana" w:hAnsi="Verdana" w:cs="Verdana"/>
                <w:b/>
                <w:sz w:val="17"/>
                <w:szCs w:val="17"/>
                <w:lang w:val="tr-TR"/>
              </w:rPr>
              <w:t>all</w:t>
            </w:r>
            <w:proofErr w:type="spellEnd"/>
            <w:r>
              <w:rPr>
                <w:rFonts w:ascii="Verdana" w:hAnsi="Verdana" w:cs="Verdana"/>
                <w:b/>
                <w:sz w:val="17"/>
                <w:szCs w:val="17"/>
                <w:lang w:val="tr-TR"/>
              </w:rPr>
              <w:t xml:space="preserve"> </w:t>
            </w:r>
            <w:proofErr w:type="spellStart"/>
            <w:r>
              <w:rPr>
                <w:rFonts w:ascii="Verdana" w:hAnsi="Verdana" w:cs="Verdana"/>
                <w:b/>
                <w:sz w:val="17"/>
                <w:szCs w:val="17"/>
                <w:lang w:val="tr-TR"/>
              </w:rPr>
              <w:t>departments</w:t>
            </w:r>
            <w:proofErr w:type="spellEnd"/>
            <w:r>
              <w:rPr>
                <w:rFonts w:ascii="Verdana" w:hAnsi="Verdana" w:cs="Verdana"/>
                <w:b/>
                <w:sz w:val="17"/>
                <w:szCs w:val="17"/>
                <w:lang w:val="tr-TR"/>
              </w:rPr>
              <w:t>)</w:t>
            </w:r>
          </w:p>
        </w:tc>
        <w:tc>
          <w:tcPr>
            <w:tcW w:w="5494" w:type="dxa"/>
            <w:tcBorders>
              <w:top w:val="single" w:sz="4" w:space="0" w:color="000000"/>
              <w:left w:val="single" w:sz="4" w:space="0" w:color="000000"/>
              <w:bottom w:val="single" w:sz="4" w:space="0" w:color="000000"/>
              <w:right w:val="single" w:sz="4" w:space="0" w:color="000000"/>
            </w:tcBorders>
          </w:tcPr>
          <w:p w14:paraId="4FD0C018" w14:textId="77777777" w:rsidR="009A3607" w:rsidRDefault="00000000">
            <w:pPr>
              <w:pStyle w:val="GvdeMetni"/>
              <w:ind w:right="-284"/>
              <w:jc w:val="both"/>
              <w:rPr>
                <w:rFonts w:ascii="Verdana" w:hAnsi="Verdana" w:cs="Verdana"/>
                <w:sz w:val="17"/>
                <w:szCs w:val="17"/>
                <w:lang w:val="tr-TR"/>
              </w:rPr>
            </w:pPr>
            <w:proofErr w:type="spellStart"/>
            <w:r>
              <w:rPr>
                <w:rFonts w:ascii="Verdana" w:hAnsi="Verdana" w:cs="Verdana"/>
                <w:sz w:val="17"/>
                <w:szCs w:val="17"/>
                <w:lang w:val="tr-TR"/>
              </w:rPr>
              <w:t>Public</w:t>
            </w:r>
            <w:proofErr w:type="spellEnd"/>
            <w:r>
              <w:rPr>
                <w:rFonts w:ascii="Verdana" w:hAnsi="Verdana" w:cs="Verdana"/>
                <w:sz w:val="17"/>
                <w:szCs w:val="17"/>
                <w:lang w:val="tr-TR"/>
              </w:rPr>
              <w:t xml:space="preserve"> </w:t>
            </w:r>
            <w:proofErr w:type="spellStart"/>
            <w:r>
              <w:rPr>
                <w:rFonts w:ascii="Verdana" w:hAnsi="Verdana" w:cs="Verdana"/>
                <w:sz w:val="17"/>
                <w:szCs w:val="17"/>
                <w:lang w:val="tr-TR"/>
              </w:rPr>
              <w:t>institutions</w:t>
            </w:r>
            <w:proofErr w:type="spellEnd"/>
          </w:p>
          <w:p w14:paraId="16663422" w14:textId="77777777" w:rsidR="009A3607" w:rsidRDefault="00000000">
            <w:pPr>
              <w:pStyle w:val="GvdeMetni"/>
              <w:ind w:right="-284"/>
              <w:jc w:val="both"/>
              <w:rPr>
                <w:rFonts w:ascii="Verdana" w:hAnsi="Verdana" w:cs="Verdana"/>
                <w:sz w:val="17"/>
                <w:szCs w:val="17"/>
                <w:lang w:val="tr-TR"/>
              </w:rPr>
            </w:pPr>
            <w:proofErr w:type="spellStart"/>
            <w:r>
              <w:rPr>
                <w:rFonts w:ascii="Verdana" w:hAnsi="Verdana" w:cs="Verdana"/>
                <w:sz w:val="17"/>
                <w:szCs w:val="17"/>
                <w:lang w:val="tr-TR"/>
              </w:rPr>
              <w:t>Private</w:t>
            </w:r>
            <w:proofErr w:type="spellEnd"/>
            <w:r>
              <w:rPr>
                <w:rFonts w:ascii="Verdana" w:hAnsi="Verdana" w:cs="Verdana"/>
                <w:sz w:val="17"/>
                <w:szCs w:val="17"/>
                <w:lang w:val="tr-TR"/>
              </w:rPr>
              <w:t xml:space="preserve"> </w:t>
            </w:r>
            <w:proofErr w:type="spellStart"/>
            <w:r>
              <w:rPr>
                <w:rFonts w:ascii="Verdana" w:hAnsi="Verdana" w:cs="Verdana"/>
                <w:sz w:val="17"/>
                <w:szCs w:val="17"/>
                <w:lang w:val="tr-TR"/>
              </w:rPr>
              <w:t>organizations</w:t>
            </w:r>
            <w:proofErr w:type="spellEnd"/>
          </w:p>
          <w:p w14:paraId="69EAC6E7" w14:textId="77777777" w:rsidR="009A3607" w:rsidRDefault="00000000">
            <w:pPr>
              <w:pStyle w:val="GvdeMetni"/>
              <w:ind w:right="-284"/>
              <w:jc w:val="both"/>
            </w:pPr>
            <w:r>
              <w:rPr>
                <w:rFonts w:ascii="Verdana" w:hAnsi="Verdana" w:cs="Verdana"/>
                <w:sz w:val="17"/>
                <w:szCs w:val="17"/>
                <w:lang w:val="tr-TR"/>
              </w:rPr>
              <w:t xml:space="preserve">Selecta </w:t>
            </w:r>
            <w:proofErr w:type="spellStart"/>
            <w:r>
              <w:rPr>
                <w:rFonts w:ascii="Verdana" w:hAnsi="Verdana" w:cs="Verdana"/>
                <w:sz w:val="17"/>
                <w:szCs w:val="17"/>
                <w:lang w:val="tr-TR"/>
              </w:rPr>
              <w:t>Global's</w:t>
            </w:r>
            <w:proofErr w:type="spellEnd"/>
            <w:r>
              <w:rPr>
                <w:rFonts w:ascii="Verdana" w:hAnsi="Verdana" w:cs="Verdana"/>
                <w:sz w:val="17"/>
                <w:szCs w:val="17"/>
                <w:lang w:val="tr-TR"/>
              </w:rPr>
              <w:t xml:space="preserve"> </w:t>
            </w:r>
            <w:proofErr w:type="spellStart"/>
            <w:r>
              <w:rPr>
                <w:rFonts w:ascii="Verdana" w:hAnsi="Verdana" w:cs="Verdana"/>
                <w:sz w:val="17"/>
                <w:szCs w:val="17"/>
                <w:lang w:val="tr-TR"/>
              </w:rPr>
              <w:t>customers</w:t>
            </w:r>
            <w:proofErr w:type="spellEnd"/>
          </w:p>
          <w:p w14:paraId="6EDD81DA" w14:textId="77777777" w:rsidR="009A3607" w:rsidRDefault="00000000">
            <w:pPr>
              <w:pStyle w:val="GvdeMetni"/>
              <w:ind w:right="-284"/>
              <w:jc w:val="both"/>
              <w:rPr>
                <w:rFonts w:ascii="Verdana" w:hAnsi="Verdana" w:cs="Verdana"/>
                <w:sz w:val="17"/>
                <w:szCs w:val="17"/>
                <w:lang w:val="tr-TR"/>
              </w:rPr>
            </w:pPr>
            <w:proofErr w:type="spellStart"/>
            <w:r>
              <w:rPr>
                <w:rFonts w:ascii="Verdana" w:hAnsi="Verdana" w:cs="Verdana"/>
                <w:sz w:val="17"/>
                <w:szCs w:val="17"/>
                <w:lang w:val="tr-TR"/>
              </w:rPr>
              <w:t>Accreditation</w:t>
            </w:r>
            <w:proofErr w:type="spellEnd"/>
            <w:r>
              <w:rPr>
                <w:rFonts w:ascii="Verdana" w:hAnsi="Verdana" w:cs="Verdana"/>
                <w:sz w:val="17"/>
                <w:szCs w:val="17"/>
                <w:lang w:val="tr-TR"/>
              </w:rPr>
              <w:t xml:space="preserve"> body </w:t>
            </w:r>
            <w:proofErr w:type="spellStart"/>
            <w:r>
              <w:rPr>
                <w:rFonts w:ascii="Verdana" w:hAnsi="Verdana" w:cs="Verdana"/>
                <w:sz w:val="17"/>
                <w:szCs w:val="17"/>
                <w:lang w:val="tr-TR"/>
              </w:rPr>
              <w:t>and</w:t>
            </w:r>
            <w:proofErr w:type="spellEnd"/>
            <w:r>
              <w:rPr>
                <w:rFonts w:ascii="Verdana" w:hAnsi="Verdana" w:cs="Verdana"/>
                <w:sz w:val="17"/>
                <w:szCs w:val="17"/>
                <w:lang w:val="tr-TR"/>
              </w:rPr>
              <w:t xml:space="preserve"> </w:t>
            </w:r>
            <w:proofErr w:type="spellStart"/>
            <w:r>
              <w:rPr>
                <w:rFonts w:ascii="Verdana" w:hAnsi="Verdana" w:cs="Verdana"/>
                <w:sz w:val="17"/>
                <w:szCs w:val="17"/>
                <w:lang w:val="tr-TR"/>
              </w:rPr>
              <w:t>authorization</w:t>
            </w:r>
            <w:proofErr w:type="spellEnd"/>
            <w:r>
              <w:rPr>
                <w:rFonts w:ascii="Verdana" w:hAnsi="Verdana" w:cs="Verdana"/>
                <w:sz w:val="17"/>
                <w:szCs w:val="17"/>
                <w:lang w:val="tr-TR"/>
              </w:rPr>
              <w:t xml:space="preserve"> </w:t>
            </w:r>
            <w:proofErr w:type="spellStart"/>
            <w:r>
              <w:rPr>
                <w:rFonts w:ascii="Verdana" w:hAnsi="Verdana" w:cs="Verdana"/>
                <w:sz w:val="17"/>
                <w:szCs w:val="17"/>
                <w:lang w:val="tr-TR"/>
              </w:rPr>
              <w:t>bodies</w:t>
            </w:r>
            <w:proofErr w:type="spellEnd"/>
          </w:p>
          <w:p w14:paraId="42CB84A7" w14:textId="77777777" w:rsidR="009A3607" w:rsidRDefault="00000000">
            <w:pPr>
              <w:pStyle w:val="GvdeMetni"/>
              <w:ind w:right="-284"/>
              <w:jc w:val="both"/>
              <w:rPr>
                <w:rFonts w:ascii="Verdana" w:hAnsi="Verdana" w:cs="Verdana"/>
                <w:sz w:val="17"/>
                <w:szCs w:val="17"/>
                <w:lang w:val="tr-TR"/>
              </w:rPr>
            </w:pPr>
            <w:proofErr w:type="spellStart"/>
            <w:r>
              <w:rPr>
                <w:rFonts w:ascii="Verdana" w:hAnsi="Verdana" w:cs="Verdana"/>
                <w:sz w:val="17"/>
                <w:szCs w:val="17"/>
                <w:lang w:val="tr-TR"/>
              </w:rPr>
              <w:t>Other</w:t>
            </w:r>
            <w:proofErr w:type="spellEnd"/>
            <w:r>
              <w:rPr>
                <w:rFonts w:ascii="Verdana" w:hAnsi="Verdana" w:cs="Verdana"/>
                <w:sz w:val="17"/>
                <w:szCs w:val="17"/>
                <w:lang w:val="tr-TR"/>
              </w:rPr>
              <w:t xml:space="preserve"> </w:t>
            </w:r>
            <w:proofErr w:type="spellStart"/>
            <w:r>
              <w:rPr>
                <w:rFonts w:ascii="Verdana" w:hAnsi="Verdana" w:cs="Verdana"/>
                <w:sz w:val="17"/>
                <w:szCs w:val="17"/>
                <w:lang w:val="tr-TR"/>
              </w:rPr>
              <w:t>interested</w:t>
            </w:r>
            <w:proofErr w:type="spellEnd"/>
            <w:r>
              <w:rPr>
                <w:rFonts w:ascii="Verdana" w:hAnsi="Verdana" w:cs="Verdana"/>
                <w:sz w:val="17"/>
                <w:szCs w:val="17"/>
                <w:lang w:val="tr-TR"/>
              </w:rPr>
              <w:t xml:space="preserve"> </w:t>
            </w:r>
            <w:proofErr w:type="spellStart"/>
            <w:r>
              <w:rPr>
                <w:rFonts w:ascii="Verdana" w:hAnsi="Verdana" w:cs="Verdana"/>
                <w:sz w:val="17"/>
                <w:szCs w:val="17"/>
                <w:lang w:val="tr-TR"/>
              </w:rPr>
              <w:t>parties</w:t>
            </w:r>
            <w:proofErr w:type="spellEnd"/>
          </w:p>
          <w:p w14:paraId="14ACC945" w14:textId="77777777" w:rsidR="009A3607" w:rsidRDefault="00000000">
            <w:pPr>
              <w:spacing w:before="144"/>
              <w:jc w:val="both"/>
              <w:rPr>
                <w:rFonts w:ascii="Verdana" w:hAnsi="Verdana" w:cs="Verdana"/>
                <w:sz w:val="17"/>
                <w:szCs w:val="17"/>
                <w:lang w:val="tr-TR"/>
              </w:rPr>
            </w:pPr>
            <w:proofErr w:type="spellStart"/>
            <w:r>
              <w:rPr>
                <w:rFonts w:ascii="Verdana" w:hAnsi="Verdana" w:cs="Verdana"/>
                <w:sz w:val="17"/>
                <w:szCs w:val="17"/>
                <w:lang w:val="tr-TR"/>
              </w:rPr>
              <w:t>Organizations</w:t>
            </w:r>
            <w:proofErr w:type="spellEnd"/>
            <w:r>
              <w:rPr>
                <w:rFonts w:ascii="Verdana" w:hAnsi="Verdana" w:cs="Verdana"/>
                <w:sz w:val="17"/>
                <w:szCs w:val="17"/>
                <w:lang w:val="tr-TR"/>
              </w:rPr>
              <w:t xml:space="preserve"> </w:t>
            </w:r>
            <w:proofErr w:type="spellStart"/>
            <w:r>
              <w:rPr>
                <w:rFonts w:ascii="Verdana" w:hAnsi="Verdana" w:cs="Verdana"/>
                <w:sz w:val="17"/>
                <w:szCs w:val="17"/>
                <w:lang w:val="tr-TR"/>
              </w:rPr>
              <w:t>providing</w:t>
            </w:r>
            <w:proofErr w:type="spellEnd"/>
            <w:r>
              <w:rPr>
                <w:rFonts w:ascii="Verdana" w:hAnsi="Verdana" w:cs="Verdana"/>
                <w:sz w:val="17"/>
                <w:szCs w:val="17"/>
                <w:lang w:val="tr-TR"/>
              </w:rPr>
              <w:t xml:space="preserve"> </w:t>
            </w:r>
            <w:proofErr w:type="spellStart"/>
            <w:r>
              <w:rPr>
                <w:rFonts w:ascii="Verdana" w:hAnsi="Verdana" w:cs="Verdana"/>
                <w:sz w:val="17"/>
                <w:szCs w:val="17"/>
                <w:lang w:val="tr-TR"/>
              </w:rPr>
              <w:t>Inspection</w:t>
            </w:r>
            <w:proofErr w:type="spellEnd"/>
            <w:r>
              <w:rPr>
                <w:rFonts w:ascii="Verdana" w:hAnsi="Verdana" w:cs="Verdana"/>
                <w:sz w:val="17"/>
                <w:szCs w:val="17"/>
                <w:lang w:val="tr-TR"/>
              </w:rPr>
              <w:t xml:space="preserve"> </w:t>
            </w:r>
            <w:proofErr w:type="spellStart"/>
            <w:r>
              <w:rPr>
                <w:rFonts w:ascii="Verdana" w:hAnsi="Verdana" w:cs="Verdana"/>
                <w:sz w:val="17"/>
                <w:szCs w:val="17"/>
                <w:lang w:val="tr-TR"/>
              </w:rPr>
              <w:t>and</w:t>
            </w:r>
            <w:proofErr w:type="spellEnd"/>
            <w:r>
              <w:rPr>
                <w:rFonts w:ascii="Verdana" w:hAnsi="Verdana" w:cs="Verdana"/>
                <w:sz w:val="17"/>
                <w:szCs w:val="17"/>
                <w:lang w:val="tr-TR"/>
              </w:rPr>
              <w:t xml:space="preserve"> </w:t>
            </w:r>
            <w:proofErr w:type="spellStart"/>
            <w:r>
              <w:rPr>
                <w:rFonts w:ascii="Verdana" w:hAnsi="Verdana" w:cs="Verdana"/>
                <w:sz w:val="17"/>
                <w:szCs w:val="17"/>
                <w:lang w:val="tr-TR"/>
              </w:rPr>
              <w:t>Inspection</w:t>
            </w:r>
            <w:proofErr w:type="spellEnd"/>
            <w:r>
              <w:rPr>
                <w:rFonts w:ascii="Verdana" w:hAnsi="Verdana" w:cs="Verdana"/>
                <w:sz w:val="17"/>
                <w:szCs w:val="17"/>
                <w:lang w:val="tr-TR"/>
              </w:rPr>
              <w:t xml:space="preserve"> Services</w:t>
            </w:r>
          </w:p>
          <w:p w14:paraId="43B2244C" w14:textId="77777777" w:rsidR="009A3607" w:rsidRDefault="00000000">
            <w:pPr>
              <w:pStyle w:val="GvdeMetni"/>
              <w:ind w:right="-284"/>
              <w:jc w:val="both"/>
              <w:rPr>
                <w:rFonts w:ascii="Verdana" w:hAnsi="Verdana" w:cs="Verdana"/>
                <w:sz w:val="17"/>
                <w:szCs w:val="17"/>
                <w:lang w:val="tr-TR"/>
              </w:rPr>
            </w:pPr>
            <w:proofErr w:type="spellStart"/>
            <w:r>
              <w:rPr>
                <w:rFonts w:ascii="Verdana" w:hAnsi="Verdana" w:cs="Verdana"/>
                <w:sz w:val="17"/>
                <w:szCs w:val="17"/>
                <w:lang w:val="tr-TR" w:eastAsia="tr-TR"/>
              </w:rPr>
              <w:t>Customers</w:t>
            </w:r>
            <w:proofErr w:type="spellEnd"/>
            <w:r>
              <w:rPr>
                <w:rFonts w:ascii="Verdana" w:hAnsi="Verdana" w:cs="Verdana"/>
                <w:sz w:val="17"/>
                <w:szCs w:val="17"/>
                <w:lang w:val="tr-TR" w:eastAsia="tr-TR"/>
              </w:rPr>
              <w:t xml:space="preserve"> of </w:t>
            </w:r>
            <w:proofErr w:type="spellStart"/>
            <w:r>
              <w:rPr>
                <w:rFonts w:ascii="Verdana" w:hAnsi="Verdana" w:cs="Verdana"/>
                <w:sz w:val="17"/>
                <w:szCs w:val="17"/>
                <w:lang w:val="tr-TR" w:eastAsia="tr-TR"/>
              </w:rPr>
              <w:t>the</w:t>
            </w:r>
            <w:proofErr w:type="spellEnd"/>
            <w:r>
              <w:rPr>
                <w:rFonts w:ascii="Verdana" w:hAnsi="Verdana" w:cs="Verdana"/>
                <w:sz w:val="17"/>
                <w:szCs w:val="17"/>
                <w:lang w:val="tr-TR" w:eastAsia="tr-TR"/>
              </w:rPr>
              <w:t xml:space="preserve"> </w:t>
            </w:r>
            <w:proofErr w:type="spellStart"/>
            <w:r>
              <w:rPr>
                <w:rFonts w:ascii="Verdana" w:hAnsi="Verdana" w:cs="Verdana"/>
                <w:sz w:val="17"/>
                <w:szCs w:val="17"/>
                <w:lang w:val="tr-TR" w:eastAsia="tr-TR"/>
              </w:rPr>
              <w:t>organization</w:t>
            </w:r>
            <w:proofErr w:type="spellEnd"/>
            <w:r>
              <w:rPr>
                <w:rFonts w:ascii="Verdana" w:hAnsi="Verdana" w:cs="Verdana"/>
                <w:sz w:val="17"/>
                <w:szCs w:val="17"/>
                <w:lang w:val="tr-TR" w:eastAsia="tr-TR"/>
              </w:rPr>
              <w:t xml:space="preserve"> </w:t>
            </w:r>
            <w:proofErr w:type="spellStart"/>
            <w:r>
              <w:rPr>
                <w:rFonts w:ascii="Verdana" w:hAnsi="Verdana" w:cs="Verdana"/>
                <w:sz w:val="17"/>
                <w:szCs w:val="17"/>
                <w:lang w:val="tr-TR" w:eastAsia="tr-TR"/>
              </w:rPr>
              <w:t>to</w:t>
            </w:r>
            <w:proofErr w:type="spellEnd"/>
            <w:r>
              <w:rPr>
                <w:rFonts w:ascii="Verdana" w:hAnsi="Verdana" w:cs="Verdana"/>
                <w:sz w:val="17"/>
                <w:szCs w:val="17"/>
                <w:lang w:val="tr-TR" w:eastAsia="tr-TR"/>
              </w:rPr>
              <w:t xml:space="preserve"> </w:t>
            </w:r>
            <w:proofErr w:type="spellStart"/>
            <w:r>
              <w:rPr>
                <w:rFonts w:ascii="Verdana" w:hAnsi="Verdana" w:cs="Verdana"/>
                <w:sz w:val="17"/>
                <w:szCs w:val="17"/>
                <w:lang w:val="tr-TR" w:eastAsia="tr-TR"/>
              </w:rPr>
              <w:t>which</w:t>
            </w:r>
            <w:proofErr w:type="spellEnd"/>
            <w:r>
              <w:rPr>
                <w:rFonts w:ascii="Verdana" w:hAnsi="Verdana" w:cs="Verdana"/>
                <w:sz w:val="17"/>
                <w:szCs w:val="17"/>
                <w:lang w:val="tr-TR" w:eastAsia="tr-TR"/>
              </w:rPr>
              <w:t xml:space="preserve"> </w:t>
            </w:r>
            <w:proofErr w:type="spellStart"/>
            <w:r>
              <w:rPr>
                <w:rFonts w:ascii="Verdana" w:hAnsi="Verdana" w:cs="Verdana"/>
                <w:sz w:val="17"/>
                <w:szCs w:val="17"/>
                <w:lang w:val="tr-TR" w:eastAsia="tr-TR"/>
              </w:rPr>
              <w:t>Inspection</w:t>
            </w:r>
            <w:proofErr w:type="spellEnd"/>
            <w:r>
              <w:rPr>
                <w:rFonts w:ascii="Verdana" w:hAnsi="Verdana" w:cs="Verdana"/>
                <w:sz w:val="17"/>
                <w:szCs w:val="17"/>
                <w:lang w:val="tr-TR" w:eastAsia="tr-TR"/>
              </w:rPr>
              <w:t xml:space="preserve"> </w:t>
            </w:r>
            <w:proofErr w:type="spellStart"/>
            <w:r>
              <w:rPr>
                <w:rFonts w:ascii="Verdana" w:hAnsi="Verdana" w:cs="Verdana"/>
                <w:sz w:val="17"/>
                <w:szCs w:val="17"/>
                <w:lang w:val="tr-TR" w:eastAsia="tr-TR"/>
              </w:rPr>
              <w:t>and</w:t>
            </w:r>
            <w:proofErr w:type="spellEnd"/>
            <w:r>
              <w:rPr>
                <w:rFonts w:ascii="Verdana" w:hAnsi="Verdana" w:cs="Verdana"/>
                <w:sz w:val="17"/>
                <w:szCs w:val="17"/>
                <w:lang w:val="tr-TR" w:eastAsia="tr-TR"/>
              </w:rPr>
              <w:t xml:space="preserve"> </w:t>
            </w:r>
            <w:proofErr w:type="spellStart"/>
            <w:r>
              <w:rPr>
                <w:rFonts w:ascii="Verdana" w:hAnsi="Verdana" w:cs="Verdana"/>
                <w:sz w:val="17"/>
                <w:szCs w:val="17"/>
                <w:lang w:val="tr-TR" w:eastAsia="tr-TR"/>
              </w:rPr>
              <w:t>Inspection</w:t>
            </w:r>
            <w:proofErr w:type="spellEnd"/>
            <w:r>
              <w:rPr>
                <w:rFonts w:ascii="Verdana" w:hAnsi="Verdana" w:cs="Verdana"/>
                <w:sz w:val="17"/>
                <w:szCs w:val="17"/>
                <w:lang w:val="tr-TR" w:eastAsia="tr-TR"/>
              </w:rPr>
              <w:t xml:space="preserve"> Service is </w:t>
            </w:r>
            <w:proofErr w:type="spellStart"/>
            <w:r>
              <w:rPr>
                <w:rFonts w:ascii="Verdana" w:hAnsi="Verdana" w:cs="Verdana"/>
                <w:sz w:val="17"/>
                <w:szCs w:val="17"/>
                <w:lang w:val="tr-TR" w:eastAsia="tr-TR"/>
              </w:rPr>
              <w:t>provided</w:t>
            </w:r>
            <w:proofErr w:type="spellEnd"/>
          </w:p>
        </w:tc>
      </w:tr>
    </w:tbl>
    <w:p w14:paraId="1401F3BA" w14:textId="57486448" w:rsidR="009A3607" w:rsidRDefault="00000000">
      <w:pPr>
        <w:pStyle w:val="GvdeMetni"/>
        <w:numPr>
          <w:ilvl w:val="0"/>
          <w:numId w:val="17"/>
        </w:numPr>
        <w:ind w:left="426" w:right="-142"/>
        <w:jc w:val="both"/>
      </w:pPr>
      <w:proofErr w:type="spellStart"/>
      <w:r>
        <w:rPr>
          <w:rFonts w:ascii="Verdana" w:hAnsi="Verdana" w:cs="Verdana"/>
          <w:sz w:val="20"/>
          <w:lang w:val="tr-TR"/>
        </w:rPr>
        <w:t>Complaints</w:t>
      </w:r>
      <w:proofErr w:type="spellEnd"/>
      <w:r>
        <w:rPr>
          <w:rFonts w:ascii="Verdana" w:hAnsi="Verdana" w:cs="Verdana"/>
          <w:sz w:val="20"/>
          <w:lang w:val="tr-TR"/>
        </w:rPr>
        <w:t xml:space="preserve"> </w:t>
      </w:r>
      <w:proofErr w:type="spellStart"/>
      <w:r>
        <w:rPr>
          <w:rFonts w:ascii="Verdana" w:hAnsi="Verdana" w:cs="Verdana"/>
          <w:sz w:val="20"/>
          <w:lang w:val="tr-TR"/>
        </w:rPr>
        <w:t>reaching</w:t>
      </w:r>
      <w:proofErr w:type="spellEnd"/>
      <w:r>
        <w:rPr>
          <w:rFonts w:ascii="Verdana" w:hAnsi="Verdana" w:cs="Verdana"/>
          <w:sz w:val="20"/>
          <w:lang w:val="tr-TR"/>
        </w:rPr>
        <w:t xml:space="preserve"> Selecta Global </w:t>
      </w:r>
      <w:proofErr w:type="spellStart"/>
      <w:r>
        <w:rPr>
          <w:rFonts w:ascii="Verdana" w:hAnsi="Verdana" w:cs="Verdana"/>
          <w:sz w:val="20"/>
          <w:lang w:val="tr-TR"/>
        </w:rPr>
        <w:t>are</w:t>
      </w:r>
      <w:proofErr w:type="spellEnd"/>
      <w:r>
        <w:rPr>
          <w:rFonts w:ascii="Verdana" w:hAnsi="Verdana" w:cs="Verdana"/>
          <w:sz w:val="20"/>
          <w:lang w:val="tr-TR"/>
        </w:rPr>
        <w:t xml:space="preserve"> not </w:t>
      </w:r>
      <w:proofErr w:type="spellStart"/>
      <w:r>
        <w:rPr>
          <w:rFonts w:ascii="Verdana" w:hAnsi="Verdana" w:cs="Verdana"/>
          <w:sz w:val="20"/>
          <w:lang w:val="tr-TR"/>
        </w:rPr>
        <w:t>limited</w:t>
      </w:r>
      <w:proofErr w:type="spellEnd"/>
      <w:r>
        <w:rPr>
          <w:rFonts w:ascii="Verdana" w:hAnsi="Verdana" w:cs="Verdana"/>
          <w:sz w:val="20"/>
          <w:lang w:val="tr-TR"/>
        </w:rPr>
        <w:t xml:space="preserve"> but </w:t>
      </w:r>
      <w:proofErr w:type="spellStart"/>
      <w:r>
        <w:rPr>
          <w:rFonts w:ascii="Verdana" w:hAnsi="Verdana" w:cs="Verdana"/>
          <w:sz w:val="20"/>
          <w:lang w:val="tr-TR"/>
        </w:rPr>
        <w:t>may</w:t>
      </w:r>
      <w:proofErr w:type="spellEnd"/>
      <w:r>
        <w:rPr>
          <w:rFonts w:ascii="Verdana" w:hAnsi="Verdana" w:cs="Verdana"/>
          <w:sz w:val="20"/>
          <w:lang w:val="tr-TR"/>
        </w:rPr>
        <w:t xml:space="preserve"> </w:t>
      </w:r>
      <w:proofErr w:type="spellStart"/>
      <w:r>
        <w:rPr>
          <w:rFonts w:ascii="Verdana" w:hAnsi="Verdana" w:cs="Verdana"/>
          <w:sz w:val="20"/>
          <w:lang w:val="tr-TR"/>
        </w:rPr>
        <w:t>arise</w:t>
      </w:r>
      <w:proofErr w:type="spellEnd"/>
      <w:r>
        <w:rPr>
          <w:rFonts w:ascii="Verdana" w:hAnsi="Verdana" w:cs="Verdana"/>
          <w:sz w:val="20"/>
          <w:lang w:val="tr-TR"/>
        </w:rPr>
        <w:t xml:space="preserve"> as a </w:t>
      </w:r>
      <w:proofErr w:type="spellStart"/>
      <w:r>
        <w:rPr>
          <w:rFonts w:ascii="Verdana" w:hAnsi="Verdana" w:cs="Verdana"/>
          <w:sz w:val="20"/>
          <w:lang w:val="tr-TR"/>
        </w:rPr>
        <w:t>result</w:t>
      </w:r>
      <w:proofErr w:type="spellEnd"/>
      <w:r>
        <w:rPr>
          <w:rFonts w:ascii="Verdana" w:hAnsi="Verdana" w:cs="Verdana"/>
          <w:sz w:val="20"/>
          <w:lang w:val="tr-TR"/>
        </w:rPr>
        <w:t xml:space="preserve"> of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following</w:t>
      </w:r>
      <w:proofErr w:type="spellEnd"/>
      <w:r>
        <w:rPr>
          <w:rFonts w:ascii="Verdana" w:hAnsi="Verdana" w:cs="Verdana"/>
          <w:sz w:val="20"/>
          <w:lang w:val="tr-TR"/>
        </w:rPr>
        <w:t xml:space="preserve"> </w:t>
      </w:r>
      <w:proofErr w:type="spellStart"/>
      <w:r>
        <w:rPr>
          <w:rFonts w:ascii="Verdana" w:hAnsi="Verdana" w:cs="Verdana"/>
          <w:sz w:val="20"/>
          <w:lang w:val="tr-TR"/>
        </w:rPr>
        <w:t>issues</w:t>
      </w:r>
      <w:proofErr w:type="spellEnd"/>
      <w:r>
        <w:rPr>
          <w:rFonts w:ascii="Verdana" w:hAnsi="Verdana" w:cs="Verdana"/>
          <w:sz w:val="20"/>
          <w:lang w:val="tr-TR"/>
        </w:rPr>
        <w:t>.</w:t>
      </w:r>
      <w:r w:rsidR="00AD61B0">
        <w:rPr>
          <w:rFonts w:ascii="Verdana" w:hAnsi="Verdana" w:cs="Verdana"/>
          <w:sz w:val="20"/>
          <w:lang w:val="tr-TR"/>
        </w:rPr>
        <w:t xml:space="preserve"> </w:t>
      </w:r>
      <w:r>
        <w:t>These issues are considered as complaints and handled for consideration.</w:t>
      </w:r>
    </w:p>
    <w:tbl>
      <w:tblPr>
        <w:tblW w:w="9211" w:type="dxa"/>
        <w:tblInd w:w="389" w:type="dxa"/>
        <w:tblLayout w:type="fixed"/>
        <w:tblLook w:val="0000" w:firstRow="0" w:lastRow="0" w:firstColumn="0" w:lastColumn="0" w:noHBand="0" w:noVBand="0"/>
      </w:tblPr>
      <w:tblGrid>
        <w:gridCol w:w="3717"/>
        <w:gridCol w:w="5494"/>
      </w:tblGrid>
      <w:tr w:rsidR="009A3607" w14:paraId="7EBED1C5" w14:textId="77777777">
        <w:tc>
          <w:tcPr>
            <w:tcW w:w="3717" w:type="dxa"/>
            <w:tcBorders>
              <w:top w:val="single" w:sz="4" w:space="0" w:color="000000"/>
              <w:left w:val="single" w:sz="4" w:space="0" w:color="000000"/>
              <w:bottom w:val="single" w:sz="4" w:space="0" w:color="000000"/>
              <w:right w:val="single" w:sz="4" w:space="0" w:color="000000"/>
            </w:tcBorders>
          </w:tcPr>
          <w:p w14:paraId="29EFE97C" w14:textId="77777777" w:rsidR="009A3607" w:rsidRDefault="00000000">
            <w:pPr>
              <w:pStyle w:val="GvdeMetni"/>
              <w:ind w:right="-284"/>
              <w:jc w:val="center"/>
              <w:rPr>
                <w:rFonts w:ascii="Verdana" w:hAnsi="Verdana" w:cs="Verdana"/>
                <w:b/>
                <w:sz w:val="20"/>
                <w:lang w:val="tr-TR"/>
              </w:rPr>
            </w:pPr>
            <w:proofErr w:type="spellStart"/>
            <w:r>
              <w:rPr>
                <w:rFonts w:ascii="Verdana" w:hAnsi="Verdana" w:cs="Verdana"/>
                <w:b/>
                <w:sz w:val="20"/>
                <w:lang w:val="tr-TR"/>
              </w:rPr>
              <w:t>Department</w:t>
            </w:r>
            <w:proofErr w:type="spellEnd"/>
          </w:p>
        </w:tc>
        <w:tc>
          <w:tcPr>
            <w:tcW w:w="5494" w:type="dxa"/>
            <w:tcBorders>
              <w:top w:val="single" w:sz="4" w:space="0" w:color="000000"/>
              <w:left w:val="single" w:sz="4" w:space="0" w:color="000000"/>
              <w:bottom w:val="single" w:sz="4" w:space="0" w:color="000000"/>
              <w:right w:val="single" w:sz="4" w:space="0" w:color="000000"/>
            </w:tcBorders>
          </w:tcPr>
          <w:p w14:paraId="73DCF563" w14:textId="77777777" w:rsidR="009A3607" w:rsidRDefault="00000000">
            <w:pPr>
              <w:pStyle w:val="GvdeMetni"/>
              <w:ind w:right="-284"/>
              <w:jc w:val="center"/>
              <w:rPr>
                <w:rFonts w:ascii="Verdana" w:hAnsi="Verdana" w:cs="Verdana"/>
                <w:b/>
                <w:sz w:val="20"/>
                <w:lang w:val="tr-TR"/>
              </w:rPr>
            </w:pPr>
            <w:proofErr w:type="spellStart"/>
            <w:r>
              <w:rPr>
                <w:rFonts w:ascii="Verdana" w:hAnsi="Verdana" w:cs="Verdana"/>
                <w:b/>
                <w:sz w:val="20"/>
                <w:lang w:val="tr-TR"/>
              </w:rPr>
              <w:t>Possible</w:t>
            </w:r>
            <w:proofErr w:type="spellEnd"/>
            <w:r>
              <w:rPr>
                <w:rFonts w:ascii="Verdana" w:hAnsi="Verdana" w:cs="Verdana"/>
                <w:b/>
                <w:sz w:val="20"/>
                <w:lang w:val="tr-TR"/>
              </w:rPr>
              <w:t xml:space="preserve"> </w:t>
            </w:r>
            <w:proofErr w:type="spellStart"/>
            <w:r>
              <w:rPr>
                <w:rFonts w:ascii="Verdana" w:hAnsi="Verdana" w:cs="Verdana"/>
                <w:b/>
                <w:sz w:val="20"/>
                <w:lang w:val="tr-TR"/>
              </w:rPr>
              <w:t>Subject</w:t>
            </w:r>
            <w:proofErr w:type="spellEnd"/>
            <w:r>
              <w:rPr>
                <w:rFonts w:ascii="Verdana" w:hAnsi="Verdana" w:cs="Verdana"/>
                <w:b/>
                <w:sz w:val="20"/>
                <w:lang w:val="tr-TR"/>
              </w:rPr>
              <w:t xml:space="preserve"> of </w:t>
            </w:r>
            <w:proofErr w:type="spellStart"/>
            <w:r>
              <w:rPr>
                <w:rFonts w:ascii="Verdana" w:hAnsi="Verdana" w:cs="Verdana"/>
                <w:b/>
                <w:sz w:val="20"/>
                <w:lang w:val="tr-TR"/>
              </w:rPr>
              <w:t>Complaint</w:t>
            </w:r>
            <w:proofErr w:type="spellEnd"/>
          </w:p>
        </w:tc>
      </w:tr>
      <w:tr w:rsidR="009A3607" w14:paraId="5F240D85" w14:textId="77777777">
        <w:tc>
          <w:tcPr>
            <w:tcW w:w="3717" w:type="dxa"/>
            <w:tcBorders>
              <w:top w:val="single" w:sz="4" w:space="0" w:color="000000"/>
              <w:left w:val="single" w:sz="4" w:space="0" w:color="000000"/>
              <w:bottom w:val="single" w:sz="4" w:space="0" w:color="000000"/>
              <w:right w:val="single" w:sz="4" w:space="0" w:color="000000"/>
            </w:tcBorders>
            <w:vAlign w:val="center"/>
          </w:tcPr>
          <w:p w14:paraId="798267AD" w14:textId="77777777" w:rsidR="009A3607" w:rsidRDefault="00000000">
            <w:pPr>
              <w:pStyle w:val="GvdeMetni"/>
              <w:ind w:right="-284"/>
              <w:rPr>
                <w:rFonts w:ascii="Verdana" w:hAnsi="Verdana" w:cs="Verdana"/>
                <w:b/>
                <w:sz w:val="17"/>
                <w:szCs w:val="17"/>
                <w:lang w:val="tr-TR"/>
              </w:rPr>
            </w:pPr>
            <w:r>
              <w:rPr>
                <w:rFonts w:ascii="Verdana" w:hAnsi="Verdana" w:cs="Verdana"/>
                <w:b/>
                <w:sz w:val="17"/>
                <w:szCs w:val="17"/>
                <w:lang w:val="tr-TR"/>
              </w:rPr>
              <w:t>General</w:t>
            </w:r>
          </w:p>
        </w:tc>
        <w:tc>
          <w:tcPr>
            <w:tcW w:w="5494" w:type="dxa"/>
            <w:tcBorders>
              <w:top w:val="single" w:sz="4" w:space="0" w:color="000000"/>
              <w:left w:val="single" w:sz="4" w:space="0" w:color="000000"/>
              <w:bottom w:val="single" w:sz="4" w:space="0" w:color="000000"/>
              <w:right w:val="single" w:sz="4" w:space="0" w:color="000000"/>
            </w:tcBorders>
          </w:tcPr>
          <w:p w14:paraId="1AD05475" w14:textId="77777777" w:rsidR="009A3607" w:rsidRDefault="00000000">
            <w:pPr>
              <w:pStyle w:val="GvdeMetni"/>
              <w:ind w:right="141"/>
              <w:jc w:val="both"/>
            </w:pPr>
            <w:r>
              <w:rPr>
                <w:rFonts w:ascii="Verdana" w:hAnsi="Verdana" w:cs="Verdana"/>
                <w:sz w:val="17"/>
                <w:szCs w:val="17"/>
                <w:lang w:val="tr-TR"/>
              </w:rPr>
              <w:t xml:space="preserve">Application of </w:t>
            </w:r>
            <w:proofErr w:type="spellStart"/>
            <w:r>
              <w:rPr>
                <w:rFonts w:ascii="Verdana" w:hAnsi="Verdana" w:cs="Verdana"/>
                <w:sz w:val="17"/>
                <w:szCs w:val="17"/>
                <w:lang w:val="tr-TR"/>
              </w:rPr>
              <w:t>accreditation</w:t>
            </w:r>
            <w:proofErr w:type="spellEnd"/>
            <w:r>
              <w:rPr>
                <w:rFonts w:ascii="Verdana" w:hAnsi="Verdana" w:cs="Verdana"/>
                <w:sz w:val="17"/>
                <w:szCs w:val="17"/>
                <w:lang w:val="tr-TR"/>
              </w:rPr>
              <w:t xml:space="preserve"> </w:t>
            </w:r>
            <w:proofErr w:type="spellStart"/>
            <w:r>
              <w:rPr>
                <w:rFonts w:ascii="Verdana" w:hAnsi="Verdana" w:cs="Verdana"/>
                <w:sz w:val="17"/>
                <w:szCs w:val="17"/>
                <w:lang w:val="tr-TR"/>
              </w:rPr>
              <w:t>and</w:t>
            </w:r>
            <w:proofErr w:type="spellEnd"/>
            <w:r>
              <w:rPr>
                <w:rFonts w:ascii="Verdana" w:hAnsi="Verdana" w:cs="Verdana"/>
                <w:sz w:val="17"/>
                <w:szCs w:val="17"/>
                <w:lang w:val="tr-TR"/>
              </w:rPr>
              <w:t>/</w:t>
            </w:r>
            <w:proofErr w:type="spellStart"/>
            <w:r>
              <w:rPr>
                <w:rFonts w:ascii="Verdana" w:hAnsi="Verdana" w:cs="Verdana"/>
                <w:sz w:val="17"/>
                <w:szCs w:val="17"/>
                <w:lang w:val="tr-TR"/>
              </w:rPr>
              <w:t>or</w:t>
            </w:r>
            <w:proofErr w:type="spellEnd"/>
            <w:r>
              <w:rPr>
                <w:rFonts w:ascii="Verdana" w:hAnsi="Verdana" w:cs="Verdana"/>
                <w:sz w:val="17"/>
                <w:szCs w:val="17"/>
                <w:lang w:val="tr-TR"/>
              </w:rPr>
              <w:t xml:space="preserve"> </w:t>
            </w:r>
            <w:proofErr w:type="spellStart"/>
            <w:r>
              <w:rPr>
                <w:rFonts w:ascii="Verdana" w:hAnsi="Verdana" w:cs="Verdana"/>
                <w:sz w:val="17"/>
                <w:szCs w:val="17"/>
                <w:lang w:val="tr-TR"/>
              </w:rPr>
              <w:t>authorization</w:t>
            </w:r>
            <w:proofErr w:type="spellEnd"/>
            <w:r>
              <w:rPr>
                <w:rFonts w:ascii="Verdana" w:hAnsi="Verdana" w:cs="Verdana"/>
                <w:sz w:val="17"/>
                <w:szCs w:val="17"/>
                <w:lang w:val="tr-TR"/>
              </w:rPr>
              <w:t xml:space="preserve"> </w:t>
            </w:r>
            <w:proofErr w:type="spellStart"/>
            <w:r>
              <w:rPr>
                <w:rFonts w:ascii="Verdana" w:hAnsi="Verdana" w:cs="Verdana"/>
                <w:sz w:val="17"/>
                <w:szCs w:val="17"/>
                <w:lang w:val="tr-TR"/>
              </w:rPr>
              <w:t>bodies</w:t>
            </w:r>
            <w:proofErr w:type="spellEnd"/>
            <w:r>
              <w:rPr>
                <w:rFonts w:ascii="Verdana" w:hAnsi="Verdana" w:cs="Verdana"/>
                <w:sz w:val="17"/>
                <w:szCs w:val="17"/>
                <w:lang w:val="tr-TR"/>
              </w:rPr>
              <w:t xml:space="preserve">, </w:t>
            </w:r>
            <w:proofErr w:type="spellStart"/>
            <w:r>
              <w:rPr>
                <w:rFonts w:ascii="Verdana" w:hAnsi="Verdana" w:cs="Verdana"/>
                <w:sz w:val="17"/>
                <w:szCs w:val="17"/>
                <w:lang w:val="tr-TR"/>
              </w:rPr>
              <w:t>certified</w:t>
            </w:r>
            <w:proofErr w:type="spellEnd"/>
            <w:r>
              <w:rPr>
                <w:rFonts w:ascii="Verdana" w:hAnsi="Verdana" w:cs="Verdana"/>
                <w:sz w:val="17"/>
                <w:szCs w:val="17"/>
                <w:lang w:val="tr-TR"/>
              </w:rPr>
              <w:t xml:space="preserve"> </w:t>
            </w:r>
            <w:proofErr w:type="spellStart"/>
            <w:r>
              <w:rPr>
                <w:rFonts w:ascii="Verdana" w:hAnsi="Verdana" w:cs="Verdana"/>
                <w:sz w:val="17"/>
                <w:szCs w:val="17"/>
                <w:lang w:val="tr-TR"/>
              </w:rPr>
              <w:t>companies</w:t>
            </w:r>
            <w:proofErr w:type="spellEnd"/>
            <w:r>
              <w:rPr>
                <w:rFonts w:ascii="Verdana" w:hAnsi="Verdana" w:cs="Verdana"/>
                <w:sz w:val="17"/>
                <w:szCs w:val="17"/>
                <w:lang w:val="tr-TR"/>
              </w:rPr>
              <w:t xml:space="preserve"> </w:t>
            </w:r>
            <w:proofErr w:type="spellStart"/>
            <w:r>
              <w:rPr>
                <w:rFonts w:ascii="Verdana" w:hAnsi="Verdana" w:cs="Verdana"/>
                <w:sz w:val="17"/>
                <w:szCs w:val="17"/>
                <w:lang w:val="tr-TR"/>
              </w:rPr>
              <w:t>regarding</w:t>
            </w:r>
            <w:proofErr w:type="spellEnd"/>
            <w:r>
              <w:rPr>
                <w:rFonts w:ascii="Verdana" w:hAnsi="Verdana" w:cs="Verdana"/>
                <w:sz w:val="17"/>
                <w:szCs w:val="17"/>
                <w:lang w:val="tr-TR"/>
              </w:rPr>
              <w:t xml:space="preserve"> </w:t>
            </w:r>
            <w:proofErr w:type="spellStart"/>
            <w:r>
              <w:rPr>
                <w:rFonts w:ascii="Verdana" w:hAnsi="Verdana" w:cs="Verdana"/>
                <w:sz w:val="17"/>
                <w:szCs w:val="17"/>
                <w:lang w:val="tr-TR"/>
              </w:rPr>
              <w:t>misuse</w:t>
            </w:r>
            <w:proofErr w:type="spellEnd"/>
            <w:r>
              <w:rPr>
                <w:rFonts w:ascii="Verdana" w:hAnsi="Verdana" w:cs="Verdana"/>
                <w:sz w:val="17"/>
                <w:szCs w:val="17"/>
                <w:lang w:val="tr-TR"/>
              </w:rPr>
              <w:t xml:space="preserve"> of logo </w:t>
            </w:r>
            <w:proofErr w:type="spellStart"/>
            <w:r>
              <w:rPr>
                <w:rFonts w:ascii="Verdana" w:hAnsi="Verdana" w:cs="Verdana"/>
                <w:sz w:val="17"/>
                <w:szCs w:val="17"/>
                <w:lang w:val="tr-TR"/>
              </w:rPr>
              <w:t>and</w:t>
            </w:r>
            <w:proofErr w:type="spellEnd"/>
            <w:r>
              <w:rPr>
                <w:rFonts w:ascii="Verdana" w:hAnsi="Verdana" w:cs="Verdana"/>
                <w:sz w:val="17"/>
                <w:szCs w:val="17"/>
                <w:lang w:val="tr-TR"/>
              </w:rPr>
              <w:t xml:space="preserve"> </w:t>
            </w:r>
            <w:proofErr w:type="spellStart"/>
            <w:r>
              <w:rPr>
                <w:rFonts w:ascii="Verdana" w:hAnsi="Verdana" w:cs="Verdana"/>
                <w:sz w:val="17"/>
                <w:szCs w:val="17"/>
                <w:lang w:val="tr-TR"/>
              </w:rPr>
              <w:t>brand</w:t>
            </w:r>
            <w:proofErr w:type="spellEnd"/>
            <w:r>
              <w:rPr>
                <w:rFonts w:ascii="Verdana" w:hAnsi="Verdana" w:cs="Verdana"/>
                <w:sz w:val="17"/>
                <w:szCs w:val="17"/>
                <w:lang w:val="tr-TR"/>
              </w:rPr>
              <w:t xml:space="preserve"> mark,</w:t>
            </w:r>
          </w:p>
          <w:p w14:paraId="4544C2AD" w14:textId="77777777" w:rsidR="009A3607" w:rsidRDefault="00000000">
            <w:pPr>
              <w:pStyle w:val="GvdeMetni"/>
              <w:ind w:right="141"/>
              <w:jc w:val="both"/>
              <w:rPr>
                <w:rFonts w:ascii="Verdana" w:hAnsi="Verdana" w:cs="Verdana"/>
                <w:sz w:val="17"/>
                <w:szCs w:val="17"/>
                <w:lang w:val="tr-TR"/>
              </w:rPr>
            </w:pPr>
            <w:proofErr w:type="spellStart"/>
            <w:r>
              <w:rPr>
                <w:rFonts w:ascii="Verdana" w:hAnsi="Verdana" w:cs="Verdana"/>
                <w:sz w:val="17"/>
                <w:szCs w:val="17"/>
                <w:lang w:val="tr-TR"/>
              </w:rPr>
              <w:t>Failure</w:t>
            </w:r>
            <w:proofErr w:type="spellEnd"/>
            <w:r>
              <w:rPr>
                <w:rFonts w:ascii="Verdana" w:hAnsi="Verdana" w:cs="Verdana"/>
                <w:sz w:val="17"/>
                <w:szCs w:val="17"/>
                <w:lang w:val="tr-TR"/>
              </w:rPr>
              <w:t xml:space="preserve"> </w:t>
            </w:r>
            <w:proofErr w:type="spellStart"/>
            <w:r>
              <w:rPr>
                <w:rFonts w:ascii="Verdana" w:hAnsi="Verdana" w:cs="Verdana"/>
                <w:sz w:val="17"/>
                <w:szCs w:val="17"/>
                <w:lang w:val="tr-TR"/>
              </w:rPr>
              <w:t>to</w:t>
            </w:r>
            <w:proofErr w:type="spellEnd"/>
            <w:r>
              <w:rPr>
                <w:rFonts w:ascii="Verdana" w:hAnsi="Verdana" w:cs="Verdana"/>
                <w:sz w:val="17"/>
                <w:szCs w:val="17"/>
                <w:lang w:val="tr-TR"/>
              </w:rPr>
              <w:t xml:space="preserve"> </w:t>
            </w:r>
            <w:proofErr w:type="spellStart"/>
            <w:r>
              <w:rPr>
                <w:rFonts w:ascii="Verdana" w:hAnsi="Verdana" w:cs="Verdana"/>
                <w:sz w:val="17"/>
                <w:szCs w:val="17"/>
                <w:lang w:val="tr-TR"/>
              </w:rPr>
              <w:t>accept</w:t>
            </w:r>
            <w:proofErr w:type="spellEnd"/>
            <w:r>
              <w:rPr>
                <w:rFonts w:ascii="Verdana" w:hAnsi="Verdana" w:cs="Verdana"/>
                <w:sz w:val="17"/>
                <w:szCs w:val="17"/>
                <w:lang w:val="tr-TR"/>
              </w:rPr>
              <w:t xml:space="preserve"> </w:t>
            </w:r>
            <w:proofErr w:type="spellStart"/>
            <w:r>
              <w:rPr>
                <w:rFonts w:ascii="Verdana" w:hAnsi="Verdana" w:cs="Verdana"/>
                <w:sz w:val="17"/>
                <w:szCs w:val="17"/>
                <w:lang w:val="tr-TR"/>
              </w:rPr>
              <w:t>the</w:t>
            </w:r>
            <w:proofErr w:type="spellEnd"/>
            <w:r>
              <w:rPr>
                <w:rFonts w:ascii="Verdana" w:hAnsi="Verdana" w:cs="Verdana"/>
                <w:sz w:val="17"/>
                <w:szCs w:val="17"/>
                <w:lang w:val="tr-TR"/>
              </w:rPr>
              <w:t xml:space="preserve"> service </w:t>
            </w:r>
            <w:proofErr w:type="spellStart"/>
            <w:r>
              <w:rPr>
                <w:rFonts w:ascii="Verdana" w:hAnsi="Verdana" w:cs="Verdana"/>
                <w:sz w:val="17"/>
                <w:szCs w:val="17"/>
                <w:lang w:val="tr-TR"/>
              </w:rPr>
              <w:t>fee</w:t>
            </w:r>
            <w:proofErr w:type="spellEnd"/>
            <w:r>
              <w:rPr>
                <w:rFonts w:ascii="Verdana" w:hAnsi="Verdana" w:cs="Verdana"/>
                <w:sz w:val="17"/>
                <w:szCs w:val="17"/>
                <w:lang w:val="tr-TR"/>
              </w:rPr>
              <w:t xml:space="preserve"> of </w:t>
            </w:r>
            <w:proofErr w:type="spellStart"/>
            <w:r>
              <w:rPr>
                <w:rFonts w:ascii="Verdana" w:hAnsi="Verdana" w:cs="Verdana"/>
                <w:sz w:val="17"/>
                <w:szCs w:val="17"/>
                <w:lang w:val="tr-TR"/>
              </w:rPr>
              <w:t>the</w:t>
            </w:r>
            <w:proofErr w:type="spellEnd"/>
            <w:r>
              <w:rPr>
                <w:rFonts w:ascii="Verdana" w:hAnsi="Verdana" w:cs="Verdana"/>
                <w:sz w:val="17"/>
                <w:szCs w:val="17"/>
                <w:lang w:val="tr-TR"/>
              </w:rPr>
              <w:t xml:space="preserve"> </w:t>
            </w:r>
            <w:proofErr w:type="spellStart"/>
            <w:r>
              <w:rPr>
                <w:rFonts w:ascii="Verdana" w:hAnsi="Verdana" w:cs="Verdana"/>
                <w:sz w:val="17"/>
                <w:szCs w:val="17"/>
                <w:lang w:val="tr-TR"/>
              </w:rPr>
              <w:t>activity</w:t>
            </w:r>
            <w:proofErr w:type="spellEnd"/>
            <w:r>
              <w:rPr>
                <w:rFonts w:ascii="Verdana" w:hAnsi="Verdana" w:cs="Verdana"/>
                <w:sz w:val="17"/>
                <w:szCs w:val="17"/>
                <w:lang w:val="tr-TR"/>
              </w:rPr>
              <w:t xml:space="preserve"> </w:t>
            </w:r>
            <w:proofErr w:type="spellStart"/>
            <w:r>
              <w:rPr>
                <w:rFonts w:ascii="Verdana" w:hAnsi="Verdana" w:cs="Verdana"/>
                <w:sz w:val="17"/>
                <w:szCs w:val="17"/>
                <w:lang w:val="tr-TR"/>
              </w:rPr>
              <w:t>carried</w:t>
            </w:r>
            <w:proofErr w:type="spellEnd"/>
            <w:r>
              <w:rPr>
                <w:rFonts w:ascii="Verdana" w:hAnsi="Verdana" w:cs="Verdana"/>
                <w:sz w:val="17"/>
                <w:szCs w:val="17"/>
                <w:lang w:val="tr-TR"/>
              </w:rPr>
              <w:t xml:space="preserve"> </w:t>
            </w:r>
            <w:proofErr w:type="spellStart"/>
            <w:r>
              <w:rPr>
                <w:rFonts w:ascii="Verdana" w:hAnsi="Verdana" w:cs="Verdana"/>
                <w:sz w:val="17"/>
                <w:szCs w:val="17"/>
                <w:lang w:val="tr-TR"/>
              </w:rPr>
              <w:t>out</w:t>
            </w:r>
            <w:proofErr w:type="spellEnd"/>
            <w:r>
              <w:rPr>
                <w:rFonts w:ascii="Verdana" w:hAnsi="Verdana" w:cs="Verdana"/>
                <w:sz w:val="17"/>
                <w:szCs w:val="17"/>
                <w:lang w:val="tr-TR"/>
              </w:rPr>
              <w:t xml:space="preserve"> </w:t>
            </w:r>
            <w:proofErr w:type="spellStart"/>
            <w:r>
              <w:rPr>
                <w:rFonts w:ascii="Verdana" w:hAnsi="Verdana" w:cs="Verdana"/>
                <w:sz w:val="17"/>
                <w:szCs w:val="17"/>
                <w:lang w:val="tr-TR"/>
              </w:rPr>
              <w:t>by</w:t>
            </w:r>
            <w:proofErr w:type="spellEnd"/>
            <w:r>
              <w:rPr>
                <w:rFonts w:ascii="Verdana" w:hAnsi="Verdana" w:cs="Verdana"/>
                <w:sz w:val="17"/>
                <w:szCs w:val="17"/>
                <w:lang w:val="tr-TR"/>
              </w:rPr>
              <w:t xml:space="preserve"> Selecta Global </w:t>
            </w:r>
            <w:proofErr w:type="spellStart"/>
            <w:r>
              <w:rPr>
                <w:rFonts w:ascii="Verdana" w:hAnsi="Verdana" w:cs="Verdana"/>
                <w:sz w:val="17"/>
                <w:szCs w:val="17"/>
                <w:lang w:val="tr-TR"/>
              </w:rPr>
              <w:t>by</w:t>
            </w:r>
            <w:proofErr w:type="spellEnd"/>
            <w:r>
              <w:rPr>
                <w:rFonts w:ascii="Verdana" w:hAnsi="Verdana" w:cs="Verdana"/>
                <w:sz w:val="17"/>
                <w:szCs w:val="17"/>
                <w:lang w:val="tr-TR"/>
              </w:rPr>
              <w:t xml:space="preserve"> </w:t>
            </w:r>
            <w:proofErr w:type="spellStart"/>
            <w:r>
              <w:rPr>
                <w:rFonts w:ascii="Verdana" w:hAnsi="Verdana" w:cs="Verdana"/>
                <w:sz w:val="17"/>
                <w:szCs w:val="17"/>
                <w:lang w:val="tr-TR"/>
              </w:rPr>
              <w:t>the</w:t>
            </w:r>
            <w:proofErr w:type="spellEnd"/>
            <w:r>
              <w:rPr>
                <w:rFonts w:ascii="Verdana" w:hAnsi="Verdana" w:cs="Verdana"/>
                <w:sz w:val="17"/>
                <w:szCs w:val="17"/>
                <w:lang w:val="tr-TR"/>
              </w:rPr>
              <w:t xml:space="preserve"> </w:t>
            </w:r>
            <w:proofErr w:type="spellStart"/>
            <w:r>
              <w:rPr>
                <w:rFonts w:ascii="Verdana" w:hAnsi="Verdana" w:cs="Verdana"/>
                <w:sz w:val="17"/>
                <w:szCs w:val="17"/>
                <w:lang w:val="tr-TR"/>
              </w:rPr>
              <w:t>applicant</w:t>
            </w:r>
            <w:proofErr w:type="spellEnd"/>
            <w:r>
              <w:rPr>
                <w:rFonts w:ascii="Verdana" w:hAnsi="Verdana" w:cs="Verdana"/>
                <w:sz w:val="17"/>
                <w:szCs w:val="17"/>
                <w:lang w:val="tr-TR"/>
              </w:rPr>
              <w:t xml:space="preserve"> </w:t>
            </w:r>
            <w:proofErr w:type="spellStart"/>
            <w:r>
              <w:rPr>
                <w:rFonts w:ascii="Verdana" w:hAnsi="Verdana" w:cs="Verdana"/>
                <w:sz w:val="17"/>
                <w:szCs w:val="17"/>
                <w:lang w:val="tr-TR"/>
              </w:rPr>
              <w:t>organization</w:t>
            </w:r>
            <w:proofErr w:type="spellEnd"/>
          </w:p>
          <w:p w14:paraId="79ED4D32" w14:textId="77777777" w:rsidR="009A3607" w:rsidRDefault="00000000">
            <w:pPr>
              <w:pStyle w:val="GvdeMetni"/>
              <w:jc w:val="both"/>
            </w:pPr>
            <w:proofErr w:type="spellStart"/>
            <w:r>
              <w:rPr>
                <w:rFonts w:ascii="Verdana" w:hAnsi="Verdana" w:cs="Verdana"/>
                <w:sz w:val="17"/>
                <w:szCs w:val="17"/>
                <w:lang w:val="tr-TR"/>
              </w:rPr>
              <w:t>Attitudes</w:t>
            </w:r>
            <w:proofErr w:type="spellEnd"/>
            <w:r>
              <w:rPr>
                <w:rFonts w:ascii="Verdana" w:hAnsi="Verdana" w:cs="Verdana"/>
                <w:sz w:val="17"/>
                <w:szCs w:val="17"/>
                <w:lang w:val="tr-TR"/>
              </w:rPr>
              <w:t xml:space="preserve"> </w:t>
            </w:r>
            <w:proofErr w:type="spellStart"/>
            <w:r>
              <w:rPr>
                <w:rFonts w:ascii="Verdana" w:hAnsi="Verdana" w:cs="Verdana"/>
                <w:sz w:val="17"/>
                <w:szCs w:val="17"/>
                <w:lang w:val="tr-TR"/>
              </w:rPr>
              <w:t>and</w:t>
            </w:r>
            <w:proofErr w:type="spellEnd"/>
            <w:r>
              <w:rPr>
                <w:rFonts w:ascii="Verdana" w:hAnsi="Verdana" w:cs="Verdana"/>
                <w:sz w:val="17"/>
                <w:szCs w:val="17"/>
                <w:lang w:val="tr-TR"/>
              </w:rPr>
              <w:t xml:space="preserve"> </w:t>
            </w:r>
            <w:proofErr w:type="spellStart"/>
            <w:r>
              <w:rPr>
                <w:rFonts w:ascii="Verdana" w:hAnsi="Verdana" w:cs="Verdana"/>
                <w:sz w:val="17"/>
                <w:szCs w:val="17"/>
                <w:lang w:val="tr-TR"/>
              </w:rPr>
              <w:t>behaviors</w:t>
            </w:r>
            <w:proofErr w:type="spellEnd"/>
            <w:r>
              <w:rPr>
                <w:rFonts w:ascii="Verdana" w:hAnsi="Verdana" w:cs="Verdana"/>
                <w:sz w:val="17"/>
                <w:szCs w:val="17"/>
                <w:lang w:val="tr-TR"/>
              </w:rPr>
              <w:t xml:space="preserve"> of Selecta Global </w:t>
            </w:r>
            <w:proofErr w:type="spellStart"/>
            <w:r>
              <w:rPr>
                <w:rFonts w:ascii="Verdana" w:hAnsi="Verdana" w:cs="Verdana"/>
                <w:sz w:val="17"/>
                <w:szCs w:val="17"/>
                <w:lang w:val="tr-TR"/>
              </w:rPr>
              <w:t>personnel</w:t>
            </w:r>
            <w:proofErr w:type="spellEnd"/>
            <w:r>
              <w:rPr>
                <w:rFonts w:ascii="Verdana" w:hAnsi="Verdana" w:cs="Verdana"/>
                <w:sz w:val="17"/>
                <w:szCs w:val="17"/>
                <w:lang w:val="tr-TR"/>
              </w:rPr>
              <w:t xml:space="preserve"> in service,</w:t>
            </w:r>
          </w:p>
          <w:p w14:paraId="1FB77C04" w14:textId="77777777" w:rsidR="009A3607" w:rsidRDefault="00000000">
            <w:pPr>
              <w:spacing w:before="144"/>
              <w:ind w:right="141"/>
              <w:jc w:val="both"/>
              <w:rPr>
                <w:rFonts w:ascii="Verdana" w:hAnsi="Verdana" w:cs="Verdana"/>
                <w:sz w:val="17"/>
                <w:szCs w:val="17"/>
                <w:lang w:val="tr-TR"/>
              </w:rPr>
            </w:pPr>
            <w:proofErr w:type="spellStart"/>
            <w:r>
              <w:rPr>
                <w:rFonts w:ascii="Verdana" w:hAnsi="Verdana" w:cs="Verdana"/>
                <w:sz w:val="17"/>
                <w:szCs w:val="17"/>
                <w:lang w:val="tr-TR"/>
              </w:rPr>
              <w:t>Compliance</w:t>
            </w:r>
            <w:proofErr w:type="spellEnd"/>
            <w:r>
              <w:rPr>
                <w:rFonts w:ascii="Verdana" w:hAnsi="Verdana" w:cs="Verdana"/>
                <w:sz w:val="17"/>
                <w:szCs w:val="17"/>
                <w:lang w:val="tr-TR"/>
              </w:rPr>
              <w:t xml:space="preserve"> </w:t>
            </w:r>
            <w:proofErr w:type="spellStart"/>
            <w:r>
              <w:rPr>
                <w:rFonts w:ascii="Verdana" w:hAnsi="Verdana" w:cs="Verdana"/>
                <w:sz w:val="17"/>
                <w:szCs w:val="17"/>
                <w:lang w:val="tr-TR"/>
              </w:rPr>
              <w:t>with</w:t>
            </w:r>
            <w:proofErr w:type="spellEnd"/>
            <w:r>
              <w:rPr>
                <w:rFonts w:ascii="Verdana" w:hAnsi="Verdana" w:cs="Verdana"/>
                <w:sz w:val="17"/>
                <w:szCs w:val="17"/>
                <w:lang w:val="tr-TR"/>
              </w:rPr>
              <w:t xml:space="preserve"> </w:t>
            </w:r>
            <w:proofErr w:type="spellStart"/>
            <w:r>
              <w:rPr>
                <w:rFonts w:ascii="Verdana" w:hAnsi="Verdana" w:cs="Verdana"/>
                <w:sz w:val="17"/>
                <w:szCs w:val="17"/>
                <w:lang w:val="tr-TR"/>
              </w:rPr>
              <w:t>the</w:t>
            </w:r>
            <w:proofErr w:type="spellEnd"/>
            <w:r>
              <w:rPr>
                <w:rFonts w:ascii="Verdana" w:hAnsi="Verdana" w:cs="Verdana"/>
                <w:sz w:val="17"/>
                <w:szCs w:val="17"/>
                <w:lang w:val="tr-TR"/>
              </w:rPr>
              <w:t xml:space="preserve"> </w:t>
            </w:r>
            <w:proofErr w:type="spellStart"/>
            <w:r>
              <w:rPr>
                <w:rFonts w:ascii="Verdana" w:hAnsi="Verdana" w:cs="Verdana"/>
                <w:sz w:val="17"/>
                <w:szCs w:val="17"/>
                <w:lang w:val="tr-TR"/>
              </w:rPr>
              <w:t>Inspection</w:t>
            </w:r>
            <w:proofErr w:type="spellEnd"/>
            <w:r>
              <w:rPr>
                <w:rFonts w:ascii="Verdana" w:hAnsi="Verdana" w:cs="Verdana"/>
                <w:sz w:val="17"/>
                <w:szCs w:val="17"/>
                <w:lang w:val="tr-TR"/>
              </w:rPr>
              <w:t xml:space="preserve"> </w:t>
            </w:r>
            <w:proofErr w:type="spellStart"/>
            <w:r>
              <w:rPr>
                <w:rFonts w:ascii="Verdana" w:hAnsi="Verdana" w:cs="Verdana"/>
                <w:sz w:val="17"/>
                <w:szCs w:val="17"/>
                <w:lang w:val="tr-TR"/>
              </w:rPr>
              <w:t>and</w:t>
            </w:r>
            <w:proofErr w:type="spellEnd"/>
            <w:r>
              <w:rPr>
                <w:rFonts w:ascii="Verdana" w:hAnsi="Verdana" w:cs="Verdana"/>
                <w:sz w:val="17"/>
                <w:szCs w:val="17"/>
                <w:lang w:val="tr-TR"/>
              </w:rPr>
              <w:t xml:space="preserve"> </w:t>
            </w:r>
            <w:proofErr w:type="spellStart"/>
            <w:r>
              <w:rPr>
                <w:rFonts w:ascii="Verdana" w:hAnsi="Verdana" w:cs="Verdana"/>
                <w:sz w:val="17"/>
                <w:szCs w:val="17"/>
                <w:lang w:val="tr-TR"/>
              </w:rPr>
              <w:t>Surveillance</w:t>
            </w:r>
            <w:proofErr w:type="spellEnd"/>
            <w:r>
              <w:rPr>
                <w:rFonts w:ascii="Verdana" w:hAnsi="Verdana" w:cs="Verdana"/>
                <w:sz w:val="17"/>
                <w:szCs w:val="17"/>
                <w:lang w:val="tr-TR"/>
              </w:rPr>
              <w:t xml:space="preserve"> program,</w:t>
            </w:r>
          </w:p>
          <w:p w14:paraId="5D1D5AE0" w14:textId="77777777" w:rsidR="009A3607" w:rsidRDefault="00000000">
            <w:pPr>
              <w:spacing w:before="144"/>
              <w:ind w:right="141"/>
              <w:jc w:val="both"/>
              <w:rPr>
                <w:rFonts w:ascii="Verdana" w:hAnsi="Verdana" w:cs="Verdana"/>
                <w:sz w:val="17"/>
                <w:szCs w:val="17"/>
                <w:lang w:val="tr-TR"/>
              </w:rPr>
            </w:pPr>
            <w:proofErr w:type="spellStart"/>
            <w:r>
              <w:rPr>
                <w:rFonts w:ascii="Verdana" w:hAnsi="Verdana" w:cs="Verdana"/>
                <w:sz w:val="17"/>
                <w:szCs w:val="17"/>
                <w:lang w:val="tr-TR"/>
              </w:rPr>
              <w:t>The</w:t>
            </w:r>
            <w:proofErr w:type="spellEnd"/>
            <w:r>
              <w:rPr>
                <w:rFonts w:ascii="Verdana" w:hAnsi="Verdana" w:cs="Verdana"/>
                <w:sz w:val="17"/>
                <w:szCs w:val="17"/>
                <w:lang w:val="tr-TR"/>
              </w:rPr>
              <w:t xml:space="preserve"> </w:t>
            </w:r>
            <w:proofErr w:type="spellStart"/>
            <w:r>
              <w:rPr>
                <w:rFonts w:ascii="Verdana" w:hAnsi="Verdana" w:cs="Verdana"/>
                <w:sz w:val="17"/>
                <w:szCs w:val="17"/>
                <w:lang w:val="tr-TR"/>
              </w:rPr>
              <w:t>performance</w:t>
            </w:r>
            <w:proofErr w:type="spellEnd"/>
            <w:r>
              <w:rPr>
                <w:rFonts w:ascii="Verdana" w:hAnsi="Verdana" w:cs="Verdana"/>
                <w:sz w:val="17"/>
                <w:szCs w:val="17"/>
                <w:lang w:val="tr-TR"/>
              </w:rPr>
              <w:t xml:space="preserve"> of </w:t>
            </w:r>
            <w:proofErr w:type="spellStart"/>
            <w:r>
              <w:rPr>
                <w:rFonts w:ascii="Verdana" w:hAnsi="Verdana" w:cs="Verdana"/>
                <w:sz w:val="17"/>
                <w:szCs w:val="17"/>
                <w:lang w:val="tr-TR"/>
              </w:rPr>
              <w:t>the</w:t>
            </w:r>
            <w:proofErr w:type="spellEnd"/>
            <w:r>
              <w:rPr>
                <w:rFonts w:ascii="Verdana" w:hAnsi="Verdana" w:cs="Verdana"/>
                <w:sz w:val="17"/>
                <w:szCs w:val="17"/>
                <w:lang w:val="tr-TR"/>
              </w:rPr>
              <w:t xml:space="preserve"> </w:t>
            </w:r>
            <w:proofErr w:type="spellStart"/>
            <w:r>
              <w:rPr>
                <w:rFonts w:ascii="Verdana" w:hAnsi="Verdana" w:cs="Verdana"/>
                <w:sz w:val="17"/>
                <w:szCs w:val="17"/>
                <w:lang w:val="tr-TR"/>
              </w:rPr>
              <w:t>personnel</w:t>
            </w:r>
            <w:proofErr w:type="spellEnd"/>
            <w:r>
              <w:rPr>
                <w:rFonts w:ascii="Verdana" w:hAnsi="Verdana" w:cs="Verdana"/>
                <w:sz w:val="17"/>
                <w:szCs w:val="17"/>
                <w:lang w:val="tr-TR"/>
              </w:rPr>
              <w:t xml:space="preserve"> </w:t>
            </w:r>
            <w:proofErr w:type="spellStart"/>
            <w:r>
              <w:rPr>
                <w:rFonts w:ascii="Verdana" w:hAnsi="Verdana" w:cs="Verdana"/>
                <w:sz w:val="17"/>
                <w:szCs w:val="17"/>
                <w:lang w:val="tr-TR"/>
              </w:rPr>
              <w:t>involved</w:t>
            </w:r>
            <w:proofErr w:type="spellEnd"/>
            <w:r>
              <w:rPr>
                <w:rFonts w:ascii="Verdana" w:hAnsi="Verdana" w:cs="Verdana"/>
                <w:sz w:val="17"/>
                <w:szCs w:val="17"/>
                <w:lang w:val="tr-TR"/>
              </w:rPr>
              <w:t xml:space="preserve"> in </w:t>
            </w:r>
            <w:proofErr w:type="spellStart"/>
            <w:r>
              <w:rPr>
                <w:rFonts w:ascii="Verdana" w:hAnsi="Verdana" w:cs="Verdana"/>
                <w:sz w:val="17"/>
                <w:szCs w:val="17"/>
                <w:lang w:val="tr-TR"/>
              </w:rPr>
              <w:t>the</w:t>
            </w:r>
            <w:proofErr w:type="spellEnd"/>
            <w:r>
              <w:rPr>
                <w:rFonts w:ascii="Verdana" w:hAnsi="Verdana" w:cs="Verdana"/>
                <w:sz w:val="17"/>
                <w:szCs w:val="17"/>
                <w:lang w:val="tr-TR"/>
              </w:rPr>
              <w:t xml:space="preserve"> </w:t>
            </w:r>
            <w:proofErr w:type="spellStart"/>
            <w:r>
              <w:rPr>
                <w:rFonts w:ascii="Verdana" w:hAnsi="Verdana" w:cs="Verdana"/>
                <w:sz w:val="17"/>
                <w:szCs w:val="17"/>
                <w:lang w:val="tr-TR"/>
              </w:rPr>
              <w:t>activity</w:t>
            </w:r>
            <w:proofErr w:type="spellEnd"/>
            <w:r>
              <w:rPr>
                <w:rFonts w:ascii="Verdana" w:hAnsi="Verdana" w:cs="Verdana"/>
                <w:sz w:val="17"/>
                <w:szCs w:val="17"/>
                <w:lang w:val="tr-TR"/>
              </w:rPr>
              <w:t>,</w:t>
            </w:r>
          </w:p>
          <w:p w14:paraId="4A3430C5" w14:textId="77777777" w:rsidR="009A3607" w:rsidRDefault="00000000">
            <w:pPr>
              <w:spacing w:before="144"/>
              <w:ind w:right="141"/>
              <w:jc w:val="both"/>
              <w:rPr>
                <w:rFonts w:ascii="Verdana" w:hAnsi="Verdana" w:cs="Verdana"/>
                <w:sz w:val="17"/>
                <w:szCs w:val="17"/>
                <w:lang w:val="tr-TR"/>
              </w:rPr>
            </w:pPr>
            <w:r>
              <w:rPr>
                <w:rFonts w:ascii="Verdana" w:hAnsi="Verdana" w:cs="Verdana"/>
                <w:sz w:val="17"/>
                <w:szCs w:val="17"/>
                <w:lang w:val="tr-TR"/>
              </w:rPr>
              <w:t xml:space="preserve">Service </w:t>
            </w:r>
            <w:proofErr w:type="spellStart"/>
            <w:r>
              <w:rPr>
                <w:rFonts w:ascii="Verdana" w:hAnsi="Verdana" w:cs="Verdana"/>
                <w:sz w:val="17"/>
                <w:szCs w:val="17"/>
                <w:lang w:val="tr-TR"/>
              </w:rPr>
              <w:t>or</w:t>
            </w:r>
            <w:proofErr w:type="spellEnd"/>
            <w:r>
              <w:rPr>
                <w:rFonts w:ascii="Verdana" w:hAnsi="Verdana" w:cs="Verdana"/>
                <w:sz w:val="17"/>
                <w:szCs w:val="17"/>
                <w:lang w:val="tr-TR"/>
              </w:rPr>
              <w:t xml:space="preserve"> </w:t>
            </w:r>
            <w:proofErr w:type="spellStart"/>
            <w:r>
              <w:rPr>
                <w:rFonts w:ascii="Verdana" w:hAnsi="Verdana" w:cs="Verdana"/>
                <w:sz w:val="17"/>
                <w:szCs w:val="17"/>
                <w:lang w:val="tr-TR"/>
              </w:rPr>
              <w:t>product</w:t>
            </w:r>
            <w:proofErr w:type="spellEnd"/>
            <w:r>
              <w:rPr>
                <w:rFonts w:ascii="Verdana" w:hAnsi="Verdana" w:cs="Verdana"/>
                <w:sz w:val="17"/>
                <w:szCs w:val="17"/>
                <w:lang w:val="tr-TR"/>
              </w:rPr>
              <w:t xml:space="preserve"> </w:t>
            </w:r>
            <w:proofErr w:type="spellStart"/>
            <w:r>
              <w:rPr>
                <w:rFonts w:ascii="Verdana" w:hAnsi="Verdana" w:cs="Verdana"/>
                <w:sz w:val="17"/>
                <w:szCs w:val="17"/>
                <w:lang w:val="tr-TR"/>
              </w:rPr>
              <w:t>user</w:t>
            </w:r>
            <w:proofErr w:type="spellEnd"/>
            <w:r>
              <w:rPr>
                <w:rFonts w:ascii="Verdana" w:hAnsi="Verdana" w:cs="Verdana"/>
                <w:sz w:val="17"/>
                <w:szCs w:val="17"/>
                <w:lang w:val="tr-TR"/>
              </w:rPr>
              <w:t xml:space="preserve"> </w:t>
            </w:r>
            <w:proofErr w:type="spellStart"/>
            <w:r>
              <w:rPr>
                <w:rFonts w:ascii="Verdana" w:hAnsi="Verdana" w:cs="Verdana"/>
                <w:sz w:val="17"/>
                <w:szCs w:val="17"/>
                <w:lang w:val="tr-TR"/>
              </w:rPr>
              <w:t>or</w:t>
            </w:r>
            <w:proofErr w:type="spellEnd"/>
            <w:r>
              <w:rPr>
                <w:rFonts w:ascii="Verdana" w:hAnsi="Verdana" w:cs="Verdana"/>
                <w:sz w:val="17"/>
                <w:szCs w:val="17"/>
                <w:lang w:val="tr-TR"/>
              </w:rPr>
              <w:t xml:space="preserve"> </w:t>
            </w:r>
            <w:proofErr w:type="spellStart"/>
            <w:r>
              <w:rPr>
                <w:rFonts w:ascii="Verdana" w:hAnsi="Verdana" w:cs="Verdana"/>
                <w:sz w:val="17"/>
                <w:szCs w:val="17"/>
                <w:lang w:val="tr-TR"/>
              </w:rPr>
              <w:t>third</w:t>
            </w:r>
            <w:proofErr w:type="spellEnd"/>
            <w:r>
              <w:rPr>
                <w:rFonts w:ascii="Verdana" w:hAnsi="Verdana" w:cs="Verdana"/>
                <w:sz w:val="17"/>
                <w:szCs w:val="17"/>
                <w:lang w:val="tr-TR"/>
              </w:rPr>
              <w:t xml:space="preserve"> </w:t>
            </w:r>
            <w:proofErr w:type="spellStart"/>
            <w:r>
              <w:rPr>
                <w:rFonts w:ascii="Verdana" w:hAnsi="Verdana" w:cs="Verdana"/>
                <w:sz w:val="17"/>
                <w:szCs w:val="17"/>
                <w:lang w:val="tr-TR"/>
              </w:rPr>
              <w:t>party</w:t>
            </w:r>
            <w:proofErr w:type="spellEnd"/>
            <w:r>
              <w:rPr>
                <w:rFonts w:ascii="Verdana" w:hAnsi="Verdana" w:cs="Verdana"/>
                <w:sz w:val="17"/>
                <w:szCs w:val="17"/>
                <w:lang w:val="tr-TR"/>
              </w:rPr>
              <w:t xml:space="preserve"> </w:t>
            </w:r>
            <w:proofErr w:type="spellStart"/>
            <w:r>
              <w:rPr>
                <w:rFonts w:ascii="Verdana" w:hAnsi="Verdana" w:cs="Verdana"/>
                <w:sz w:val="17"/>
                <w:szCs w:val="17"/>
                <w:lang w:val="tr-TR"/>
              </w:rPr>
              <w:t>complaint</w:t>
            </w:r>
            <w:proofErr w:type="spellEnd"/>
            <w:r>
              <w:rPr>
                <w:rFonts w:ascii="Verdana" w:hAnsi="Verdana" w:cs="Verdana"/>
                <w:sz w:val="17"/>
                <w:szCs w:val="17"/>
                <w:lang w:val="tr-TR"/>
              </w:rPr>
              <w:t>,</w:t>
            </w:r>
          </w:p>
          <w:p w14:paraId="4F3FD6E6" w14:textId="77777777" w:rsidR="009A3607" w:rsidRDefault="00000000">
            <w:pPr>
              <w:spacing w:before="144"/>
              <w:ind w:right="141"/>
              <w:jc w:val="both"/>
              <w:rPr>
                <w:rFonts w:ascii="Verdana" w:hAnsi="Verdana" w:cs="Verdana"/>
                <w:sz w:val="17"/>
                <w:szCs w:val="17"/>
                <w:lang w:val="tr-TR"/>
              </w:rPr>
            </w:pPr>
            <w:proofErr w:type="spellStart"/>
            <w:r>
              <w:rPr>
                <w:rFonts w:ascii="Verdana" w:hAnsi="Verdana" w:cs="Verdana"/>
                <w:sz w:val="17"/>
                <w:szCs w:val="17"/>
                <w:lang w:val="tr-TR"/>
              </w:rPr>
              <w:t>Inspection</w:t>
            </w:r>
            <w:proofErr w:type="spellEnd"/>
            <w:r>
              <w:rPr>
                <w:rFonts w:ascii="Verdana" w:hAnsi="Verdana" w:cs="Verdana"/>
                <w:sz w:val="17"/>
                <w:szCs w:val="17"/>
                <w:lang w:val="tr-TR"/>
              </w:rPr>
              <w:t xml:space="preserve"> </w:t>
            </w:r>
            <w:proofErr w:type="spellStart"/>
            <w:r>
              <w:rPr>
                <w:rFonts w:ascii="Verdana" w:hAnsi="Verdana" w:cs="Verdana"/>
                <w:sz w:val="17"/>
                <w:szCs w:val="17"/>
                <w:lang w:val="tr-TR"/>
              </w:rPr>
              <w:t>and</w:t>
            </w:r>
            <w:proofErr w:type="spellEnd"/>
            <w:r>
              <w:rPr>
                <w:rFonts w:ascii="Verdana" w:hAnsi="Verdana" w:cs="Verdana"/>
                <w:sz w:val="17"/>
                <w:szCs w:val="17"/>
                <w:lang w:val="tr-TR"/>
              </w:rPr>
              <w:t xml:space="preserve"> </w:t>
            </w:r>
            <w:proofErr w:type="spellStart"/>
            <w:r>
              <w:rPr>
                <w:rFonts w:ascii="Verdana" w:hAnsi="Verdana" w:cs="Verdana"/>
                <w:sz w:val="17"/>
                <w:szCs w:val="17"/>
                <w:lang w:val="tr-TR"/>
              </w:rPr>
              <w:t>Surveillance</w:t>
            </w:r>
            <w:proofErr w:type="spellEnd"/>
            <w:r>
              <w:rPr>
                <w:rFonts w:ascii="Verdana" w:hAnsi="Verdana" w:cs="Verdana"/>
                <w:sz w:val="17"/>
                <w:szCs w:val="17"/>
                <w:lang w:val="tr-TR"/>
              </w:rPr>
              <w:t xml:space="preserve"> program </w:t>
            </w:r>
            <w:proofErr w:type="spellStart"/>
            <w:r>
              <w:rPr>
                <w:rFonts w:ascii="Verdana" w:hAnsi="Verdana" w:cs="Verdana"/>
                <w:sz w:val="17"/>
                <w:szCs w:val="17"/>
                <w:lang w:val="tr-TR"/>
              </w:rPr>
              <w:t>and</w:t>
            </w:r>
            <w:proofErr w:type="spellEnd"/>
            <w:r>
              <w:rPr>
                <w:rFonts w:ascii="Verdana" w:hAnsi="Verdana" w:cs="Verdana"/>
                <w:sz w:val="17"/>
                <w:szCs w:val="17"/>
                <w:lang w:val="tr-TR"/>
              </w:rPr>
              <w:t>/</w:t>
            </w:r>
            <w:proofErr w:type="spellStart"/>
            <w:r>
              <w:rPr>
                <w:rFonts w:ascii="Verdana" w:hAnsi="Verdana" w:cs="Verdana"/>
                <w:sz w:val="17"/>
                <w:szCs w:val="17"/>
                <w:lang w:val="tr-TR"/>
              </w:rPr>
              <w:t>or</w:t>
            </w:r>
            <w:proofErr w:type="spellEnd"/>
            <w:r>
              <w:rPr>
                <w:rFonts w:ascii="Verdana" w:hAnsi="Verdana" w:cs="Verdana"/>
                <w:sz w:val="17"/>
                <w:szCs w:val="17"/>
                <w:lang w:val="tr-TR"/>
              </w:rPr>
              <w:t xml:space="preserve"> </w:t>
            </w:r>
            <w:proofErr w:type="spellStart"/>
            <w:r>
              <w:rPr>
                <w:rFonts w:ascii="Verdana" w:hAnsi="Verdana" w:cs="Verdana"/>
                <w:sz w:val="17"/>
                <w:szCs w:val="17"/>
                <w:lang w:val="tr-TR"/>
              </w:rPr>
              <w:t>scope</w:t>
            </w:r>
            <w:proofErr w:type="spellEnd"/>
          </w:p>
        </w:tc>
      </w:tr>
    </w:tbl>
    <w:p w14:paraId="05278A9A" w14:textId="77777777" w:rsidR="009A3607" w:rsidRDefault="009A3607">
      <w:pPr>
        <w:pStyle w:val="GvdeMetni"/>
        <w:spacing w:before="72"/>
        <w:ind w:left="709" w:right="-284"/>
        <w:jc w:val="both"/>
        <w:rPr>
          <w:rFonts w:ascii="Verdana" w:hAnsi="Verdana" w:cs="Verdana"/>
          <w:sz w:val="20"/>
          <w:lang w:val="tr-TR"/>
        </w:rPr>
      </w:pPr>
    </w:p>
    <w:p w14:paraId="58FCDCE8" w14:textId="77777777" w:rsidR="009A3607" w:rsidRDefault="00000000">
      <w:pPr>
        <w:pStyle w:val="GvdeMetni"/>
        <w:numPr>
          <w:ilvl w:val="0"/>
          <w:numId w:val="7"/>
        </w:numPr>
        <w:spacing w:before="72"/>
        <w:ind w:left="709" w:right="-284" w:hanging="283"/>
        <w:jc w:val="both"/>
      </w:pPr>
      <w:proofErr w:type="spellStart"/>
      <w:r>
        <w:rPr>
          <w:rFonts w:ascii="Verdana" w:hAnsi="Verdana" w:cs="Verdana"/>
          <w:sz w:val="20"/>
          <w:lang w:val="tr-TR"/>
        </w:rPr>
        <w:lastRenderedPageBreak/>
        <w:t>Customers</w:t>
      </w:r>
      <w:proofErr w:type="spellEnd"/>
      <w:r>
        <w:rPr>
          <w:rFonts w:ascii="Verdana" w:hAnsi="Verdana" w:cs="Verdana"/>
          <w:sz w:val="20"/>
          <w:lang w:val="tr-TR"/>
        </w:rPr>
        <w:t xml:space="preserve"> can </w:t>
      </w:r>
      <w:proofErr w:type="spellStart"/>
      <w:r>
        <w:rPr>
          <w:rFonts w:ascii="Verdana" w:hAnsi="Verdana" w:cs="Verdana"/>
          <w:sz w:val="20"/>
          <w:lang w:val="tr-TR"/>
        </w:rPr>
        <w:t>use</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following</w:t>
      </w:r>
      <w:proofErr w:type="spellEnd"/>
      <w:r>
        <w:rPr>
          <w:rFonts w:ascii="Verdana" w:hAnsi="Verdana" w:cs="Verdana"/>
          <w:sz w:val="20"/>
          <w:lang w:val="tr-TR"/>
        </w:rPr>
        <w:t xml:space="preserve"> </w:t>
      </w:r>
      <w:proofErr w:type="spellStart"/>
      <w:r>
        <w:rPr>
          <w:rFonts w:ascii="Verdana" w:hAnsi="Verdana" w:cs="Verdana"/>
          <w:sz w:val="20"/>
          <w:lang w:val="tr-TR"/>
        </w:rPr>
        <w:t>methods</w:t>
      </w:r>
      <w:proofErr w:type="spellEnd"/>
      <w:r>
        <w:rPr>
          <w:rFonts w:ascii="Verdana" w:hAnsi="Verdana" w:cs="Verdana"/>
          <w:sz w:val="20"/>
          <w:lang w:val="tr-TR"/>
        </w:rPr>
        <w:t xml:space="preserve"> </w:t>
      </w:r>
      <w:proofErr w:type="spellStart"/>
      <w:r>
        <w:rPr>
          <w:rFonts w:ascii="Verdana" w:hAnsi="Verdana" w:cs="Verdana"/>
          <w:sz w:val="20"/>
          <w:lang w:val="tr-TR"/>
        </w:rPr>
        <w:t>for</w:t>
      </w:r>
      <w:proofErr w:type="spellEnd"/>
      <w:r>
        <w:rPr>
          <w:rFonts w:ascii="Verdana" w:hAnsi="Verdana" w:cs="Verdana"/>
          <w:sz w:val="20"/>
          <w:lang w:val="tr-TR"/>
        </w:rPr>
        <w:t xml:space="preserve"> </w:t>
      </w:r>
      <w:proofErr w:type="spellStart"/>
      <w:r>
        <w:rPr>
          <w:rFonts w:ascii="Verdana" w:hAnsi="Verdana" w:cs="Verdana"/>
          <w:sz w:val="20"/>
          <w:lang w:val="tr-TR"/>
        </w:rPr>
        <w:t>complaints</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requests</w:t>
      </w:r>
      <w:proofErr w:type="spellEnd"/>
      <w:r>
        <w:rPr>
          <w:rFonts w:ascii="Verdana" w:hAnsi="Verdana" w:cs="Verdana"/>
          <w:sz w:val="20"/>
          <w:lang w:val="tr-TR"/>
        </w:rPr>
        <w:t>.</w:t>
      </w:r>
    </w:p>
    <w:p w14:paraId="77B39B80" w14:textId="77777777" w:rsidR="009A3607" w:rsidRDefault="00000000">
      <w:pPr>
        <w:pStyle w:val="GvdeMetni"/>
        <w:numPr>
          <w:ilvl w:val="0"/>
          <w:numId w:val="15"/>
        </w:numPr>
        <w:spacing w:before="72"/>
        <w:ind w:right="-284"/>
        <w:jc w:val="both"/>
        <w:rPr>
          <w:rFonts w:ascii="Verdana" w:hAnsi="Verdana" w:cs="Verdana"/>
          <w:sz w:val="20"/>
          <w:lang w:val="tr-TR"/>
        </w:rPr>
      </w:pPr>
      <w:proofErr w:type="spellStart"/>
      <w:r>
        <w:rPr>
          <w:rFonts w:ascii="Verdana" w:hAnsi="Verdana" w:cs="Verdana"/>
          <w:sz w:val="20"/>
          <w:lang w:val="tr-TR"/>
        </w:rPr>
        <w:t>Written</w:t>
      </w:r>
      <w:proofErr w:type="spellEnd"/>
    </w:p>
    <w:p w14:paraId="40617AEE" w14:textId="77777777" w:rsidR="009A3607" w:rsidRDefault="00000000">
      <w:pPr>
        <w:pStyle w:val="GvdeMetni"/>
        <w:numPr>
          <w:ilvl w:val="0"/>
          <w:numId w:val="15"/>
        </w:numPr>
        <w:spacing w:before="72"/>
        <w:ind w:right="-284"/>
        <w:rPr>
          <w:rFonts w:ascii="Verdana" w:hAnsi="Verdana" w:cs="Verdana"/>
          <w:sz w:val="20"/>
          <w:lang w:val="tr-TR"/>
        </w:rPr>
      </w:pPr>
      <w:proofErr w:type="spellStart"/>
      <w:r>
        <w:rPr>
          <w:rFonts w:ascii="Verdana" w:hAnsi="Verdana" w:cs="Verdana"/>
          <w:sz w:val="20"/>
          <w:lang w:val="tr-TR"/>
        </w:rPr>
        <w:t>Verbal</w:t>
      </w:r>
      <w:proofErr w:type="spellEnd"/>
    </w:p>
    <w:p w14:paraId="76B5D8FF" w14:textId="77777777" w:rsidR="009A3607" w:rsidRDefault="00000000">
      <w:pPr>
        <w:pStyle w:val="GvdeMetni"/>
        <w:numPr>
          <w:ilvl w:val="0"/>
          <w:numId w:val="15"/>
        </w:numPr>
        <w:spacing w:before="72"/>
        <w:ind w:right="-284"/>
        <w:jc w:val="both"/>
        <w:rPr>
          <w:rFonts w:ascii="Verdana" w:hAnsi="Verdana" w:cs="Verdana"/>
          <w:sz w:val="20"/>
          <w:lang w:val="tr-TR"/>
        </w:rPr>
      </w:pPr>
      <w:proofErr w:type="spellStart"/>
      <w:proofErr w:type="gramStart"/>
      <w:r>
        <w:rPr>
          <w:rFonts w:ascii="Verdana" w:hAnsi="Verdana" w:cs="Verdana"/>
          <w:sz w:val="20"/>
          <w:lang w:val="tr-TR"/>
        </w:rPr>
        <w:t>email</w:t>
      </w:r>
      <w:proofErr w:type="spellEnd"/>
      <w:proofErr w:type="gramEnd"/>
    </w:p>
    <w:p w14:paraId="395294FD" w14:textId="77777777" w:rsidR="009A3607" w:rsidRDefault="00000000">
      <w:pPr>
        <w:pStyle w:val="GvdeMetni"/>
        <w:numPr>
          <w:ilvl w:val="0"/>
          <w:numId w:val="15"/>
        </w:numPr>
        <w:spacing w:before="72"/>
        <w:ind w:right="-284"/>
        <w:jc w:val="both"/>
      </w:pPr>
      <w:proofErr w:type="spellStart"/>
      <w:r>
        <w:rPr>
          <w:rFonts w:ascii="Verdana" w:hAnsi="Verdana" w:cs="Verdana"/>
          <w:sz w:val="20"/>
          <w:lang w:val="tr-TR"/>
        </w:rPr>
        <w:t>With</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S-1.03-F01 </w:t>
      </w:r>
      <w:proofErr w:type="spellStart"/>
      <w:r>
        <w:rPr>
          <w:rFonts w:ascii="Verdana" w:hAnsi="Verdana" w:cs="Verdana"/>
          <w:sz w:val="20"/>
          <w:lang w:val="tr-TR"/>
        </w:rPr>
        <w:t>Complaint</w:t>
      </w:r>
      <w:proofErr w:type="spellEnd"/>
      <w:r>
        <w:rPr>
          <w:rFonts w:ascii="Verdana" w:hAnsi="Verdana" w:cs="Verdana"/>
          <w:sz w:val="20"/>
          <w:lang w:val="tr-TR"/>
        </w:rPr>
        <w:t>/</w:t>
      </w:r>
      <w:proofErr w:type="spellStart"/>
      <w:r>
        <w:rPr>
          <w:rFonts w:ascii="Verdana" w:hAnsi="Verdana" w:cs="Verdana"/>
          <w:sz w:val="20"/>
          <w:lang w:val="tr-TR"/>
        </w:rPr>
        <w:t>Request</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Objection</w:t>
      </w:r>
      <w:proofErr w:type="spellEnd"/>
      <w:r>
        <w:rPr>
          <w:rFonts w:ascii="Verdana" w:hAnsi="Verdana" w:cs="Verdana"/>
          <w:sz w:val="20"/>
          <w:lang w:val="tr-TR"/>
        </w:rPr>
        <w:t xml:space="preserve"> Application Form </w:t>
      </w:r>
      <w:proofErr w:type="spellStart"/>
      <w:r>
        <w:rPr>
          <w:rFonts w:ascii="Verdana" w:hAnsi="Verdana" w:cs="Verdana"/>
          <w:sz w:val="20"/>
          <w:lang w:val="tr-TR"/>
        </w:rPr>
        <w:t>available</w:t>
      </w:r>
      <w:proofErr w:type="spellEnd"/>
      <w:r>
        <w:rPr>
          <w:rFonts w:ascii="Verdana" w:hAnsi="Verdana" w:cs="Verdana"/>
          <w:sz w:val="20"/>
          <w:lang w:val="tr-TR"/>
        </w:rPr>
        <w:t xml:space="preserve"> on </w:t>
      </w:r>
      <w:proofErr w:type="spellStart"/>
      <w:r>
        <w:rPr>
          <w:rFonts w:ascii="Verdana" w:hAnsi="Verdana" w:cs="Verdana"/>
          <w:sz w:val="20"/>
          <w:lang w:val="tr-TR"/>
        </w:rPr>
        <w:t>the</w:t>
      </w:r>
      <w:proofErr w:type="spellEnd"/>
      <w:r>
        <w:rPr>
          <w:rFonts w:ascii="Verdana" w:hAnsi="Verdana" w:cs="Verdana"/>
          <w:sz w:val="20"/>
          <w:lang w:val="tr-TR"/>
        </w:rPr>
        <w:t xml:space="preserve"> www.selectaglobal.com </w:t>
      </w:r>
      <w:proofErr w:type="spellStart"/>
      <w:r>
        <w:rPr>
          <w:rFonts w:ascii="Verdana" w:hAnsi="Verdana" w:cs="Verdana"/>
          <w:sz w:val="20"/>
          <w:lang w:val="tr-TR"/>
        </w:rPr>
        <w:t>website</w:t>
      </w:r>
      <w:proofErr w:type="spellEnd"/>
    </w:p>
    <w:p w14:paraId="302A8C8C" w14:textId="77777777" w:rsidR="009A3607" w:rsidRDefault="00000000">
      <w:pPr>
        <w:pStyle w:val="GvdeMetni"/>
        <w:numPr>
          <w:ilvl w:val="0"/>
          <w:numId w:val="10"/>
        </w:numPr>
        <w:ind w:left="426" w:right="-426"/>
        <w:jc w:val="both"/>
      </w:pPr>
      <w:proofErr w:type="spellStart"/>
      <w:r>
        <w:rPr>
          <w:rFonts w:ascii="Verdana" w:hAnsi="Verdana" w:cs="Verdana"/>
          <w:sz w:val="20"/>
          <w:lang w:val="tr-TR"/>
        </w:rPr>
        <w:t>In</w:t>
      </w:r>
      <w:proofErr w:type="spellEnd"/>
      <w:r>
        <w:rPr>
          <w:rFonts w:ascii="Verdana" w:hAnsi="Verdana" w:cs="Verdana"/>
          <w:sz w:val="20"/>
          <w:lang w:val="tr-TR"/>
        </w:rPr>
        <w:t xml:space="preserve"> </w:t>
      </w:r>
      <w:proofErr w:type="spellStart"/>
      <w:r>
        <w:rPr>
          <w:rFonts w:ascii="Verdana" w:hAnsi="Verdana" w:cs="Verdana"/>
          <w:sz w:val="20"/>
          <w:lang w:val="tr-TR"/>
        </w:rPr>
        <w:t>all</w:t>
      </w:r>
      <w:proofErr w:type="spellEnd"/>
      <w:r>
        <w:rPr>
          <w:rFonts w:ascii="Verdana" w:hAnsi="Verdana" w:cs="Verdana"/>
          <w:sz w:val="20"/>
          <w:lang w:val="tr-TR"/>
        </w:rPr>
        <w:t xml:space="preserve"> </w:t>
      </w:r>
      <w:proofErr w:type="spellStart"/>
      <w:r>
        <w:rPr>
          <w:rFonts w:ascii="Verdana" w:hAnsi="Verdana" w:cs="Verdana"/>
          <w:sz w:val="20"/>
          <w:lang w:val="tr-TR"/>
        </w:rPr>
        <w:t>complaint</w:t>
      </w:r>
      <w:proofErr w:type="spellEnd"/>
      <w:r>
        <w:rPr>
          <w:rFonts w:ascii="Verdana" w:hAnsi="Verdana" w:cs="Verdana"/>
          <w:sz w:val="20"/>
          <w:lang w:val="tr-TR"/>
        </w:rPr>
        <w:t xml:space="preserve"> </w:t>
      </w:r>
      <w:proofErr w:type="spellStart"/>
      <w:r>
        <w:rPr>
          <w:rFonts w:ascii="Verdana" w:hAnsi="Verdana" w:cs="Verdana"/>
          <w:sz w:val="20"/>
          <w:lang w:val="tr-TR"/>
        </w:rPr>
        <w:t>receptions</w:t>
      </w:r>
      <w:proofErr w:type="spellEnd"/>
      <w:r>
        <w:rPr>
          <w:rFonts w:ascii="Verdana" w:hAnsi="Verdana" w:cs="Verdana"/>
          <w:sz w:val="20"/>
          <w:lang w:val="tr-TR"/>
        </w:rPr>
        <w:t xml:space="preserve">, </w:t>
      </w:r>
      <w:proofErr w:type="spellStart"/>
      <w:r>
        <w:rPr>
          <w:rFonts w:ascii="Verdana" w:hAnsi="Verdana" w:cs="Verdana"/>
          <w:sz w:val="20"/>
          <w:lang w:val="tr-TR"/>
        </w:rPr>
        <w:t>information</w:t>
      </w:r>
      <w:proofErr w:type="spellEnd"/>
      <w:r>
        <w:rPr>
          <w:rFonts w:ascii="Verdana" w:hAnsi="Verdana" w:cs="Verdana"/>
          <w:sz w:val="20"/>
          <w:lang w:val="tr-TR"/>
        </w:rPr>
        <w:t xml:space="preserve"> on how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complaint</w:t>
      </w:r>
      <w:proofErr w:type="spellEnd"/>
      <w:r>
        <w:rPr>
          <w:rFonts w:ascii="Verdana" w:hAnsi="Verdana" w:cs="Verdana"/>
          <w:sz w:val="20"/>
          <w:lang w:val="tr-TR"/>
        </w:rPr>
        <w:t xml:space="preserve"> is </w:t>
      </w:r>
      <w:proofErr w:type="spellStart"/>
      <w:r>
        <w:rPr>
          <w:rFonts w:ascii="Verdana" w:hAnsi="Verdana" w:cs="Verdana"/>
          <w:sz w:val="20"/>
          <w:lang w:val="tr-TR"/>
        </w:rPr>
        <w:t>handled</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how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process</w:t>
      </w:r>
      <w:proofErr w:type="spellEnd"/>
      <w:r>
        <w:rPr>
          <w:rFonts w:ascii="Verdana" w:hAnsi="Verdana" w:cs="Verdana"/>
          <w:sz w:val="20"/>
          <w:lang w:val="tr-TR"/>
        </w:rPr>
        <w:t xml:space="preserve"> </w:t>
      </w:r>
      <w:proofErr w:type="spellStart"/>
      <w:r>
        <w:rPr>
          <w:rFonts w:ascii="Verdana" w:hAnsi="Verdana" w:cs="Verdana"/>
          <w:sz w:val="20"/>
          <w:lang w:val="tr-TR"/>
        </w:rPr>
        <w:t>for</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complaint</w:t>
      </w:r>
      <w:proofErr w:type="spellEnd"/>
      <w:r>
        <w:rPr>
          <w:rFonts w:ascii="Verdana" w:hAnsi="Verdana" w:cs="Verdana"/>
          <w:sz w:val="20"/>
          <w:lang w:val="tr-TR"/>
        </w:rPr>
        <w:t xml:space="preserve"> </w:t>
      </w:r>
      <w:proofErr w:type="spellStart"/>
      <w:r>
        <w:rPr>
          <w:rFonts w:ascii="Verdana" w:hAnsi="Verdana" w:cs="Verdana"/>
          <w:sz w:val="20"/>
          <w:lang w:val="tr-TR"/>
        </w:rPr>
        <w:t>will</w:t>
      </w:r>
      <w:proofErr w:type="spellEnd"/>
      <w:r>
        <w:rPr>
          <w:rFonts w:ascii="Verdana" w:hAnsi="Verdana" w:cs="Verdana"/>
          <w:sz w:val="20"/>
          <w:lang w:val="tr-TR"/>
        </w:rPr>
        <w:t xml:space="preserve"> </w:t>
      </w:r>
      <w:proofErr w:type="spellStart"/>
      <w:r>
        <w:rPr>
          <w:rFonts w:ascii="Verdana" w:hAnsi="Verdana" w:cs="Verdana"/>
          <w:sz w:val="20"/>
          <w:lang w:val="tr-TR"/>
        </w:rPr>
        <w:t>work</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conclude</w:t>
      </w:r>
      <w:proofErr w:type="spellEnd"/>
      <w:r>
        <w:rPr>
          <w:rFonts w:ascii="Verdana" w:hAnsi="Verdana" w:cs="Verdana"/>
          <w:sz w:val="20"/>
          <w:lang w:val="tr-TR"/>
        </w:rPr>
        <w:t xml:space="preserve"> is sent </w:t>
      </w:r>
      <w:proofErr w:type="spellStart"/>
      <w:r>
        <w:rPr>
          <w:rFonts w:ascii="Verdana" w:hAnsi="Verdana" w:cs="Verdana"/>
          <w:sz w:val="20"/>
          <w:lang w:val="tr-TR"/>
        </w:rPr>
        <w:t>to</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complainant</w:t>
      </w:r>
      <w:proofErr w:type="spellEnd"/>
      <w:r>
        <w:rPr>
          <w:rFonts w:ascii="Verdana" w:hAnsi="Verdana" w:cs="Verdana"/>
          <w:sz w:val="20"/>
          <w:lang w:val="tr-TR"/>
        </w:rPr>
        <w:t xml:space="preserve"> in </w:t>
      </w:r>
      <w:proofErr w:type="spellStart"/>
      <w:r>
        <w:rPr>
          <w:rFonts w:ascii="Verdana" w:hAnsi="Verdana" w:cs="Verdana"/>
          <w:sz w:val="20"/>
          <w:lang w:val="tr-TR"/>
        </w:rPr>
        <w:t>writing</w:t>
      </w:r>
      <w:proofErr w:type="spellEnd"/>
      <w:r>
        <w:rPr>
          <w:rFonts w:ascii="Verdana" w:hAnsi="Verdana" w:cs="Verdana"/>
          <w:sz w:val="20"/>
          <w:lang w:val="tr-TR"/>
        </w:rPr>
        <w:t xml:space="preserve"> </w:t>
      </w:r>
      <w:proofErr w:type="spellStart"/>
      <w:r>
        <w:rPr>
          <w:rFonts w:ascii="Verdana" w:hAnsi="Verdana" w:cs="Verdana"/>
          <w:sz w:val="20"/>
          <w:lang w:val="tr-TR"/>
        </w:rPr>
        <w:t>or</w:t>
      </w:r>
      <w:proofErr w:type="spellEnd"/>
      <w:r>
        <w:rPr>
          <w:rFonts w:ascii="Verdana" w:hAnsi="Verdana" w:cs="Verdana"/>
          <w:sz w:val="20"/>
          <w:lang w:val="tr-TR"/>
        </w:rPr>
        <w:t xml:space="preserve"> </w:t>
      </w:r>
      <w:proofErr w:type="spellStart"/>
      <w:r>
        <w:rPr>
          <w:rFonts w:ascii="Verdana" w:hAnsi="Verdana" w:cs="Verdana"/>
          <w:sz w:val="20"/>
          <w:lang w:val="tr-TR"/>
        </w:rPr>
        <w:t>via</w:t>
      </w:r>
      <w:proofErr w:type="spellEnd"/>
      <w:r>
        <w:rPr>
          <w:rFonts w:ascii="Verdana" w:hAnsi="Verdana" w:cs="Verdana"/>
          <w:sz w:val="20"/>
          <w:lang w:val="tr-TR"/>
        </w:rPr>
        <w:t xml:space="preserve"> e-mail </w:t>
      </w:r>
      <w:proofErr w:type="spellStart"/>
      <w:r>
        <w:rPr>
          <w:rFonts w:ascii="Verdana" w:hAnsi="Verdana" w:cs="Verdana"/>
          <w:sz w:val="20"/>
          <w:lang w:val="tr-TR"/>
        </w:rPr>
        <w:t>within</w:t>
      </w:r>
      <w:proofErr w:type="spellEnd"/>
      <w:r>
        <w:rPr>
          <w:rFonts w:ascii="Verdana" w:hAnsi="Verdana" w:cs="Verdana"/>
          <w:sz w:val="20"/>
          <w:lang w:val="tr-TR"/>
        </w:rPr>
        <w:t xml:space="preserve"> 24 </w:t>
      </w:r>
      <w:proofErr w:type="spellStart"/>
      <w:r>
        <w:rPr>
          <w:rFonts w:ascii="Verdana" w:hAnsi="Verdana" w:cs="Verdana"/>
          <w:sz w:val="20"/>
          <w:lang w:val="tr-TR"/>
        </w:rPr>
        <w:t>hours</w:t>
      </w:r>
      <w:proofErr w:type="spellEnd"/>
      <w:r>
        <w:rPr>
          <w:rFonts w:ascii="Verdana" w:hAnsi="Verdana" w:cs="Verdana"/>
          <w:sz w:val="20"/>
          <w:lang w:val="tr-TR"/>
        </w:rPr>
        <w:t xml:space="preserve">. </w:t>
      </w:r>
      <w:proofErr w:type="spellStart"/>
      <w:r>
        <w:rPr>
          <w:rFonts w:ascii="Verdana" w:hAnsi="Verdana" w:cs="Verdana"/>
          <w:sz w:val="20"/>
          <w:lang w:val="tr-TR"/>
        </w:rPr>
        <w:t>This</w:t>
      </w:r>
      <w:proofErr w:type="spellEnd"/>
      <w:r>
        <w:rPr>
          <w:rFonts w:ascii="Verdana" w:hAnsi="Verdana" w:cs="Verdana"/>
          <w:sz w:val="20"/>
          <w:lang w:val="tr-TR"/>
        </w:rPr>
        <w:t xml:space="preserve"> </w:t>
      </w:r>
      <w:proofErr w:type="spellStart"/>
      <w:r>
        <w:rPr>
          <w:rFonts w:ascii="Verdana" w:hAnsi="Verdana" w:cs="Verdana"/>
          <w:sz w:val="20"/>
          <w:lang w:val="tr-TR"/>
        </w:rPr>
        <w:t>notification</w:t>
      </w:r>
      <w:proofErr w:type="spellEnd"/>
      <w:r>
        <w:rPr>
          <w:rFonts w:ascii="Verdana" w:hAnsi="Verdana" w:cs="Verdana"/>
          <w:sz w:val="20"/>
          <w:lang w:val="tr-TR"/>
        </w:rPr>
        <w:t xml:space="preserve"> can be </w:t>
      </w:r>
      <w:proofErr w:type="spellStart"/>
      <w:r>
        <w:rPr>
          <w:rFonts w:ascii="Verdana" w:hAnsi="Verdana" w:cs="Verdana"/>
          <w:sz w:val="20"/>
          <w:lang w:val="tr-TR"/>
        </w:rPr>
        <w:t>made</w:t>
      </w:r>
      <w:proofErr w:type="spellEnd"/>
      <w:r>
        <w:rPr>
          <w:rFonts w:ascii="Verdana" w:hAnsi="Verdana" w:cs="Verdana"/>
          <w:sz w:val="20"/>
          <w:lang w:val="tr-TR"/>
        </w:rPr>
        <w:t xml:space="preserve"> </w:t>
      </w:r>
      <w:proofErr w:type="spellStart"/>
      <w:r>
        <w:rPr>
          <w:rFonts w:ascii="Verdana" w:hAnsi="Verdana" w:cs="Verdana"/>
          <w:sz w:val="20"/>
          <w:lang w:val="tr-TR"/>
        </w:rPr>
        <w:t>via</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Complaint</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Objection</w:t>
      </w:r>
      <w:proofErr w:type="spellEnd"/>
      <w:r>
        <w:rPr>
          <w:rFonts w:ascii="Verdana" w:hAnsi="Verdana" w:cs="Verdana"/>
          <w:sz w:val="20"/>
          <w:lang w:val="tr-TR"/>
        </w:rPr>
        <w:t xml:space="preserve"> form </w:t>
      </w:r>
      <w:proofErr w:type="spellStart"/>
      <w:r>
        <w:rPr>
          <w:rFonts w:ascii="Verdana" w:hAnsi="Verdana" w:cs="Verdana"/>
          <w:sz w:val="20"/>
          <w:lang w:val="tr-TR"/>
        </w:rPr>
        <w:t>or</w:t>
      </w:r>
      <w:proofErr w:type="spellEnd"/>
      <w:r>
        <w:rPr>
          <w:rFonts w:ascii="Verdana" w:hAnsi="Verdana" w:cs="Verdana"/>
          <w:sz w:val="20"/>
          <w:lang w:val="tr-TR"/>
        </w:rPr>
        <w:t xml:space="preserve"> </w:t>
      </w:r>
      <w:proofErr w:type="spellStart"/>
      <w:r>
        <w:rPr>
          <w:rFonts w:ascii="Verdana" w:hAnsi="Verdana" w:cs="Verdana"/>
          <w:sz w:val="20"/>
          <w:lang w:val="tr-TR"/>
        </w:rPr>
        <w:t>by</w:t>
      </w:r>
      <w:proofErr w:type="spellEnd"/>
      <w:r>
        <w:rPr>
          <w:rFonts w:ascii="Verdana" w:hAnsi="Verdana" w:cs="Verdana"/>
          <w:sz w:val="20"/>
          <w:lang w:val="tr-TR"/>
        </w:rPr>
        <w:t xml:space="preserve"> e-mail.</w:t>
      </w:r>
    </w:p>
    <w:p w14:paraId="6B5E9A25" w14:textId="77777777" w:rsidR="009A3607" w:rsidRDefault="00000000">
      <w:pPr>
        <w:pStyle w:val="GvdeMetni"/>
        <w:numPr>
          <w:ilvl w:val="0"/>
          <w:numId w:val="10"/>
        </w:numPr>
        <w:ind w:left="426" w:right="-426"/>
        <w:jc w:val="both"/>
        <w:rPr>
          <w:rFonts w:ascii="Verdana" w:hAnsi="Verdana" w:cs="Verdana"/>
          <w:sz w:val="20"/>
          <w:lang w:val="tr-TR"/>
        </w:rPr>
      </w:pPr>
      <w:proofErr w:type="spellStart"/>
      <w:r>
        <w:rPr>
          <w:rFonts w:ascii="Verdana" w:hAnsi="Verdana" w:cs="Verdana"/>
          <w:sz w:val="20"/>
          <w:lang w:val="tr-TR"/>
        </w:rPr>
        <w:t>The</w:t>
      </w:r>
      <w:proofErr w:type="spellEnd"/>
      <w:r>
        <w:rPr>
          <w:rFonts w:ascii="Verdana" w:hAnsi="Verdana" w:cs="Verdana"/>
          <w:sz w:val="20"/>
          <w:lang w:val="tr-TR"/>
        </w:rPr>
        <w:t xml:space="preserve"> form is </w:t>
      </w:r>
      <w:proofErr w:type="spellStart"/>
      <w:r>
        <w:rPr>
          <w:rFonts w:ascii="Verdana" w:hAnsi="Verdana" w:cs="Verdana"/>
          <w:sz w:val="20"/>
          <w:lang w:val="tr-TR"/>
        </w:rPr>
        <w:t>forwarded</w:t>
      </w:r>
      <w:proofErr w:type="spellEnd"/>
      <w:r>
        <w:rPr>
          <w:rFonts w:ascii="Verdana" w:hAnsi="Verdana" w:cs="Verdana"/>
          <w:sz w:val="20"/>
          <w:lang w:val="tr-TR"/>
        </w:rPr>
        <w:t xml:space="preserve"> </w:t>
      </w:r>
      <w:proofErr w:type="spellStart"/>
      <w:r>
        <w:rPr>
          <w:rFonts w:ascii="Verdana" w:hAnsi="Verdana" w:cs="Verdana"/>
          <w:sz w:val="20"/>
          <w:lang w:val="tr-TR"/>
        </w:rPr>
        <w:t>to</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Department</w:t>
      </w:r>
      <w:proofErr w:type="spellEnd"/>
      <w:r>
        <w:rPr>
          <w:rFonts w:ascii="Verdana" w:hAnsi="Verdana" w:cs="Verdana"/>
          <w:sz w:val="20"/>
          <w:lang w:val="tr-TR"/>
        </w:rPr>
        <w:t xml:space="preserve"> </w:t>
      </w:r>
      <w:proofErr w:type="spellStart"/>
      <w:r>
        <w:rPr>
          <w:rFonts w:ascii="Verdana" w:hAnsi="Verdana" w:cs="Verdana"/>
          <w:sz w:val="20"/>
          <w:lang w:val="tr-TR"/>
        </w:rPr>
        <w:t>or</w:t>
      </w:r>
      <w:proofErr w:type="spellEnd"/>
      <w:r>
        <w:rPr>
          <w:rFonts w:ascii="Verdana" w:hAnsi="Verdana" w:cs="Verdana"/>
          <w:sz w:val="20"/>
          <w:lang w:val="tr-TR"/>
        </w:rPr>
        <w:t xml:space="preserve"> </w:t>
      </w:r>
      <w:proofErr w:type="spellStart"/>
      <w:r>
        <w:rPr>
          <w:rFonts w:ascii="Verdana" w:hAnsi="Verdana" w:cs="Verdana"/>
          <w:sz w:val="20"/>
          <w:lang w:val="tr-TR"/>
        </w:rPr>
        <w:t>Department</w:t>
      </w:r>
      <w:proofErr w:type="spellEnd"/>
      <w:r>
        <w:rPr>
          <w:rFonts w:ascii="Verdana" w:hAnsi="Verdana" w:cs="Verdana"/>
          <w:sz w:val="20"/>
          <w:lang w:val="tr-TR"/>
        </w:rPr>
        <w:t xml:space="preserve"> </w:t>
      </w:r>
      <w:proofErr w:type="spellStart"/>
      <w:r>
        <w:rPr>
          <w:rFonts w:ascii="Verdana" w:hAnsi="Verdana" w:cs="Verdana"/>
          <w:sz w:val="20"/>
          <w:lang w:val="tr-TR"/>
        </w:rPr>
        <w:t>from</w:t>
      </w:r>
      <w:proofErr w:type="spellEnd"/>
      <w:r>
        <w:rPr>
          <w:rFonts w:ascii="Verdana" w:hAnsi="Verdana" w:cs="Verdana"/>
          <w:sz w:val="20"/>
          <w:lang w:val="tr-TR"/>
        </w:rPr>
        <w:t xml:space="preserve"> </w:t>
      </w:r>
      <w:proofErr w:type="spellStart"/>
      <w:r>
        <w:rPr>
          <w:rFonts w:ascii="Verdana" w:hAnsi="Verdana" w:cs="Verdana"/>
          <w:sz w:val="20"/>
          <w:lang w:val="tr-TR"/>
        </w:rPr>
        <w:t>which</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complaint</w:t>
      </w:r>
      <w:proofErr w:type="spellEnd"/>
      <w:r>
        <w:rPr>
          <w:rFonts w:ascii="Verdana" w:hAnsi="Verdana" w:cs="Verdana"/>
          <w:sz w:val="20"/>
          <w:lang w:val="tr-TR"/>
        </w:rPr>
        <w:t xml:space="preserve"> </w:t>
      </w:r>
      <w:proofErr w:type="spellStart"/>
      <w:r>
        <w:rPr>
          <w:rFonts w:ascii="Verdana" w:hAnsi="Verdana" w:cs="Verdana"/>
          <w:sz w:val="20"/>
          <w:lang w:val="tr-TR"/>
        </w:rPr>
        <w:t>originates</w:t>
      </w:r>
      <w:proofErr w:type="spellEnd"/>
      <w:r>
        <w:rPr>
          <w:rFonts w:ascii="Verdana" w:hAnsi="Verdana" w:cs="Verdana"/>
          <w:sz w:val="20"/>
          <w:lang w:val="tr-TR"/>
        </w:rPr>
        <w:t xml:space="preserve">, in </w:t>
      </w:r>
      <w:proofErr w:type="spellStart"/>
      <w:r>
        <w:rPr>
          <w:rFonts w:ascii="Verdana" w:hAnsi="Verdana" w:cs="Verdana"/>
          <w:sz w:val="20"/>
          <w:lang w:val="tr-TR"/>
        </w:rPr>
        <w:t>order</w:t>
      </w:r>
      <w:proofErr w:type="spellEnd"/>
      <w:r>
        <w:rPr>
          <w:rFonts w:ascii="Verdana" w:hAnsi="Verdana" w:cs="Verdana"/>
          <w:sz w:val="20"/>
          <w:lang w:val="tr-TR"/>
        </w:rPr>
        <w:t xml:space="preserve"> </w:t>
      </w:r>
      <w:proofErr w:type="spellStart"/>
      <w:r>
        <w:rPr>
          <w:rFonts w:ascii="Verdana" w:hAnsi="Verdana" w:cs="Verdana"/>
          <w:sz w:val="20"/>
          <w:lang w:val="tr-TR"/>
        </w:rPr>
        <w:t>to</w:t>
      </w:r>
      <w:proofErr w:type="spellEnd"/>
      <w:r>
        <w:rPr>
          <w:rFonts w:ascii="Verdana" w:hAnsi="Verdana" w:cs="Verdana"/>
          <w:sz w:val="20"/>
          <w:lang w:val="tr-TR"/>
        </w:rPr>
        <w:t xml:space="preserve"> </w:t>
      </w:r>
      <w:proofErr w:type="spellStart"/>
      <w:r>
        <w:rPr>
          <w:rFonts w:ascii="Verdana" w:hAnsi="Verdana" w:cs="Verdana"/>
          <w:sz w:val="20"/>
          <w:lang w:val="tr-TR"/>
        </w:rPr>
        <w:t>ensure</w:t>
      </w:r>
      <w:proofErr w:type="spellEnd"/>
      <w:r>
        <w:rPr>
          <w:rFonts w:ascii="Verdana" w:hAnsi="Verdana" w:cs="Verdana"/>
          <w:sz w:val="20"/>
          <w:lang w:val="tr-TR"/>
        </w:rPr>
        <w:t xml:space="preserve"> </w:t>
      </w:r>
      <w:proofErr w:type="spellStart"/>
      <w:r>
        <w:rPr>
          <w:rFonts w:ascii="Verdana" w:hAnsi="Verdana" w:cs="Verdana"/>
          <w:sz w:val="20"/>
          <w:lang w:val="tr-TR"/>
        </w:rPr>
        <w:t>that</w:t>
      </w:r>
      <w:proofErr w:type="spellEnd"/>
      <w:r>
        <w:rPr>
          <w:rFonts w:ascii="Verdana" w:hAnsi="Verdana" w:cs="Verdana"/>
          <w:sz w:val="20"/>
          <w:lang w:val="tr-TR"/>
        </w:rPr>
        <w:t xml:space="preserve"> </w:t>
      </w:r>
      <w:proofErr w:type="spellStart"/>
      <w:r>
        <w:rPr>
          <w:rFonts w:ascii="Verdana" w:hAnsi="Verdana" w:cs="Verdana"/>
          <w:sz w:val="20"/>
          <w:lang w:val="tr-TR"/>
        </w:rPr>
        <w:t>corrective</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preventive</w:t>
      </w:r>
      <w:proofErr w:type="spellEnd"/>
      <w:r>
        <w:rPr>
          <w:rFonts w:ascii="Verdana" w:hAnsi="Verdana" w:cs="Verdana"/>
          <w:sz w:val="20"/>
          <w:lang w:val="tr-TR"/>
        </w:rPr>
        <w:t xml:space="preserve"> </w:t>
      </w:r>
      <w:proofErr w:type="spellStart"/>
      <w:r>
        <w:rPr>
          <w:rFonts w:ascii="Verdana" w:hAnsi="Verdana" w:cs="Verdana"/>
          <w:sz w:val="20"/>
          <w:lang w:val="tr-TR"/>
        </w:rPr>
        <w:t>action</w:t>
      </w:r>
      <w:proofErr w:type="spellEnd"/>
      <w:r>
        <w:rPr>
          <w:rFonts w:ascii="Verdana" w:hAnsi="Verdana" w:cs="Verdana"/>
          <w:sz w:val="20"/>
          <w:lang w:val="tr-TR"/>
        </w:rPr>
        <w:t xml:space="preserve"> is </w:t>
      </w:r>
      <w:proofErr w:type="spellStart"/>
      <w:r>
        <w:rPr>
          <w:rFonts w:ascii="Verdana" w:hAnsi="Verdana" w:cs="Verdana"/>
          <w:sz w:val="20"/>
          <w:lang w:val="tr-TR"/>
        </w:rPr>
        <w:t>taken</w:t>
      </w:r>
      <w:proofErr w:type="spellEnd"/>
      <w:r>
        <w:rPr>
          <w:rFonts w:ascii="Verdana" w:hAnsi="Verdana" w:cs="Verdana"/>
          <w:sz w:val="20"/>
          <w:lang w:val="tr-TR"/>
        </w:rPr>
        <w:t xml:space="preserve"> </w:t>
      </w:r>
      <w:proofErr w:type="spellStart"/>
      <w:r>
        <w:rPr>
          <w:rFonts w:ascii="Verdana" w:hAnsi="Verdana" w:cs="Verdana"/>
          <w:sz w:val="20"/>
          <w:lang w:val="tr-TR"/>
        </w:rPr>
        <w:t>to</w:t>
      </w:r>
      <w:proofErr w:type="spellEnd"/>
      <w:r>
        <w:rPr>
          <w:rFonts w:ascii="Verdana" w:hAnsi="Verdana" w:cs="Verdana"/>
          <w:sz w:val="20"/>
          <w:lang w:val="tr-TR"/>
        </w:rPr>
        <w:t xml:space="preserve"> </w:t>
      </w:r>
      <w:proofErr w:type="spellStart"/>
      <w:r>
        <w:rPr>
          <w:rFonts w:ascii="Verdana" w:hAnsi="Verdana" w:cs="Verdana"/>
          <w:sz w:val="20"/>
          <w:lang w:val="tr-TR"/>
        </w:rPr>
        <w:t>resolve</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complaint</w:t>
      </w:r>
      <w:proofErr w:type="spellEnd"/>
      <w:r>
        <w:rPr>
          <w:rFonts w:ascii="Verdana" w:hAnsi="Verdana" w:cs="Verdana"/>
          <w:sz w:val="20"/>
          <w:lang w:val="tr-TR"/>
        </w:rPr>
        <w:t>.</w:t>
      </w:r>
    </w:p>
    <w:p w14:paraId="274C5BA1" w14:textId="77777777" w:rsidR="009A3607" w:rsidRDefault="00000000">
      <w:pPr>
        <w:pStyle w:val="GvdeMetni"/>
        <w:numPr>
          <w:ilvl w:val="0"/>
          <w:numId w:val="10"/>
        </w:numPr>
        <w:ind w:left="426" w:right="-426"/>
        <w:jc w:val="both"/>
        <w:rPr>
          <w:rFonts w:ascii="Verdana" w:hAnsi="Verdana" w:cs="Verdana"/>
          <w:sz w:val="20"/>
          <w:lang w:val="tr-TR"/>
        </w:rPr>
      </w:pPr>
      <w:r>
        <w:rPr>
          <w:rFonts w:ascii="Verdana" w:hAnsi="Verdana" w:cs="Verdana"/>
          <w:sz w:val="20"/>
          <w:lang w:val="tr-TR"/>
        </w:rPr>
        <w:t xml:space="preserve">Selecta Global </w:t>
      </w:r>
      <w:proofErr w:type="spellStart"/>
      <w:r>
        <w:rPr>
          <w:rFonts w:ascii="Verdana" w:hAnsi="Verdana" w:cs="Verdana"/>
          <w:sz w:val="20"/>
          <w:lang w:val="tr-TR"/>
        </w:rPr>
        <w:t>collects</w:t>
      </w:r>
      <w:proofErr w:type="spellEnd"/>
      <w:r>
        <w:rPr>
          <w:rFonts w:ascii="Verdana" w:hAnsi="Verdana" w:cs="Verdana"/>
          <w:sz w:val="20"/>
          <w:lang w:val="tr-TR"/>
        </w:rPr>
        <w:t xml:space="preserve"> </w:t>
      </w:r>
      <w:proofErr w:type="spellStart"/>
      <w:r>
        <w:rPr>
          <w:rFonts w:ascii="Verdana" w:hAnsi="Verdana" w:cs="Verdana"/>
          <w:sz w:val="20"/>
          <w:lang w:val="tr-TR"/>
        </w:rPr>
        <w:t>all</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necessary</w:t>
      </w:r>
      <w:proofErr w:type="spellEnd"/>
      <w:r>
        <w:rPr>
          <w:rFonts w:ascii="Verdana" w:hAnsi="Verdana" w:cs="Verdana"/>
          <w:sz w:val="20"/>
          <w:lang w:val="tr-TR"/>
        </w:rPr>
        <w:t xml:space="preserve"> </w:t>
      </w:r>
      <w:proofErr w:type="spellStart"/>
      <w:r>
        <w:rPr>
          <w:rFonts w:ascii="Verdana" w:hAnsi="Verdana" w:cs="Verdana"/>
          <w:sz w:val="20"/>
          <w:lang w:val="tr-TR"/>
        </w:rPr>
        <w:t>information</w:t>
      </w:r>
      <w:proofErr w:type="spellEnd"/>
      <w:r>
        <w:rPr>
          <w:rFonts w:ascii="Verdana" w:hAnsi="Verdana" w:cs="Verdana"/>
          <w:sz w:val="20"/>
          <w:lang w:val="tr-TR"/>
        </w:rPr>
        <w:t xml:space="preserve"> </w:t>
      </w:r>
      <w:proofErr w:type="spellStart"/>
      <w:r>
        <w:rPr>
          <w:rFonts w:ascii="Verdana" w:hAnsi="Verdana" w:cs="Verdana"/>
          <w:sz w:val="20"/>
          <w:lang w:val="tr-TR"/>
        </w:rPr>
        <w:t>to</w:t>
      </w:r>
      <w:proofErr w:type="spellEnd"/>
      <w:r>
        <w:rPr>
          <w:rFonts w:ascii="Verdana" w:hAnsi="Verdana" w:cs="Verdana"/>
          <w:sz w:val="20"/>
          <w:lang w:val="tr-TR"/>
        </w:rPr>
        <w:t xml:space="preserve"> </w:t>
      </w:r>
      <w:proofErr w:type="spellStart"/>
      <w:r>
        <w:rPr>
          <w:rFonts w:ascii="Verdana" w:hAnsi="Verdana" w:cs="Verdana"/>
          <w:sz w:val="20"/>
          <w:lang w:val="tr-TR"/>
        </w:rPr>
        <w:t>validate</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complaint</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before</w:t>
      </w:r>
      <w:proofErr w:type="spellEnd"/>
      <w:r>
        <w:rPr>
          <w:rFonts w:ascii="Verdana" w:hAnsi="Verdana" w:cs="Verdana"/>
          <w:sz w:val="20"/>
          <w:lang w:val="tr-TR"/>
        </w:rPr>
        <w:t xml:space="preserve"> </w:t>
      </w:r>
      <w:proofErr w:type="spellStart"/>
      <w:r>
        <w:rPr>
          <w:rFonts w:ascii="Verdana" w:hAnsi="Verdana" w:cs="Verdana"/>
          <w:sz w:val="20"/>
          <w:lang w:val="tr-TR"/>
        </w:rPr>
        <w:t>any</w:t>
      </w:r>
      <w:proofErr w:type="spellEnd"/>
      <w:r>
        <w:rPr>
          <w:rFonts w:ascii="Verdana" w:hAnsi="Verdana" w:cs="Verdana"/>
          <w:sz w:val="20"/>
          <w:lang w:val="tr-TR"/>
        </w:rPr>
        <w:t xml:space="preserve"> </w:t>
      </w:r>
      <w:proofErr w:type="spellStart"/>
      <w:r>
        <w:rPr>
          <w:rFonts w:ascii="Verdana" w:hAnsi="Verdana" w:cs="Verdana"/>
          <w:sz w:val="20"/>
          <w:lang w:val="tr-TR"/>
        </w:rPr>
        <w:t>action</w:t>
      </w:r>
      <w:proofErr w:type="spellEnd"/>
      <w:r>
        <w:rPr>
          <w:rFonts w:ascii="Verdana" w:hAnsi="Verdana" w:cs="Verdana"/>
          <w:sz w:val="20"/>
          <w:lang w:val="tr-TR"/>
        </w:rPr>
        <w:t xml:space="preserve"> is </w:t>
      </w:r>
      <w:proofErr w:type="spellStart"/>
      <w:r>
        <w:rPr>
          <w:rFonts w:ascii="Verdana" w:hAnsi="Verdana" w:cs="Verdana"/>
          <w:sz w:val="20"/>
          <w:lang w:val="tr-TR"/>
        </w:rPr>
        <w:t>taken</w:t>
      </w:r>
      <w:proofErr w:type="spellEnd"/>
      <w:r>
        <w:rPr>
          <w:rFonts w:ascii="Verdana" w:hAnsi="Verdana" w:cs="Verdana"/>
          <w:sz w:val="20"/>
          <w:lang w:val="tr-TR"/>
        </w:rPr>
        <w:t xml:space="preserve"> </w:t>
      </w:r>
      <w:proofErr w:type="spellStart"/>
      <w:r>
        <w:rPr>
          <w:rFonts w:ascii="Verdana" w:hAnsi="Verdana" w:cs="Verdana"/>
          <w:sz w:val="20"/>
          <w:lang w:val="tr-TR"/>
        </w:rPr>
        <w:t>regarding</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complaint</w:t>
      </w:r>
      <w:proofErr w:type="spellEnd"/>
      <w:r>
        <w:rPr>
          <w:rFonts w:ascii="Verdana" w:hAnsi="Verdana" w:cs="Verdana"/>
          <w:sz w:val="20"/>
          <w:lang w:val="tr-TR"/>
        </w:rPr>
        <w:t xml:space="preserve">, </w:t>
      </w:r>
      <w:proofErr w:type="spellStart"/>
      <w:r>
        <w:rPr>
          <w:rFonts w:ascii="Verdana" w:hAnsi="Verdana" w:cs="Verdana"/>
          <w:sz w:val="20"/>
          <w:lang w:val="tr-TR"/>
        </w:rPr>
        <w:t>by</w:t>
      </w:r>
      <w:proofErr w:type="spellEnd"/>
      <w:r>
        <w:rPr>
          <w:rFonts w:ascii="Verdana" w:hAnsi="Verdana" w:cs="Verdana"/>
          <w:sz w:val="20"/>
          <w:lang w:val="tr-TR"/>
        </w:rPr>
        <w:t xml:space="preserve"> </w:t>
      </w:r>
      <w:proofErr w:type="spellStart"/>
      <w:r>
        <w:rPr>
          <w:rFonts w:ascii="Verdana" w:hAnsi="Verdana" w:cs="Verdana"/>
          <w:sz w:val="20"/>
          <w:lang w:val="tr-TR"/>
        </w:rPr>
        <w:t>interviewing</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relevant</w:t>
      </w:r>
      <w:proofErr w:type="spellEnd"/>
      <w:r>
        <w:rPr>
          <w:rFonts w:ascii="Verdana" w:hAnsi="Verdana" w:cs="Verdana"/>
          <w:sz w:val="20"/>
          <w:lang w:val="tr-TR"/>
        </w:rPr>
        <w:t xml:space="preserve"> </w:t>
      </w:r>
      <w:proofErr w:type="spellStart"/>
      <w:r>
        <w:rPr>
          <w:rFonts w:ascii="Verdana" w:hAnsi="Verdana" w:cs="Verdana"/>
          <w:sz w:val="20"/>
          <w:lang w:val="tr-TR"/>
        </w:rPr>
        <w:t>persons</w:t>
      </w:r>
      <w:proofErr w:type="spellEnd"/>
      <w:r>
        <w:rPr>
          <w:rFonts w:ascii="Verdana" w:hAnsi="Verdana" w:cs="Verdana"/>
          <w:sz w:val="20"/>
          <w:lang w:val="tr-TR"/>
        </w:rPr>
        <w:t xml:space="preserve">. </w:t>
      </w:r>
      <w:proofErr w:type="spellStart"/>
      <w:r>
        <w:rPr>
          <w:rFonts w:ascii="Verdana" w:hAnsi="Verdana" w:cs="Verdana"/>
          <w:sz w:val="20"/>
          <w:lang w:val="tr-TR"/>
        </w:rPr>
        <w:t>Verification</w:t>
      </w:r>
      <w:proofErr w:type="spellEnd"/>
      <w:r>
        <w:rPr>
          <w:rFonts w:ascii="Verdana" w:hAnsi="Verdana" w:cs="Verdana"/>
          <w:sz w:val="20"/>
          <w:lang w:val="tr-TR"/>
        </w:rPr>
        <w:t xml:space="preserve"> is </w:t>
      </w:r>
      <w:proofErr w:type="spellStart"/>
      <w:r>
        <w:rPr>
          <w:rFonts w:ascii="Verdana" w:hAnsi="Verdana" w:cs="Verdana"/>
          <w:sz w:val="20"/>
          <w:lang w:val="tr-TR"/>
        </w:rPr>
        <w:t>made</w:t>
      </w:r>
      <w:proofErr w:type="spellEnd"/>
      <w:r>
        <w:rPr>
          <w:rFonts w:ascii="Verdana" w:hAnsi="Verdana" w:cs="Verdana"/>
          <w:sz w:val="20"/>
          <w:lang w:val="tr-TR"/>
        </w:rPr>
        <w:t xml:space="preserve"> </w:t>
      </w:r>
      <w:proofErr w:type="spellStart"/>
      <w:r>
        <w:rPr>
          <w:rFonts w:ascii="Verdana" w:hAnsi="Verdana" w:cs="Verdana"/>
          <w:sz w:val="20"/>
          <w:lang w:val="tr-TR"/>
        </w:rPr>
        <w:t>whether</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complaint</w:t>
      </w:r>
      <w:proofErr w:type="spellEnd"/>
      <w:r>
        <w:rPr>
          <w:rFonts w:ascii="Verdana" w:hAnsi="Verdana" w:cs="Verdana"/>
          <w:sz w:val="20"/>
          <w:lang w:val="tr-TR"/>
        </w:rPr>
        <w:t xml:space="preserve"> is </w:t>
      </w:r>
      <w:proofErr w:type="spellStart"/>
      <w:r>
        <w:rPr>
          <w:rFonts w:ascii="Verdana" w:hAnsi="Verdana" w:cs="Verdana"/>
          <w:sz w:val="20"/>
          <w:lang w:val="tr-TR"/>
        </w:rPr>
        <w:t>related</w:t>
      </w:r>
      <w:proofErr w:type="spellEnd"/>
      <w:r>
        <w:rPr>
          <w:rFonts w:ascii="Verdana" w:hAnsi="Verdana" w:cs="Verdana"/>
          <w:sz w:val="20"/>
          <w:lang w:val="tr-TR"/>
        </w:rPr>
        <w:t xml:space="preserve"> </w:t>
      </w:r>
      <w:proofErr w:type="spellStart"/>
      <w:r>
        <w:rPr>
          <w:rFonts w:ascii="Verdana" w:hAnsi="Verdana" w:cs="Verdana"/>
          <w:sz w:val="20"/>
          <w:lang w:val="tr-TR"/>
        </w:rPr>
        <w:t>to</w:t>
      </w:r>
      <w:proofErr w:type="spellEnd"/>
      <w:r>
        <w:rPr>
          <w:rFonts w:ascii="Verdana" w:hAnsi="Verdana" w:cs="Verdana"/>
          <w:sz w:val="20"/>
          <w:lang w:val="tr-TR"/>
        </w:rPr>
        <w:t xml:space="preserve"> Selecta Global </w:t>
      </w:r>
      <w:proofErr w:type="spellStart"/>
      <w:r>
        <w:rPr>
          <w:rFonts w:ascii="Verdana" w:hAnsi="Verdana" w:cs="Verdana"/>
          <w:sz w:val="20"/>
          <w:lang w:val="tr-TR"/>
        </w:rPr>
        <w:t>activities</w:t>
      </w:r>
      <w:proofErr w:type="spellEnd"/>
      <w:r>
        <w:rPr>
          <w:rFonts w:ascii="Verdana" w:hAnsi="Verdana" w:cs="Verdana"/>
          <w:sz w:val="20"/>
          <w:lang w:val="tr-TR"/>
        </w:rPr>
        <w:t xml:space="preserve"> </w:t>
      </w:r>
      <w:proofErr w:type="spellStart"/>
      <w:r>
        <w:rPr>
          <w:rFonts w:ascii="Verdana" w:hAnsi="Verdana" w:cs="Verdana"/>
          <w:sz w:val="20"/>
          <w:lang w:val="tr-TR"/>
        </w:rPr>
        <w:t>or</w:t>
      </w:r>
      <w:proofErr w:type="spellEnd"/>
      <w:r>
        <w:rPr>
          <w:rFonts w:ascii="Verdana" w:hAnsi="Verdana" w:cs="Verdana"/>
          <w:sz w:val="20"/>
          <w:lang w:val="tr-TR"/>
        </w:rPr>
        <w:t xml:space="preserve"> </w:t>
      </w:r>
      <w:proofErr w:type="spellStart"/>
      <w:r>
        <w:rPr>
          <w:rFonts w:ascii="Verdana" w:hAnsi="Verdana" w:cs="Verdana"/>
          <w:sz w:val="20"/>
          <w:lang w:val="tr-TR"/>
        </w:rPr>
        <w:t>whether</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customer</w:t>
      </w:r>
      <w:proofErr w:type="spellEnd"/>
      <w:r>
        <w:rPr>
          <w:rFonts w:ascii="Verdana" w:hAnsi="Verdana" w:cs="Verdana"/>
          <w:sz w:val="20"/>
          <w:lang w:val="tr-TR"/>
        </w:rPr>
        <w:t xml:space="preserve"> is </w:t>
      </w:r>
      <w:proofErr w:type="spellStart"/>
      <w:r>
        <w:rPr>
          <w:rFonts w:ascii="Verdana" w:hAnsi="Verdana" w:cs="Verdana"/>
          <w:sz w:val="20"/>
          <w:lang w:val="tr-TR"/>
        </w:rPr>
        <w:t>justified</w:t>
      </w:r>
      <w:proofErr w:type="spellEnd"/>
      <w:r>
        <w:rPr>
          <w:rFonts w:ascii="Verdana" w:hAnsi="Verdana" w:cs="Verdana"/>
          <w:sz w:val="20"/>
          <w:lang w:val="tr-TR"/>
        </w:rPr>
        <w:t xml:space="preserve"> in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complaint</w:t>
      </w:r>
      <w:proofErr w:type="spellEnd"/>
      <w:r>
        <w:rPr>
          <w:rFonts w:ascii="Verdana" w:hAnsi="Verdana" w:cs="Verdana"/>
          <w:sz w:val="20"/>
          <w:lang w:val="tr-TR"/>
        </w:rPr>
        <w:t xml:space="preserve">. </w:t>
      </w:r>
      <w:proofErr w:type="spellStart"/>
      <w:r>
        <w:rPr>
          <w:rFonts w:ascii="Verdana" w:hAnsi="Verdana" w:cs="Verdana"/>
          <w:sz w:val="20"/>
          <w:lang w:val="tr-TR"/>
        </w:rPr>
        <w:t>If</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customer</w:t>
      </w:r>
      <w:proofErr w:type="spellEnd"/>
      <w:r>
        <w:rPr>
          <w:rFonts w:ascii="Verdana" w:hAnsi="Verdana" w:cs="Verdana"/>
          <w:sz w:val="20"/>
          <w:lang w:val="tr-TR"/>
        </w:rPr>
        <w:t xml:space="preserve"> is </w:t>
      </w:r>
      <w:proofErr w:type="spellStart"/>
      <w:r>
        <w:rPr>
          <w:rFonts w:ascii="Verdana" w:hAnsi="Verdana" w:cs="Verdana"/>
          <w:sz w:val="20"/>
          <w:lang w:val="tr-TR"/>
        </w:rPr>
        <w:t>justified</w:t>
      </w:r>
      <w:proofErr w:type="spellEnd"/>
      <w:r>
        <w:rPr>
          <w:rFonts w:ascii="Verdana" w:hAnsi="Verdana" w:cs="Verdana"/>
          <w:sz w:val="20"/>
          <w:lang w:val="tr-TR"/>
        </w:rPr>
        <w:t xml:space="preserve">, a </w:t>
      </w:r>
      <w:proofErr w:type="spellStart"/>
      <w:r>
        <w:rPr>
          <w:rFonts w:ascii="Verdana" w:hAnsi="Verdana" w:cs="Verdana"/>
          <w:sz w:val="20"/>
          <w:lang w:val="tr-TR"/>
        </w:rPr>
        <w:t>decision</w:t>
      </w:r>
      <w:proofErr w:type="spellEnd"/>
      <w:r>
        <w:rPr>
          <w:rFonts w:ascii="Verdana" w:hAnsi="Verdana" w:cs="Verdana"/>
          <w:sz w:val="20"/>
          <w:lang w:val="tr-TR"/>
        </w:rPr>
        <w:t xml:space="preserve"> is </w:t>
      </w:r>
      <w:proofErr w:type="spellStart"/>
      <w:r>
        <w:rPr>
          <w:rFonts w:ascii="Verdana" w:hAnsi="Verdana" w:cs="Verdana"/>
          <w:sz w:val="20"/>
          <w:lang w:val="tr-TR"/>
        </w:rPr>
        <w:t>made</w:t>
      </w:r>
      <w:proofErr w:type="spellEnd"/>
      <w:r>
        <w:rPr>
          <w:rFonts w:ascii="Verdana" w:hAnsi="Verdana" w:cs="Verdana"/>
          <w:sz w:val="20"/>
          <w:lang w:val="tr-TR"/>
        </w:rPr>
        <w:t xml:space="preserve"> </w:t>
      </w:r>
      <w:proofErr w:type="spellStart"/>
      <w:r>
        <w:rPr>
          <w:rFonts w:ascii="Verdana" w:hAnsi="Verdana" w:cs="Verdana"/>
          <w:sz w:val="20"/>
          <w:lang w:val="tr-TR"/>
        </w:rPr>
        <w:t>to</w:t>
      </w:r>
      <w:proofErr w:type="spellEnd"/>
      <w:r>
        <w:rPr>
          <w:rFonts w:ascii="Verdana" w:hAnsi="Verdana" w:cs="Verdana"/>
          <w:sz w:val="20"/>
          <w:lang w:val="tr-TR"/>
        </w:rPr>
        <w:t xml:space="preserve"> plan an </w:t>
      </w:r>
      <w:proofErr w:type="spellStart"/>
      <w:r>
        <w:rPr>
          <w:rFonts w:ascii="Verdana" w:hAnsi="Verdana" w:cs="Verdana"/>
          <w:sz w:val="20"/>
          <w:lang w:val="tr-TR"/>
        </w:rPr>
        <w:t>action</w:t>
      </w:r>
      <w:proofErr w:type="spellEnd"/>
      <w:r>
        <w:rPr>
          <w:rFonts w:ascii="Verdana" w:hAnsi="Verdana" w:cs="Verdana"/>
          <w:sz w:val="20"/>
          <w:lang w:val="tr-TR"/>
        </w:rPr>
        <w:t xml:space="preserve"> </w:t>
      </w:r>
      <w:proofErr w:type="spellStart"/>
      <w:r>
        <w:rPr>
          <w:rFonts w:ascii="Verdana" w:hAnsi="Verdana" w:cs="Verdana"/>
          <w:sz w:val="20"/>
          <w:lang w:val="tr-TR"/>
        </w:rPr>
        <w:t>to</w:t>
      </w:r>
      <w:proofErr w:type="spellEnd"/>
      <w:r>
        <w:rPr>
          <w:rFonts w:ascii="Verdana" w:hAnsi="Verdana" w:cs="Verdana"/>
          <w:sz w:val="20"/>
          <w:lang w:val="tr-TR"/>
        </w:rPr>
        <w:t xml:space="preserve"> </w:t>
      </w:r>
      <w:proofErr w:type="spellStart"/>
      <w:r>
        <w:rPr>
          <w:rFonts w:ascii="Verdana" w:hAnsi="Verdana" w:cs="Verdana"/>
          <w:sz w:val="20"/>
          <w:lang w:val="tr-TR"/>
        </w:rPr>
        <w:t>eliminate</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complaint</w:t>
      </w:r>
      <w:proofErr w:type="spellEnd"/>
      <w:r>
        <w:rPr>
          <w:rFonts w:ascii="Verdana" w:hAnsi="Verdana" w:cs="Verdana"/>
          <w:sz w:val="20"/>
          <w:lang w:val="tr-TR"/>
        </w:rPr>
        <w:t>.</w:t>
      </w:r>
    </w:p>
    <w:p w14:paraId="3763EF67" w14:textId="77777777" w:rsidR="009A3607" w:rsidRDefault="00000000">
      <w:pPr>
        <w:pStyle w:val="GvdeMetni"/>
        <w:numPr>
          <w:ilvl w:val="0"/>
          <w:numId w:val="10"/>
        </w:numPr>
        <w:ind w:left="426" w:right="-426"/>
        <w:jc w:val="both"/>
        <w:rPr>
          <w:rFonts w:ascii="Verdana" w:hAnsi="Verdana" w:cs="Verdana"/>
          <w:sz w:val="20"/>
          <w:lang w:val="tr-TR"/>
        </w:rPr>
      </w:pPr>
      <w:r>
        <w:rPr>
          <w:rFonts w:ascii="Verdana" w:hAnsi="Verdana" w:cs="Verdana"/>
          <w:sz w:val="20"/>
          <w:lang w:val="tr-TR"/>
        </w:rPr>
        <w:t xml:space="preserve">Action is </w:t>
      </w:r>
      <w:proofErr w:type="spellStart"/>
      <w:r>
        <w:rPr>
          <w:rFonts w:ascii="Verdana" w:hAnsi="Verdana" w:cs="Verdana"/>
          <w:sz w:val="20"/>
          <w:lang w:val="tr-TR"/>
        </w:rPr>
        <w:t>started</w:t>
      </w:r>
      <w:proofErr w:type="spellEnd"/>
      <w:r>
        <w:rPr>
          <w:rFonts w:ascii="Verdana" w:hAnsi="Verdana" w:cs="Verdana"/>
          <w:sz w:val="20"/>
          <w:lang w:val="tr-TR"/>
        </w:rPr>
        <w:t xml:space="preserve"> </w:t>
      </w:r>
      <w:proofErr w:type="spellStart"/>
      <w:r>
        <w:rPr>
          <w:rFonts w:ascii="Verdana" w:hAnsi="Verdana" w:cs="Verdana"/>
          <w:sz w:val="20"/>
          <w:lang w:val="tr-TR"/>
        </w:rPr>
        <w:t>according</w:t>
      </w:r>
      <w:proofErr w:type="spellEnd"/>
      <w:r>
        <w:rPr>
          <w:rFonts w:ascii="Verdana" w:hAnsi="Verdana" w:cs="Verdana"/>
          <w:sz w:val="20"/>
          <w:lang w:val="tr-TR"/>
        </w:rPr>
        <w:t xml:space="preserve"> </w:t>
      </w:r>
      <w:proofErr w:type="spellStart"/>
      <w:r>
        <w:rPr>
          <w:rFonts w:ascii="Verdana" w:hAnsi="Verdana" w:cs="Verdana"/>
          <w:sz w:val="20"/>
          <w:lang w:val="tr-TR"/>
        </w:rPr>
        <w:t>to</w:t>
      </w:r>
      <w:proofErr w:type="spellEnd"/>
      <w:r>
        <w:rPr>
          <w:rFonts w:ascii="Verdana" w:hAnsi="Verdana" w:cs="Verdana"/>
          <w:sz w:val="20"/>
          <w:lang w:val="tr-TR"/>
        </w:rPr>
        <w:t xml:space="preserve"> S-0.06 </w:t>
      </w:r>
      <w:proofErr w:type="spellStart"/>
      <w:r>
        <w:rPr>
          <w:rFonts w:ascii="Verdana" w:hAnsi="Verdana" w:cs="Verdana"/>
          <w:sz w:val="20"/>
          <w:lang w:val="tr-TR"/>
        </w:rPr>
        <w:t>Corrective</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Preventive</w:t>
      </w:r>
      <w:proofErr w:type="spellEnd"/>
      <w:r>
        <w:rPr>
          <w:rFonts w:ascii="Verdana" w:hAnsi="Verdana" w:cs="Verdana"/>
          <w:sz w:val="20"/>
          <w:lang w:val="tr-TR"/>
        </w:rPr>
        <w:t xml:space="preserve"> </w:t>
      </w:r>
      <w:proofErr w:type="spellStart"/>
      <w:r>
        <w:rPr>
          <w:rFonts w:ascii="Verdana" w:hAnsi="Verdana" w:cs="Verdana"/>
          <w:sz w:val="20"/>
          <w:lang w:val="tr-TR"/>
        </w:rPr>
        <w:t>Actions</w:t>
      </w:r>
      <w:proofErr w:type="spellEnd"/>
      <w:r>
        <w:rPr>
          <w:rFonts w:ascii="Verdana" w:hAnsi="Verdana" w:cs="Verdana"/>
          <w:sz w:val="20"/>
          <w:lang w:val="tr-TR"/>
        </w:rPr>
        <w:t xml:space="preserve"> </w:t>
      </w:r>
      <w:proofErr w:type="spellStart"/>
      <w:r>
        <w:rPr>
          <w:rFonts w:ascii="Verdana" w:hAnsi="Verdana" w:cs="Verdana"/>
          <w:sz w:val="20"/>
          <w:lang w:val="tr-TR"/>
        </w:rPr>
        <w:t>Procedure</w:t>
      </w:r>
      <w:proofErr w:type="spellEnd"/>
      <w:r>
        <w:rPr>
          <w:rFonts w:ascii="Verdana" w:hAnsi="Verdana" w:cs="Verdana"/>
          <w:sz w:val="20"/>
          <w:lang w:val="tr-TR"/>
        </w:rPr>
        <w:t>.</w:t>
      </w:r>
    </w:p>
    <w:p w14:paraId="0FE419F0" w14:textId="77777777" w:rsidR="009A3607" w:rsidRDefault="00000000">
      <w:pPr>
        <w:pStyle w:val="GvdeMetni"/>
        <w:numPr>
          <w:ilvl w:val="0"/>
          <w:numId w:val="10"/>
        </w:numPr>
        <w:ind w:left="426" w:right="-426"/>
        <w:jc w:val="both"/>
        <w:rPr>
          <w:rFonts w:ascii="Verdana" w:hAnsi="Verdana" w:cs="Verdana"/>
          <w:sz w:val="20"/>
          <w:lang w:val="tr-TR"/>
        </w:rPr>
      </w:pPr>
      <w:r>
        <w:rPr>
          <w:rFonts w:ascii="Verdana" w:hAnsi="Verdana" w:cs="Verdana"/>
          <w:sz w:val="20"/>
          <w:lang w:val="tr-TR"/>
        </w:rPr>
        <w:t xml:space="preserve">S-1.03-F01 </w:t>
      </w:r>
      <w:proofErr w:type="spellStart"/>
      <w:r>
        <w:rPr>
          <w:rFonts w:ascii="Verdana" w:hAnsi="Verdana" w:cs="Verdana"/>
          <w:sz w:val="20"/>
          <w:lang w:val="tr-TR"/>
        </w:rPr>
        <w:t>Complaint</w:t>
      </w:r>
      <w:proofErr w:type="spellEnd"/>
      <w:r>
        <w:rPr>
          <w:rFonts w:ascii="Verdana" w:hAnsi="Verdana" w:cs="Verdana"/>
          <w:sz w:val="20"/>
          <w:lang w:val="tr-TR"/>
        </w:rPr>
        <w:t>/</w:t>
      </w:r>
      <w:proofErr w:type="spellStart"/>
      <w:r>
        <w:rPr>
          <w:rFonts w:ascii="Verdana" w:hAnsi="Verdana" w:cs="Verdana"/>
          <w:sz w:val="20"/>
          <w:lang w:val="tr-TR"/>
        </w:rPr>
        <w:t>Request</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Objection</w:t>
      </w:r>
      <w:proofErr w:type="spellEnd"/>
      <w:r>
        <w:rPr>
          <w:rFonts w:ascii="Verdana" w:hAnsi="Verdana" w:cs="Verdana"/>
          <w:sz w:val="20"/>
          <w:lang w:val="tr-TR"/>
        </w:rPr>
        <w:t xml:space="preserve"> Application Form is </w:t>
      </w:r>
      <w:proofErr w:type="spellStart"/>
      <w:r>
        <w:rPr>
          <w:rFonts w:ascii="Verdana" w:hAnsi="Verdana" w:cs="Verdana"/>
          <w:sz w:val="20"/>
          <w:lang w:val="tr-TR"/>
        </w:rPr>
        <w:t>collected</w:t>
      </w:r>
      <w:proofErr w:type="spellEnd"/>
      <w:r>
        <w:rPr>
          <w:rFonts w:ascii="Verdana" w:hAnsi="Verdana" w:cs="Verdana"/>
          <w:sz w:val="20"/>
          <w:lang w:val="tr-TR"/>
        </w:rPr>
        <w:t xml:space="preserve"> at </w:t>
      </w:r>
      <w:proofErr w:type="spellStart"/>
      <w:r>
        <w:rPr>
          <w:rFonts w:ascii="Verdana" w:hAnsi="Verdana" w:cs="Verdana"/>
          <w:sz w:val="20"/>
          <w:lang w:val="tr-TR"/>
        </w:rPr>
        <w:t>the</w:t>
      </w:r>
      <w:proofErr w:type="spellEnd"/>
      <w:r>
        <w:rPr>
          <w:rFonts w:ascii="Verdana" w:hAnsi="Verdana" w:cs="Verdana"/>
          <w:sz w:val="20"/>
          <w:lang w:val="tr-TR"/>
        </w:rPr>
        <w:t xml:space="preserve"> Management </w:t>
      </w:r>
      <w:proofErr w:type="spellStart"/>
      <w:r>
        <w:rPr>
          <w:rFonts w:ascii="Verdana" w:hAnsi="Verdana" w:cs="Verdana"/>
          <w:sz w:val="20"/>
          <w:lang w:val="tr-TR"/>
        </w:rPr>
        <w:t>Representative</w:t>
      </w:r>
      <w:proofErr w:type="spellEnd"/>
      <w:r>
        <w:rPr>
          <w:rFonts w:ascii="Verdana" w:hAnsi="Verdana" w:cs="Verdana"/>
          <w:sz w:val="20"/>
          <w:lang w:val="tr-TR"/>
        </w:rPr>
        <w:t>.</w:t>
      </w:r>
    </w:p>
    <w:p w14:paraId="3CC3C5A8" w14:textId="77777777" w:rsidR="009A3607" w:rsidRDefault="00000000">
      <w:pPr>
        <w:pStyle w:val="Balk3"/>
        <w:rPr>
          <w:rFonts w:ascii="Verdana" w:hAnsi="Verdana" w:cs="Verdana"/>
          <w:b/>
          <w:sz w:val="20"/>
        </w:rPr>
      </w:pPr>
      <w:bookmarkStart w:id="11" w:name="__RefHeading___Toc12375334"/>
      <w:bookmarkEnd w:id="11"/>
      <w:r>
        <w:rPr>
          <w:rFonts w:ascii="Verdana" w:hAnsi="Verdana" w:cs="Verdana"/>
          <w:b/>
          <w:sz w:val="20"/>
        </w:rPr>
        <w:t>Evaluation and Conclusion of Applications</w:t>
      </w:r>
    </w:p>
    <w:p w14:paraId="3D82A416" w14:textId="77777777" w:rsidR="009A3607" w:rsidRDefault="00000000">
      <w:pPr>
        <w:pStyle w:val="GvdeMetni"/>
        <w:numPr>
          <w:ilvl w:val="0"/>
          <w:numId w:val="20"/>
        </w:numPr>
        <w:ind w:left="426" w:right="-284" w:hanging="284"/>
        <w:jc w:val="both"/>
        <w:rPr>
          <w:rFonts w:ascii="Verdana" w:hAnsi="Verdana" w:cs="Verdana"/>
          <w:sz w:val="20"/>
          <w:lang w:val="tr-TR"/>
        </w:rPr>
      </w:pP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managers</w:t>
      </w:r>
      <w:proofErr w:type="spellEnd"/>
      <w:r>
        <w:rPr>
          <w:rFonts w:ascii="Verdana" w:hAnsi="Verdana" w:cs="Verdana"/>
          <w:sz w:val="20"/>
          <w:lang w:val="tr-TR"/>
        </w:rPr>
        <w:t xml:space="preserve"> </w:t>
      </w:r>
      <w:proofErr w:type="spellStart"/>
      <w:r>
        <w:rPr>
          <w:rFonts w:ascii="Verdana" w:hAnsi="Verdana" w:cs="Verdana"/>
          <w:sz w:val="20"/>
          <w:lang w:val="tr-TR"/>
        </w:rPr>
        <w:t>defined</w:t>
      </w:r>
      <w:proofErr w:type="spellEnd"/>
      <w:r>
        <w:rPr>
          <w:rFonts w:ascii="Verdana" w:hAnsi="Verdana" w:cs="Verdana"/>
          <w:sz w:val="20"/>
          <w:lang w:val="tr-TR"/>
        </w:rPr>
        <w:t xml:space="preserve"> in </w:t>
      </w:r>
      <w:proofErr w:type="spellStart"/>
      <w:r>
        <w:rPr>
          <w:rFonts w:ascii="Verdana" w:hAnsi="Verdana" w:cs="Verdana"/>
          <w:sz w:val="20"/>
          <w:lang w:val="tr-TR"/>
        </w:rPr>
        <w:t>article</w:t>
      </w:r>
      <w:proofErr w:type="spellEnd"/>
      <w:r>
        <w:rPr>
          <w:rFonts w:ascii="Verdana" w:hAnsi="Verdana" w:cs="Verdana"/>
          <w:sz w:val="20"/>
          <w:lang w:val="tr-TR"/>
        </w:rPr>
        <w:t xml:space="preserve"> 5.2 of </w:t>
      </w:r>
      <w:proofErr w:type="spellStart"/>
      <w:r>
        <w:rPr>
          <w:rFonts w:ascii="Verdana" w:hAnsi="Verdana" w:cs="Verdana"/>
          <w:sz w:val="20"/>
          <w:lang w:val="tr-TR"/>
        </w:rPr>
        <w:t>this</w:t>
      </w:r>
      <w:proofErr w:type="spellEnd"/>
      <w:r>
        <w:rPr>
          <w:rFonts w:ascii="Verdana" w:hAnsi="Verdana" w:cs="Verdana"/>
          <w:sz w:val="20"/>
          <w:lang w:val="tr-TR"/>
        </w:rPr>
        <w:t xml:space="preserve"> </w:t>
      </w:r>
      <w:proofErr w:type="spellStart"/>
      <w:r>
        <w:rPr>
          <w:rFonts w:ascii="Verdana" w:hAnsi="Verdana" w:cs="Verdana"/>
          <w:sz w:val="20"/>
          <w:lang w:val="tr-TR"/>
        </w:rPr>
        <w:t>procedure</w:t>
      </w:r>
      <w:proofErr w:type="spellEnd"/>
      <w:r>
        <w:rPr>
          <w:rFonts w:ascii="Verdana" w:hAnsi="Verdana" w:cs="Verdana"/>
          <w:sz w:val="20"/>
          <w:lang w:val="tr-TR"/>
        </w:rPr>
        <w:t xml:space="preserve"> </w:t>
      </w:r>
      <w:proofErr w:type="spellStart"/>
      <w:r>
        <w:rPr>
          <w:rFonts w:ascii="Verdana" w:hAnsi="Verdana" w:cs="Verdana"/>
          <w:sz w:val="20"/>
          <w:lang w:val="tr-TR"/>
        </w:rPr>
        <w:t>are</w:t>
      </w:r>
      <w:proofErr w:type="spellEnd"/>
      <w:r>
        <w:rPr>
          <w:rFonts w:ascii="Verdana" w:hAnsi="Verdana" w:cs="Verdana"/>
          <w:sz w:val="20"/>
          <w:lang w:val="tr-TR"/>
        </w:rPr>
        <w:t xml:space="preserve"> </w:t>
      </w:r>
      <w:proofErr w:type="spellStart"/>
      <w:r>
        <w:rPr>
          <w:rFonts w:ascii="Verdana" w:hAnsi="Verdana" w:cs="Verdana"/>
          <w:sz w:val="20"/>
          <w:lang w:val="tr-TR"/>
        </w:rPr>
        <w:t>responsible</w:t>
      </w:r>
      <w:proofErr w:type="spellEnd"/>
      <w:r>
        <w:rPr>
          <w:rFonts w:ascii="Verdana" w:hAnsi="Verdana" w:cs="Verdana"/>
          <w:sz w:val="20"/>
          <w:lang w:val="tr-TR"/>
        </w:rPr>
        <w:t xml:space="preserve"> </w:t>
      </w:r>
      <w:proofErr w:type="spellStart"/>
      <w:r>
        <w:rPr>
          <w:rFonts w:ascii="Verdana" w:hAnsi="Verdana" w:cs="Verdana"/>
          <w:sz w:val="20"/>
          <w:lang w:val="tr-TR"/>
        </w:rPr>
        <w:t>for</w:t>
      </w:r>
      <w:proofErr w:type="spellEnd"/>
      <w:r>
        <w:rPr>
          <w:rFonts w:ascii="Verdana" w:hAnsi="Verdana" w:cs="Verdana"/>
          <w:sz w:val="20"/>
          <w:lang w:val="tr-TR"/>
        </w:rPr>
        <w:t xml:space="preserve"> </w:t>
      </w:r>
      <w:proofErr w:type="spellStart"/>
      <w:r>
        <w:rPr>
          <w:rFonts w:ascii="Verdana" w:hAnsi="Verdana" w:cs="Verdana"/>
          <w:sz w:val="20"/>
          <w:lang w:val="tr-TR"/>
        </w:rPr>
        <w:t>investigating</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root</w:t>
      </w:r>
      <w:proofErr w:type="spellEnd"/>
      <w:r>
        <w:rPr>
          <w:rFonts w:ascii="Verdana" w:hAnsi="Verdana" w:cs="Verdana"/>
          <w:sz w:val="20"/>
          <w:lang w:val="tr-TR"/>
        </w:rPr>
        <w:t xml:space="preserve"> </w:t>
      </w:r>
      <w:proofErr w:type="spellStart"/>
      <w:r>
        <w:rPr>
          <w:rFonts w:ascii="Verdana" w:hAnsi="Verdana" w:cs="Verdana"/>
          <w:sz w:val="20"/>
          <w:lang w:val="tr-TR"/>
        </w:rPr>
        <w:t>cause</w:t>
      </w:r>
      <w:proofErr w:type="spellEnd"/>
      <w:r>
        <w:rPr>
          <w:rFonts w:ascii="Verdana" w:hAnsi="Verdana" w:cs="Verdana"/>
          <w:sz w:val="20"/>
          <w:lang w:val="tr-TR"/>
        </w:rPr>
        <w:t xml:space="preserve"> of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complaint</w:t>
      </w:r>
      <w:proofErr w:type="spellEnd"/>
      <w:r>
        <w:rPr>
          <w:rFonts w:ascii="Verdana" w:hAnsi="Verdana" w:cs="Verdana"/>
          <w:sz w:val="20"/>
          <w:lang w:val="tr-TR"/>
        </w:rPr>
        <w:t xml:space="preserve">, </w:t>
      </w:r>
      <w:proofErr w:type="spellStart"/>
      <w:r>
        <w:rPr>
          <w:rFonts w:ascii="Verdana" w:hAnsi="Verdana" w:cs="Verdana"/>
          <w:sz w:val="20"/>
          <w:lang w:val="tr-TR"/>
        </w:rPr>
        <w:t>evaluating</w:t>
      </w:r>
      <w:proofErr w:type="spellEnd"/>
      <w:r>
        <w:rPr>
          <w:rFonts w:ascii="Verdana" w:hAnsi="Verdana" w:cs="Verdana"/>
          <w:sz w:val="20"/>
          <w:lang w:val="tr-TR"/>
        </w:rPr>
        <w:t xml:space="preserve"> it, </w:t>
      </w:r>
      <w:proofErr w:type="spellStart"/>
      <w:r>
        <w:rPr>
          <w:rFonts w:ascii="Verdana" w:hAnsi="Verdana" w:cs="Verdana"/>
          <w:sz w:val="20"/>
          <w:lang w:val="tr-TR"/>
        </w:rPr>
        <w:t>performing</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necessary</w:t>
      </w:r>
      <w:proofErr w:type="spellEnd"/>
      <w:r>
        <w:rPr>
          <w:rFonts w:ascii="Verdana" w:hAnsi="Verdana" w:cs="Verdana"/>
          <w:sz w:val="20"/>
          <w:lang w:val="tr-TR"/>
        </w:rPr>
        <w:t xml:space="preserve"> </w:t>
      </w:r>
      <w:proofErr w:type="spellStart"/>
      <w:r>
        <w:rPr>
          <w:rFonts w:ascii="Verdana" w:hAnsi="Verdana" w:cs="Verdana"/>
          <w:sz w:val="20"/>
          <w:lang w:val="tr-TR"/>
        </w:rPr>
        <w:t>corrective</w:t>
      </w:r>
      <w:proofErr w:type="spellEnd"/>
      <w:r>
        <w:rPr>
          <w:rFonts w:ascii="Verdana" w:hAnsi="Verdana" w:cs="Verdana"/>
          <w:sz w:val="20"/>
          <w:lang w:val="tr-TR"/>
        </w:rPr>
        <w:t xml:space="preserve"> </w:t>
      </w:r>
      <w:proofErr w:type="spellStart"/>
      <w:r>
        <w:rPr>
          <w:rFonts w:ascii="Verdana" w:hAnsi="Verdana" w:cs="Verdana"/>
          <w:sz w:val="20"/>
          <w:lang w:val="tr-TR"/>
        </w:rPr>
        <w:t>action</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finalizing</w:t>
      </w:r>
      <w:proofErr w:type="spellEnd"/>
      <w:r>
        <w:rPr>
          <w:rFonts w:ascii="Verdana" w:hAnsi="Verdana" w:cs="Verdana"/>
          <w:sz w:val="20"/>
          <w:lang w:val="tr-TR"/>
        </w:rPr>
        <w:t xml:space="preserve"> it.</w:t>
      </w:r>
    </w:p>
    <w:p w14:paraId="57DDA29A" w14:textId="77777777" w:rsidR="009A3607" w:rsidRDefault="00000000">
      <w:pPr>
        <w:pStyle w:val="GvdeMetni"/>
        <w:numPr>
          <w:ilvl w:val="0"/>
          <w:numId w:val="20"/>
        </w:numPr>
        <w:ind w:left="426" w:right="-284" w:hanging="284"/>
        <w:jc w:val="both"/>
        <w:rPr>
          <w:rFonts w:ascii="Verdana" w:hAnsi="Verdana" w:cs="Verdana"/>
          <w:sz w:val="20"/>
          <w:lang w:val="tr-TR"/>
        </w:rPr>
      </w:pP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relevant</w:t>
      </w:r>
      <w:proofErr w:type="spellEnd"/>
      <w:r>
        <w:rPr>
          <w:rFonts w:ascii="Verdana" w:hAnsi="Verdana" w:cs="Verdana"/>
          <w:sz w:val="20"/>
          <w:lang w:val="tr-TR"/>
        </w:rPr>
        <w:t xml:space="preserve"> </w:t>
      </w:r>
      <w:proofErr w:type="spellStart"/>
      <w:r>
        <w:rPr>
          <w:rFonts w:ascii="Verdana" w:hAnsi="Verdana" w:cs="Verdana"/>
          <w:sz w:val="20"/>
          <w:lang w:val="tr-TR"/>
        </w:rPr>
        <w:t>manager</w:t>
      </w:r>
      <w:proofErr w:type="spellEnd"/>
      <w:r>
        <w:rPr>
          <w:rFonts w:ascii="Verdana" w:hAnsi="Verdana" w:cs="Verdana"/>
          <w:sz w:val="20"/>
          <w:lang w:val="tr-TR"/>
        </w:rPr>
        <w:t xml:space="preserve"> </w:t>
      </w:r>
      <w:proofErr w:type="spellStart"/>
      <w:r>
        <w:rPr>
          <w:rFonts w:ascii="Verdana" w:hAnsi="Verdana" w:cs="Verdana"/>
          <w:sz w:val="20"/>
          <w:lang w:val="tr-TR"/>
        </w:rPr>
        <w:t>may</w:t>
      </w:r>
      <w:proofErr w:type="spellEnd"/>
      <w:r>
        <w:rPr>
          <w:rFonts w:ascii="Verdana" w:hAnsi="Verdana" w:cs="Verdana"/>
          <w:sz w:val="20"/>
          <w:lang w:val="tr-TR"/>
        </w:rPr>
        <w:t xml:space="preserve"> </w:t>
      </w:r>
      <w:proofErr w:type="spellStart"/>
      <w:r>
        <w:rPr>
          <w:rFonts w:ascii="Verdana" w:hAnsi="Verdana" w:cs="Verdana"/>
          <w:sz w:val="20"/>
          <w:lang w:val="tr-TR"/>
        </w:rPr>
        <w:t>also</w:t>
      </w:r>
      <w:proofErr w:type="spellEnd"/>
      <w:r>
        <w:rPr>
          <w:rFonts w:ascii="Verdana" w:hAnsi="Verdana" w:cs="Verdana"/>
          <w:sz w:val="20"/>
          <w:lang w:val="tr-TR"/>
        </w:rPr>
        <w:t xml:space="preserve"> </w:t>
      </w:r>
      <w:proofErr w:type="spellStart"/>
      <w:r>
        <w:rPr>
          <w:rFonts w:ascii="Verdana" w:hAnsi="Verdana" w:cs="Verdana"/>
          <w:sz w:val="20"/>
          <w:lang w:val="tr-TR"/>
        </w:rPr>
        <w:t>assign</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personnel</w:t>
      </w:r>
      <w:proofErr w:type="spellEnd"/>
      <w:r>
        <w:rPr>
          <w:rFonts w:ascii="Verdana" w:hAnsi="Verdana" w:cs="Verdana"/>
          <w:sz w:val="20"/>
          <w:lang w:val="tr-TR"/>
        </w:rPr>
        <w:t xml:space="preserve"> </w:t>
      </w:r>
      <w:proofErr w:type="spellStart"/>
      <w:r>
        <w:rPr>
          <w:rFonts w:ascii="Verdana" w:hAnsi="Verdana" w:cs="Verdana"/>
          <w:sz w:val="20"/>
          <w:lang w:val="tr-TR"/>
        </w:rPr>
        <w:t>who</w:t>
      </w:r>
      <w:proofErr w:type="spellEnd"/>
      <w:r>
        <w:rPr>
          <w:rFonts w:ascii="Verdana" w:hAnsi="Verdana" w:cs="Verdana"/>
          <w:sz w:val="20"/>
          <w:lang w:val="tr-TR"/>
        </w:rPr>
        <w:t xml:space="preserve"> </w:t>
      </w:r>
      <w:proofErr w:type="spellStart"/>
      <w:r>
        <w:rPr>
          <w:rFonts w:ascii="Verdana" w:hAnsi="Verdana" w:cs="Verdana"/>
          <w:sz w:val="20"/>
          <w:lang w:val="tr-TR"/>
        </w:rPr>
        <w:t>have</w:t>
      </w:r>
      <w:proofErr w:type="spellEnd"/>
      <w:r>
        <w:rPr>
          <w:rFonts w:ascii="Verdana" w:hAnsi="Verdana" w:cs="Verdana"/>
          <w:sz w:val="20"/>
          <w:lang w:val="tr-TR"/>
        </w:rPr>
        <w:t xml:space="preserve"> not </w:t>
      </w:r>
      <w:proofErr w:type="spellStart"/>
      <w:r>
        <w:rPr>
          <w:rFonts w:ascii="Verdana" w:hAnsi="Verdana" w:cs="Verdana"/>
          <w:sz w:val="20"/>
          <w:lang w:val="tr-TR"/>
        </w:rPr>
        <w:t>taken</w:t>
      </w:r>
      <w:proofErr w:type="spellEnd"/>
      <w:r>
        <w:rPr>
          <w:rFonts w:ascii="Verdana" w:hAnsi="Verdana" w:cs="Verdana"/>
          <w:sz w:val="20"/>
          <w:lang w:val="tr-TR"/>
        </w:rPr>
        <w:t xml:space="preserve"> </w:t>
      </w:r>
      <w:proofErr w:type="spellStart"/>
      <w:r>
        <w:rPr>
          <w:rFonts w:ascii="Verdana" w:hAnsi="Verdana" w:cs="Verdana"/>
          <w:sz w:val="20"/>
          <w:lang w:val="tr-TR"/>
        </w:rPr>
        <w:t>part</w:t>
      </w:r>
      <w:proofErr w:type="spellEnd"/>
      <w:r>
        <w:rPr>
          <w:rFonts w:ascii="Verdana" w:hAnsi="Verdana" w:cs="Verdana"/>
          <w:sz w:val="20"/>
          <w:lang w:val="tr-TR"/>
        </w:rPr>
        <w:t xml:space="preserve"> in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activity</w:t>
      </w:r>
      <w:proofErr w:type="spellEnd"/>
      <w:r>
        <w:rPr>
          <w:rFonts w:ascii="Verdana" w:hAnsi="Verdana" w:cs="Verdana"/>
          <w:sz w:val="20"/>
          <w:lang w:val="tr-TR"/>
        </w:rPr>
        <w:t xml:space="preserve"> </w:t>
      </w:r>
      <w:proofErr w:type="spellStart"/>
      <w:r>
        <w:rPr>
          <w:rFonts w:ascii="Verdana" w:hAnsi="Verdana" w:cs="Verdana"/>
          <w:sz w:val="20"/>
          <w:lang w:val="tr-TR"/>
        </w:rPr>
        <w:t>regarding</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complaint</w:t>
      </w:r>
      <w:proofErr w:type="spellEnd"/>
      <w:r>
        <w:rPr>
          <w:rFonts w:ascii="Verdana" w:hAnsi="Verdana" w:cs="Verdana"/>
          <w:sz w:val="20"/>
          <w:lang w:val="tr-TR"/>
        </w:rPr>
        <w:t xml:space="preserve"> </w:t>
      </w:r>
      <w:proofErr w:type="spellStart"/>
      <w:r>
        <w:rPr>
          <w:rFonts w:ascii="Verdana" w:hAnsi="Verdana" w:cs="Verdana"/>
          <w:sz w:val="20"/>
          <w:lang w:val="tr-TR"/>
        </w:rPr>
        <w:t>to</w:t>
      </w:r>
      <w:proofErr w:type="spellEnd"/>
      <w:r>
        <w:rPr>
          <w:rFonts w:ascii="Verdana" w:hAnsi="Verdana" w:cs="Verdana"/>
          <w:sz w:val="20"/>
          <w:lang w:val="tr-TR"/>
        </w:rPr>
        <w:t xml:space="preserve"> </w:t>
      </w:r>
      <w:proofErr w:type="spellStart"/>
      <w:r>
        <w:rPr>
          <w:rFonts w:ascii="Verdana" w:hAnsi="Verdana" w:cs="Verdana"/>
          <w:sz w:val="20"/>
          <w:lang w:val="tr-TR"/>
        </w:rPr>
        <w:t>resolve</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complaint</w:t>
      </w:r>
      <w:proofErr w:type="spellEnd"/>
      <w:r>
        <w:rPr>
          <w:rFonts w:ascii="Verdana" w:hAnsi="Verdana" w:cs="Verdana"/>
          <w:sz w:val="20"/>
          <w:lang w:val="tr-TR"/>
        </w:rPr>
        <w:t>.</w:t>
      </w:r>
    </w:p>
    <w:p w14:paraId="6CB3DA24" w14:textId="77777777" w:rsidR="009A3607" w:rsidRDefault="00000000">
      <w:pPr>
        <w:pStyle w:val="GvdeMetni"/>
        <w:numPr>
          <w:ilvl w:val="0"/>
          <w:numId w:val="20"/>
        </w:numPr>
        <w:ind w:left="426" w:right="-284" w:hanging="284"/>
        <w:jc w:val="both"/>
        <w:rPr>
          <w:rFonts w:ascii="Verdana" w:hAnsi="Verdana" w:cs="Verdana"/>
          <w:sz w:val="20"/>
          <w:lang w:val="tr-TR"/>
        </w:rPr>
      </w:pPr>
      <w:proofErr w:type="spellStart"/>
      <w:r>
        <w:rPr>
          <w:rFonts w:ascii="Verdana" w:hAnsi="Verdana" w:cs="Verdana"/>
          <w:sz w:val="20"/>
          <w:lang w:val="tr-TR"/>
        </w:rPr>
        <w:t>If</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manager</w:t>
      </w:r>
      <w:proofErr w:type="spellEnd"/>
      <w:r>
        <w:rPr>
          <w:rFonts w:ascii="Verdana" w:hAnsi="Verdana" w:cs="Verdana"/>
          <w:sz w:val="20"/>
          <w:lang w:val="tr-TR"/>
        </w:rPr>
        <w:t xml:space="preserve"> of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department</w:t>
      </w:r>
      <w:proofErr w:type="spellEnd"/>
      <w:r>
        <w:rPr>
          <w:rFonts w:ascii="Verdana" w:hAnsi="Verdana" w:cs="Verdana"/>
          <w:sz w:val="20"/>
          <w:lang w:val="tr-TR"/>
        </w:rPr>
        <w:t xml:space="preserve"> </w:t>
      </w:r>
      <w:proofErr w:type="spellStart"/>
      <w:r>
        <w:rPr>
          <w:rFonts w:ascii="Verdana" w:hAnsi="Verdana" w:cs="Verdana"/>
          <w:sz w:val="20"/>
          <w:lang w:val="tr-TR"/>
        </w:rPr>
        <w:t>or</w:t>
      </w:r>
      <w:proofErr w:type="spellEnd"/>
      <w:r>
        <w:rPr>
          <w:rFonts w:ascii="Verdana" w:hAnsi="Verdana" w:cs="Verdana"/>
          <w:sz w:val="20"/>
          <w:lang w:val="tr-TR"/>
        </w:rPr>
        <w:t xml:space="preserve"> </w:t>
      </w:r>
      <w:proofErr w:type="spellStart"/>
      <w:r>
        <w:rPr>
          <w:rFonts w:ascii="Verdana" w:hAnsi="Verdana" w:cs="Verdana"/>
          <w:sz w:val="20"/>
          <w:lang w:val="tr-TR"/>
        </w:rPr>
        <w:t>department</w:t>
      </w:r>
      <w:proofErr w:type="spellEnd"/>
      <w:r>
        <w:rPr>
          <w:rFonts w:ascii="Verdana" w:hAnsi="Verdana" w:cs="Verdana"/>
          <w:sz w:val="20"/>
          <w:lang w:val="tr-TR"/>
        </w:rPr>
        <w:t xml:space="preserve"> </w:t>
      </w:r>
      <w:proofErr w:type="spellStart"/>
      <w:r>
        <w:rPr>
          <w:rFonts w:ascii="Verdana" w:hAnsi="Verdana" w:cs="Verdana"/>
          <w:sz w:val="20"/>
          <w:lang w:val="tr-TR"/>
        </w:rPr>
        <w:t>or</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Management </w:t>
      </w:r>
      <w:proofErr w:type="spellStart"/>
      <w:r>
        <w:rPr>
          <w:rFonts w:ascii="Verdana" w:hAnsi="Verdana" w:cs="Verdana"/>
          <w:sz w:val="20"/>
          <w:lang w:val="tr-TR"/>
        </w:rPr>
        <w:t>Representative</w:t>
      </w:r>
      <w:proofErr w:type="spellEnd"/>
      <w:r>
        <w:rPr>
          <w:rFonts w:ascii="Verdana" w:hAnsi="Verdana" w:cs="Verdana"/>
          <w:sz w:val="20"/>
          <w:lang w:val="tr-TR"/>
        </w:rPr>
        <w:t xml:space="preserve"> is </w:t>
      </w:r>
      <w:proofErr w:type="spellStart"/>
      <w:r>
        <w:rPr>
          <w:rFonts w:ascii="Verdana" w:hAnsi="Verdana" w:cs="Verdana"/>
          <w:sz w:val="20"/>
          <w:lang w:val="tr-TR"/>
        </w:rPr>
        <w:t>included</w:t>
      </w:r>
      <w:proofErr w:type="spellEnd"/>
      <w:r>
        <w:rPr>
          <w:rFonts w:ascii="Verdana" w:hAnsi="Verdana" w:cs="Verdana"/>
          <w:sz w:val="20"/>
          <w:lang w:val="tr-TR"/>
        </w:rPr>
        <w:t xml:space="preserve"> in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subject</w:t>
      </w:r>
      <w:proofErr w:type="spellEnd"/>
      <w:r>
        <w:rPr>
          <w:rFonts w:ascii="Verdana" w:hAnsi="Verdana" w:cs="Verdana"/>
          <w:sz w:val="20"/>
          <w:lang w:val="tr-TR"/>
        </w:rPr>
        <w:t xml:space="preserve"> of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complaint</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General Manager </w:t>
      </w:r>
      <w:proofErr w:type="spellStart"/>
      <w:r>
        <w:rPr>
          <w:rFonts w:ascii="Verdana" w:hAnsi="Verdana" w:cs="Verdana"/>
          <w:sz w:val="20"/>
          <w:lang w:val="tr-TR"/>
        </w:rPr>
        <w:t>assigns</w:t>
      </w:r>
      <w:proofErr w:type="spellEnd"/>
      <w:r>
        <w:rPr>
          <w:rFonts w:ascii="Verdana" w:hAnsi="Verdana" w:cs="Verdana"/>
          <w:sz w:val="20"/>
          <w:lang w:val="tr-TR"/>
        </w:rPr>
        <w:t xml:space="preserve"> </w:t>
      </w:r>
      <w:proofErr w:type="spellStart"/>
      <w:r>
        <w:rPr>
          <w:rFonts w:ascii="Verdana" w:hAnsi="Verdana" w:cs="Verdana"/>
          <w:sz w:val="20"/>
          <w:lang w:val="tr-TR"/>
        </w:rPr>
        <w:t>another</w:t>
      </w:r>
      <w:proofErr w:type="spellEnd"/>
      <w:r>
        <w:rPr>
          <w:rFonts w:ascii="Verdana" w:hAnsi="Verdana" w:cs="Verdana"/>
          <w:sz w:val="20"/>
          <w:lang w:val="tr-TR"/>
        </w:rPr>
        <w:t xml:space="preserve"> </w:t>
      </w:r>
      <w:proofErr w:type="spellStart"/>
      <w:r>
        <w:rPr>
          <w:rFonts w:ascii="Verdana" w:hAnsi="Verdana" w:cs="Verdana"/>
          <w:sz w:val="20"/>
          <w:lang w:val="tr-TR"/>
        </w:rPr>
        <w:t>personnel</w:t>
      </w:r>
      <w:proofErr w:type="spellEnd"/>
      <w:r>
        <w:rPr>
          <w:rFonts w:ascii="Verdana" w:hAnsi="Verdana" w:cs="Verdana"/>
          <w:sz w:val="20"/>
          <w:lang w:val="tr-TR"/>
        </w:rPr>
        <w:t xml:space="preserve"> </w:t>
      </w:r>
      <w:proofErr w:type="spellStart"/>
      <w:r>
        <w:rPr>
          <w:rFonts w:ascii="Verdana" w:hAnsi="Verdana" w:cs="Verdana"/>
          <w:sz w:val="20"/>
          <w:lang w:val="tr-TR"/>
        </w:rPr>
        <w:t>from</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department</w:t>
      </w:r>
      <w:proofErr w:type="spellEnd"/>
      <w:r>
        <w:rPr>
          <w:rFonts w:ascii="Verdana" w:hAnsi="Verdana" w:cs="Verdana"/>
          <w:sz w:val="20"/>
          <w:lang w:val="tr-TR"/>
        </w:rPr>
        <w:t xml:space="preserve"> </w:t>
      </w:r>
      <w:proofErr w:type="spellStart"/>
      <w:r>
        <w:rPr>
          <w:rFonts w:ascii="Verdana" w:hAnsi="Verdana" w:cs="Verdana"/>
          <w:sz w:val="20"/>
          <w:lang w:val="tr-TR"/>
        </w:rPr>
        <w:t>where</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complaint</w:t>
      </w:r>
      <w:proofErr w:type="spellEnd"/>
      <w:r>
        <w:rPr>
          <w:rFonts w:ascii="Verdana" w:hAnsi="Verdana" w:cs="Verdana"/>
          <w:sz w:val="20"/>
          <w:lang w:val="tr-TR"/>
        </w:rPr>
        <w:t xml:space="preserve"> </w:t>
      </w:r>
      <w:proofErr w:type="spellStart"/>
      <w:r>
        <w:rPr>
          <w:rFonts w:ascii="Verdana" w:hAnsi="Verdana" w:cs="Verdana"/>
          <w:sz w:val="20"/>
          <w:lang w:val="tr-TR"/>
        </w:rPr>
        <w:t>originates</w:t>
      </w:r>
      <w:proofErr w:type="spellEnd"/>
      <w:r>
        <w:rPr>
          <w:rFonts w:ascii="Verdana" w:hAnsi="Verdana" w:cs="Verdana"/>
          <w:sz w:val="20"/>
          <w:lang w:val="tr-TR"/>
        </w:rPr>
        <w:t xml:space="preserve">, </w:t>
      </w:r>
      <w:proofErr w:type="spellStart"/>
      <w:r>
        <w:rPr>
          <w:rFonts w:ascii="Verdana" w:hAnsi="Verdana" w:cs="Verdana"/>
          <w:sz w:val="20"/>
          <w:lang w:val="tr-TR"/>
        </w:rPr>
        <w:t>who</w:t>
      </w:r>
      <w:proofErr w:type="spellEnd"/>
      <w:r>
        <w:rPr>
          <w:rFonts w:ascii="Verdana" w:hAnsi="Verdana" w:cs="Verdana"/>
          <w:sz w:val="20"/>
          <w:lang w:val="tr-TR"/>
        </w:rPr>
        <w:t xml:space="preserve"> has not </w:t>
      </w:r>
      <w:proofErr w:type="spellStart"/>
      <w:r>
        <w:rPr>
          <w:rFonts w:ascii="Verdana" w:hAnsi="Verdana" w:cs="Verdana"/>
          <w:sz w:val="20"/>
          <w:lang w:val="tr-TR"/>
        </w:rPr>
        <w:t>taken</w:t>
      </w:r>
      <w:proofErr w:type="spellEnd"/>
      <w:r>
        <w:rPr>
          <w:rFonts w:ascii="Verdana" w:hAnsi="Verdana" w:cs="Verdana"/>
          <w:sz w:val="20"/>
          <w:lang w:val="tr-TR"/>
        </w:rPr>
        <w:t xml:space="preserve"> </w:t>
      </w:r>
      <w:proofErr w:type="spellStart"/>
      <w:r>
        <w:rPr>
          <w:rFonts w:ascii="Verdana" w:hAnsi="Verdana" w:cs="Verdana"/>
          <w:sz w:val="20"/>
          <w:lang w:val="tr-TR"/>
        </w:rPr>
        <w:t>part</w:t>
      </w:r>
      <w:proofErr w:type="spellEnd"/>
      <w:r>
        <w:rPr>
          <w:rFonts w:ascii="Verdana" w:hAnsi="Verdana" w:cs="Verdana"/>
          <w:sz w:val="20"/>
          <w:lang w:val="tr-TR"/>
        </w:rPr>
        <w:t xml:space="preserve"> in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activity</w:t>
      </w:r>
      <w:proofErr w:type="spellEnd"/>
      <w:r>
        <w:rPr>
          <w:rFonts w:ascii="Verdana" w:hAnsi="Verdana" w:cs="Verdana"/>
          <w:sz w:val="20"/>
          <w:lang w:val="tr-TR"/>
        </w:rPr>
        <w:t xml:space="preserve"> </w:t>
      </w:r>
      <w:proofErr w:type="spellStart"/>
      <w:r>
        <w:rPr>
          <w:rFonts w:ascii="Verdana" w:hAnsi="Verdana" w:cs="Verdana"/>
          <w:sz w:val="20"/>
          <w:lang w:val="tr-TR"/>
        </w:rPr>
        <w:t>related</w:t>
      </w:r>
      <w:proofErr w:type="spellEnd"/>
      <w:r>
        <w:rPr>
          <w:rFonts w:ascii="Verdana" w:hAnsi="Verdana" w:cs="Verdana"/>
          <w:sz w:val="20"/>
          <w:lang w:val="tr-TR"/>
        </w:rPr>
        <w:t xml:space="preserve"> </w:t>
      </w:r>
      <w:proofErr w:type="spellStart"/>
      <w:r>
        <w:rPr>
          <w:rFonts w:ascii="Verdana" w:hAnsi="Verdana" w:cs="Verdana"/>
          <w:sz w:val="20"/>
          <w:lang w:val="tr-TR"/>
        </w:rPr>
        <w:t>to</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complaint</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who</w:t>
      </w:r>
      <w:proofErr w:type="spellEnd"/>
      <w:r>
        <w:rPr>
          <w:rFonts w:ascii="Verdana" w:hAnsi="Verdana" w:cs="Verdana"/>
          <w:sz w:val="20"/>
          <w:lang w:val="tr-TR"/>
        </w:rPr>
        <w:t xml:space="preserve"> can </w:t>
      </w:r>
      <w:proofErr w:type="spellStart"/>
      <w:r>
        <w:rPr>
          <w:rFonts w:ascii="Verdana" w:hAnsi="Verdana" w:cs="Verdana"/>
          <w:sz w:val="20"/>
          <w:lang w:val="tr-TR"/>
        </w:rPr>
        <w:t>make</w:t>
      </w:r>
      <w:proofErr w:type="spellEnd"/>
      <w:r>
        <w:rPr>
          <w:rFonts w:ascii="Verdana" w:hAnsi="Verdana" w:cs="Verdana"/>
          <w:sz w:val="20"/>
          <w:lang w:val="tr-TR"/>
        </w:rPr>
        <w:t xml:space="preserve"> an </w:t>
      </w:r>
      <w:proofErr w:type="spellStart"/>
      <w:r>
        <w:rPr>
          <w:rFonts w:ascii="Verdana" w:hAnsi="Verdana" w:cs="Verdana"/>
          <w:sz w:val="20"/>
          <w:lang w:val="tr-TR"/>
        </w:rPr>
        <w:t>assessment</w:t>
      </w:r>
      <w:proofErr w:type="spellEnd"/>
      <w:r>
        <w:rPr>
          <w:rFonts w:ascii="Verdana" w:hAnsi="Verdana" w:cs="Verdana"/>
          <w:sz w:val="20"/>
          <w:lang w:val="tr-TR"/>
        </w:rPr>
        <w:t>.</w:t>
      </w:r>
    </w:p>
    <w:p w14:paraId="4AC47C02" w14:textId="77777777" w:rsidR="009A3607" w:rsidRDefault="00000000">
      <w:pPr>
        <w:pStyle w:val="GvdeMetni"/>
        <w:numPr>
          <w:ilvl w:val="0"/>
          <w:numId w:val="20"/>
        </w:numPr>
        <w:ind w:left="426" w:right="-284" w:hanging="284"/>
        <w:jc w:val="both"/>
        <w:rPr>
          <w:rFonts w:ascii="Verdana" w:hAnsi="Verdana" w:cs="Verdana"/>
          <w:sz w:val="20"/>
          <w:lang w:val="tr-TR"/>
        </w:rPr>
      </w:pPr>
      <w:proofErr w:type="spellStart"/>
      <w:r>
        <w:rPr>
          <w:rFonts w:ascii="Verdana" w:hAnsi="Verdana" w:cs="Verdana"/>
          <w:sz w:val="20"/>
          <w:lang w:val="tr-TR"/>
        </w:rPr>
        <w:t>Persons</w:t>
      </w:r>
      <w:proofErr w:type="spellEnd"/>
      <w:r>
        <w:rPr>
          <w:rFonts w:ascii="Verdana" w:hAnsi="Verdana" w:cs="Verdana"/>
          <w:sz w:val="20"/>
          <w:lang w:val="tr-TR"/>
        </w:rPr>
        <w:t xml:space="preserve"> </w:t>
      </w:r>
      <w:proofErr w:type="spellStart"/>
      <w:r>
        <w:rPr>
          <w:rFonts w:ascii="Verdana" w:hAnsi="Verdana" w:cs="Verdana"/>
          <w:sz w:val="20"/>
          <w:lang w:val="tr-TR"/>
        </w:rPr>
        <w:t>who</w:t>
      </w:r>
      <w:proofErr w:type="spellEnd"/>
      <w:r>
        <w:rPr>
          <w:rFonts w:ascii="Verdana" w:hAnsi="Verdana" w:cs="Verdana"/>
          <w:sz w:val="20"/>
          <w:lang w:val="tr-TR"/>
        </w:rPr>
        <w:t xml:space="preserve"> </w:t>
      </w:r>
      <w:proofErr w:type="spellStart"/>
      <w:r>
        <w:rPr>
          <w:rFonts w:ascii="Verdana" w:hAnsi="Verdana" w:cs="Verdana"/>
          <w:sz w:val="20"/>
          <w:lang w:val="tr-TR"/>
        </w:rPr>
        <w:t>will</w:t>
      </w:r>
      <w:proofErr w:type="spellEnd"/>
      <w:r>
        <w:rPr>
          <w:rFonts w:ascii="Verdana" w:hAnsi="Verdana" w:cs="Verdana"/>
          <w:sz w:val="20"/>
          <w:lang w:val="tr-TR"/>
        </w:rPr>
        <w:t xml:space="preserve"> be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subject</w:t>
      </w:r>
      <w:proofErr w:type="spellEnd"/>
      <w:r>
        <w:rPr>
          <w:rFonts w:ascii="Verdana" w:hAnsi="Verdana" w:cs="Verdana"/>
          <w:sz w:val="20"/>
          <w:lang w:val="tr-TR"/>
        </w:rPr>
        <w:t xml:space="preserve"> of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complaint</w:t>
      </w:r>
      <w:proofErr w:type="spellEnd"/>
      <w:r>
        <w:rPr>
          <w:rFonts w:ascii="Verdana" w:hAnsi="Verdana" w:cs="Verdana"/>
          <w:sz w:val="20"/>
          <w:lang w:val="tr-TR"/>
        </w:rPr>
        <w:t xml:space="preserve"> </w:t>
      </w:r>
      <w:proofErr w:type="spellStart"/>
      <w:r>
        <w:rPr>
          <w:rFonts w:ascii="Verdana" w:hAnsi="Verdana" w:cs="Verdana"/>
          <w:sz w:val="20"/>
          <w:lang w:val="tr-TR"/>
        </w:rPr>
        <w:t>are</w:t>
      </w:r>
      <w:proofErr w:type="spellEnd"/>
      <w:r>
        <w:rPr>
          <w:rFonts w:ascii="Verdana" w:hAnsi="Verdana" w:cs="Verdana"/>
          <w:sz w:val="20"/>
          <w:lang w:val="tr-TR"/>
        </w:rPr>
        <w:t xml:space="preserve"> not </w:t>
      </w:r>
      <w:proofErr w:type="spellStart"/>
      <w:r>
        <w:rPr>
          <w:rFonts w:ascii="Verdana" w:hAnsi="Verdana" w:cs="Verdana"/>
          <w:sz w:val="20"/>
          <w:lang w:val="tr-TR"/>
        </w:rPr>
        <w:t>involved</w:t>
      </w:r>
      <w:proofErr w:type="spellEnd"/>
      <w:r>
        <w:rPr>
          <w:rFonts w:ascii="Verdana" w:hAnsi="Verdana" w:cs="Verdana"/>
          <w:sz w:val="20"/>
          <w:lang w:val="tr-TR"/>
        </w:rPr>
        <w:t xml:space="preserve"> in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processes</w:t>
      </w:r>
      <w:proofErr w:type="spellEnd"/>
      <w:r>
        <w:rPr>
          <w:rFonts w:ascii="Verdana" w:hAnsi="Verdana" w:cs="Verdana"/>
          <w:sz w:val="20"/>
          <w:lang w:val="tr-TR"/>
        </w:rPr>
        <w:t xml:space="preserve"> of </w:t>
      </w:r>
      <w:proofErr w:type="spellStart"/>
      <w:r>
        <w:rPr>
          <w:rFonts w:ascii="Verdana" w:hAnsi="Verdana" w:cs="Verdana"/>
          <w:sz w:val="20"/>
          <w:lang w:val="tr-TR"/>
        </w:rPr>
        <w:t>evaluation</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resolution</w:t>
      </w:r>
      <w:proofErr w:type="spellEnd"/>
      <w:r>
        <w:rPr>
          <w:rFonts w:ascii="Verdana" w:hAnsi="Verdana" w:cs="Verdana"/>
          <w:sz w:val="20"/>
          <w:lang w:val="tr-TR"/>
        </w:rPr>
        <w:t xml:space="preserve"> of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complaint</w:t>
      </w:r>
      <w:proofErr w:type="spellEnd"/>
      <w:r>
        <w:rPr>
          <w:rFonts w:ascii="Verdana" w:hAnsi="Verdana" w:cs="Verdana"/>
          <w:sz w:val="20"/>
          <w:lang w:val="tr-TR"/>
        </w:rPr>
        <w:t>.</w:t>
      </w:r>
    </w:p>
    <w:p w14:paraId="6ED625FA" w14:textId="77777777" w:rsidR="009A3607" w:rsidRDefault="00000000">
      <w:pPr>
        <w:pStyle w:val="GvdeMetni"/>
        <w:numPr>
          <w:ilvl w:val="0"/>
          <w:numId w:val="20"/>
        </w:numPr>
        <w:ind w:left="426" w:right="-284" w:hanging="284"/>
        <w:jc w:val="both"/>
        <w:rPr>
          <w:rFonts w:ascii="Verdana" w:hAnsi="Verdana" w:cs="Verdana"/>
          <w:sz w:val="20"/>
          <w:lang w:val="tr-TR"/>
        </w:rPr>
      </w:pPr>
      <w:proofErr w:type="spellStart"/>
      <w:r>
        <w:rPr>
          <w:rFonts w:ascii="Verdana" w:hAnsi="Verdana" w:cs="Verdana"/>
          <w:sz w:val="20"/>
          <w:lang w:val="tr-TR"/>
        </w:rPr>
        <w:t>When</w:t>
      </w:r>
      <w:proofErr w:type="spellEnd"/>
      <w:r>
        <w:rPr>
          <w:rFonts w:ascii="Verdana" w:hAnsi="Verdana" w:cs="Verdana"/>
          <w:sz w:val="20"/>
          <w:lang w:val="tr-TR"/>
        </w:rPr>
        <w:t xml:space="preserve"> </w:t>
      </w:r>
      <w:proofErr w:type="spellStart"/>
      <w:r>
        <w:rPr>
          <w:rFonts w:ascii="Verdana" w:hAnsi="Verdana" w:cs="Verdana"/>
          <w:sz w:val="20"/>
          <w:lang w:val="tr-TR"/>
        </w:rPr>
        <w:t>deemed</w:t>
      </w:r>
      <w:proofErr w:type="spellEnd"/>
      <w:r>
        <w:rPr>
          <w:rFonts w:ascii="Verdana" w:hAnsi="Verdana" w:cs="Verdana"/>
          <w:sz w:val="20"/>
          <w:lang w:val="tr-TR"/>
        </w:rPr>
        <w:t xml:space="preserve"> </w:t>
      </w:r>
      <w:proofErr w:type="spellStart"/>
      <w:r>
        <w:rPr>
          <w:rFonts w:ascii="Verdana" w:hAnsi="Verdana" w:cs="Verdana"/>
          <w:sz w:val="20"/>
          <w:lang w:val="tr-TR"/>
        </w:rPr>
        <w:t>necessary</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person</w:t>
      </w:r>
      <w:proofErr w:type="spellEnd"/>
      <w:r>
        <w:rPr>
          <w:rFonts w:ascii="Verdana" w:hAnsi="Verdana" w:cs="Verdana"/>
          <w:sz w:val="20"/>
          <w:lang w:val="tr-TR"/>
        </w:rPr>
        <w:t xml:space="preserve"> </w:t>
      </w:r>
      <w:proofErr w:type="spellStart"/>
      <w:r>
        <w:rPr>
          <w:rFonts w:ascii="Verdana" w:hAnsi="Verdana" w:cs="Verdana"/>
          <w:sz w:val="20"/>
          <w:lang w:val="tr-TR"/>
        </w:rPr>
        <w:t>who</w:t>
      </w:r>
      <w:proofErr w:type="spellEnd"/>
      <w:r>
        <w:rPr>
          <w:rFonts w:ascii="Verdana" w:hAnsi="Verdana" w:cs="Verdana"/>
          <w:sz w:val="20"/>
          <w:lang w:val="tr-TR"/>
        </w:rPr>
        <w:t xml:space="preserve"> </w:t>
      </w:r>
      <w:proofErr w:type="spellStart"/>
      <w:r>
        <w:rPr>
          <w:rFonts w:ascii="Verdana" w:hAnsi="Verdana" w:cs="Verdana"/>
          <w:sz w:val="20"/>
          <w:lang w:val="tr-TR"/>
        </w:rPr>
        <w:t>will</w:t>
      </w:r>
      <w:proofErr w:type="spellEnd"/>
      <w:r>
        <w:rPr>
          <w:rFonts w:ascii="Verdana" w:hAnsi="Verdana" w:cs="Verdana"/>
          <w:sz w:val="20"/>
          <w:lang w:val="tr-TR"/>
        </w:rPr>
        <w:t xml:space="preserve"> </w:t>
      </w:r>
      <w:proofErr w:type="spellStart"/>
      <w:r>
        <w:rPr>
          <w:rFonts w:ascii="Verdana" w:hAnsi="Verdana" w:cs="Verdana"/>
          <w:sz w:val="20"/>
          <w:lang w:val="tr-TR"/>
        </w:rPr>
        <w:t>carry</w:t>
      </w:r>
      <w:proofErr w:type="spellEnd"/>
      <w:r>
        <w:rPr>
          <w:rFonts w:ascii="Verdana" w:hAnsi="Verdana" w:cs="Verdana"/>
          <w:sz w:val="20"/>
          <w:lang w:val="tr-TR"/>
        </w:rPr>
        <w:t xml:space="preserve"> </w:t>
      </w:r>
      <w:proofErr w:type="spellStart"/>
      <w:r>
        <w:rPr>
          <w:rFonts w:ascii="Verdana" w:hAnsi="Verdana" w:cs="Verdana"/>
          <w:sz w:val="20"/>
          <w:lang w:val="tr-TR"/>
        </w:rPr>
        <w:t>out</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activity</w:t>
      </w:r>
      <w:proofErr w:type="spellEnd"/>
      <w:r>
        <w:rPr>
          <w:rFonts w:ascii="Verdana" w:hAnsi="Verdana" w:cs="Verdana"/>
          <w:sz w:val="20"/>
          <w:lang w:val="tr-TR"/>
        </w:rPr>
        <w:t xml:space="preserve"> can be </w:t>
      </w:r>
      <w:proofErr w:type="spellStart"/>
      <w:r>
        <w:rPr>
          <w:rFonts w:ascii="Verdana" w:hAnsi="Verdana" w:cs="Verdana"/>
          <w:sz w:val="20"/>
          <w:lang w:val="tr-TR"/>
        </w:rPr>
        <w:t>changed</w:t>
      </w:r>
      <w:proofErr w:type="spellEnd"/>
      <w:r>
        <w:rPr>
          <w:rFonts w:ascii="Verdana" w:hAnsi="Verdana" w:cs="Verdana"/>
          <w:sz w:val="20"/>
          <w:lang w:val="tr-TR"/>
        </w:rPr>
        <w:t>.</w:t>
      </w:r>
    </w:p>
    <w:p w14:paraId="287BCC13" w14:textId="77777777" w:rsidR="009A3607" w:rsidRDefault="00000000">
      <w:pPr>
        <w:pStyle w:val="GvdeMetni"/>
        <w:numPr>
          <w:ilvl w:val="0"/>
          <w:numId w:val="20"/>
        </w:numPr>
        <w:ind w:left="426" w:right="-426" w:hanging="284"/>
        <w:jc w:val="both"/>
      </w:pP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staff</w:t>
      </w:r>
      <w:proofErr w:type="spellEnd"/>
      <w:r>
        <w:rPr>
          <w:rFonts w:ascii="Verdana" w:hAnsi="Verdana" w:cs="Verdana"/>
          <w:sz w:val="20"/>
          <w:lang w:val="tr-TR"/>
        </w:rPr>
        <w:t xml:space="preserve"> in </w:t>
      </w:r>
      <w:proofErr w:type="spellStart"/>
      <w:r>
        <w:rPr>
          <w:rFonts w:ascii="Verdana" w:hAnsi="Verdana" w:cs="Verdana"/>
          <w:sz w:val="20"/>
          <w:lang w:val="tr-TR"/>
        </w:rPr>
        <w:t>charge</w:t>
      </w:r>
      <w:proofErr w:type="spellEnd"/>
      <w:r>
        <w:rPr>
          <w:rFonts w:ascii="Verdana" w:hAnsi="Verdana" w:cs="Verdana"/>
          <w:sz w:val="20"/>
          <w:lang w:val="tr-TR"/>
        </w:rPr>
        <w:t xml:space="preserve"> </w:t>
      </w:r>
      <w:proofErr w:type="spellStart"/>
      <w:r>
        <w:rPr>
          <w:rFonts w:ascii="Verdana" w:hAnsi="Verdana" w:cs="Verdana"/>
          <w:sz w:val="20"/>
          <w:lang w:val="tr-TR"/>
        </w:rPr>
        <w:t>will</w:t>
      </w:r>
      <w:proofErr w:type="spellEnd"/>
      <w:r>
        <w:rPr>
          <w:rFonts w:ascii="Verdana" w:hAnsi="Verdana" w:cs="Verdana"/>
          <w:sz w:val="20"/>
          <w:lang w:val="tr-TR"/>
        </w:rPr>
        <w:t xml:space="preserve"> be </w:t>
      </w:r>
      <w:proofErr w:type="spellStart"/>
      <w:r>
        <w:rPr>
          <w:rFonts w:ascii="Verdana" w:hAnsi="Verdana" w:cs="Verdana"/>
          <w:sz w:val="20"/>
          <w:lang w:val="tr-TR"/>
        </w:rPr>
        <w:t>responsible</w:t>
      </w:r>
      <w:proofErr w:type="spellEnd"/>
      <w:r>
        <w:rPr>
          <w:rFonts w:ascii="Verdana" w:hAnsi="Verdana" w:cs="Verdana"/>
          <w:sz w:val="20"/>
          <w:lang w:val="tr-TR"/>
        </w:rPr>
        <w:t xml:space="preserve"> </w:t>
      </w:r>
      <w:proofErr w:type="spellStart"/>
      <w:r>
        <w:rPr>
          <w:rFonts w:ascii="Verdana" w:hAnsi="Verdana" w:cs="Verdana"/>
          <w:sz w:val="20"/>
          <w:lang w:val="tr-TR"/>
        </w:rPr>
        <w:t>for</w:t>
      </w:r>
      <w:proofErr w:type="spellEnd"/>
      <w:r>
        <w:rPr>
          <w:rFonts w:ascii="Verdana" w:hAnsi="Verdana" w:cs="Verdana"/>
          <w:sz w:val="20"/>
          <w:lang w:val="tr-TR"/>
        </w:rPr>
        <w:t xml:space="preserve"> </w:t>
      </w:r>
      <w:proofErr w:type="spellStart"/>
      <w:r>
        <w:rPr>
          <w:rFonts w:ascii="Verdana" w:hAnsi="Verdana" w:cs="Verdana"/>
          <w:sz w:val="20"/>
          <w:lang w:val="tr-TR"/>
        </w:rPr>
        <w:t>investigating</w:t>
      </w:r>
      <w:proofErr w:type="spellEnd"/>
      <w:r>
        <w:rPr>
          <w:rFonts w:ascii="Verdana" w:hAnsi="Verdana" w:cs="Verdana"/>
          <w:sz w:val="20"/>
          <w:lang w:val="tr-TR"/>
        </w:rPr>
        <w:t xml:space="preserve">, </w:t>
      </w:r>
      <w:proofErr w:type="spellStart"/>
      <w:r>
        <w:rPr>
          <w:rFonts w:ascii="Verdana" w:hAnsi="Verdana" w:cs="Verdana"/>
          <w:sz w:val="20"/>
          <w:lang w:val="tr-TR"/>
        </w:rPr>
        <w:t>examining</w:t>
      </w:r>
      <w:proofErr w:type="spellEnd"/>
      <w:r>
        <w:rPr>
          <w:rFonts w:ascii="Verdana" w:hAnsi="Verdana" w:cs="Verdana"/>
          <w:sz w:val="20"/>
          <w:lang w:val="tr-TR"/>
        </w:rPr>
        <w:t xml:space="preserve">, </w:t>
      </w:r>
      <w:proofErr w:type="spellStart"/>
      <w:r>
        <w:rPr>
          <w:rFonts w:ascii="Verdana" w:hAnsi="Verdana" w:cs="Verdana"/>
          <w:sz w:val="20"/>
          <w:lang w:val="tr-TR"/>
        </w:rPr>
        <w:t>carrying</w:t>
      </w:r>
      <w:proofErr w:type="spellEnd"/>
      <w:r>
        <w:rPr>
          <w:rFonts w:ascii="Verdana" w:hAnsi="Verdana" w:cs="Verdana"/>
          <w:sz w:val="20"/>
          <w:lang w:val="tr-TR"/>
        </w:rPr>
        <w:t xml:space="preserve"> </w:t>
      </w:r>
      <w:proofErr w:type="spellStart"/>
      <w:r>
        <w:rPr>
          <w:rFonts w:ascii="Verdana" w:hAnsi="Verdana" w:cs="Verdana"/>
          <w:sz w:val="20"/>
          <w:lang w:val="tr-TR"/>
        </w:rPr>
        <w:t>out</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monitoring</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action</w:t>
      </w:r>
      <w:proofErr w:type="spellEnd"/>
      <w:r>
        <w:rPr>
          <w:rFonts w:ascii="Verdana" w:hAnsi="Verdana" w:cs="Verdana"/>
          <w:sz w:val="20"/>
          <w:lang w:val="tr-TR"/>
        </w:rPr>
        <w:t xml:space="preserve"> </w:t>
      </w:r>
      <w:proofErr w:type="spellStart"/>
      <w:r>
        <w:rPr>
          <w:rFonts w:ascii="Verdana" w:hAnsi="Verdana" w:cs="Verdana"/>
          <w:sz w:val="20"/>
          <w:lang w:val="tr-TR"/>
        </w:rPr>
        <w:t>for</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resolution</w:t>
      </w:r>
      <w:proofErr w:type="spellEnd"/>
      <w:r>
        <w:rPr>
          <w:rFonts w:ascii="Verdana" w:hAnsi="Verdana" w:cs="Verdana"/>
          <w:sz w:val="20"/>
          <w:lang w:val="tr-TR"/>
        </w:rPr>
        <w:t xml:space="preserve"> of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complaint</w:t>
      </w:r>
      <w:proofErr w:type="spellEnd"/>
      <w:r>
        <w:rPr>
          <w:rFonts w:ascii="Verdana" w:hAnsi="Verdana" w:cs="Verdana"/>
          <w:sz w:val="20"/>
          <w:lang w:val="tr-TR"/>
        </w:rPr>
        <w:t>.</w:t>
      </w:r>
    </w:p>
    <w:p w14:paraId="3050D03E" w14:textId="77777777" w:rsidR="009A3607" w:rsidRDefault="00000000">
      <w:pPr>
        <w:pStyle w:val="GvdeMetni"/>
        <w:numPr>
          <w:ilvl w:val="0"/>
          <w:numId w:val="20"/>
        </w:numPr>
        <w:ind w:left="426" w:right="-426" w:hanging="284"/>
        <w:jc w:val="both"/>
        <w:rPr>
          <w:rFonts w:ascii="Verdana" w:hAnsi="Verdana" w:cs="Verdana"/>
          <w:sz w:val="20"/>
          <w:lang w:val="tr-TR"/>
        </w:rPr>
      </w:pPr>
      <w:proofErr w:type="spellStart"/>
      <w:r>
        <w:rPr>
          <w:rFonts w:ascii="Verdana" w:hAnsi="Verdana" w:cs="Verdana"/>
          <w:sz w:val="20"/>
          <w:lang w:val="tr-TR"/>
        </w:rPr>
        <w:t>In</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process</w:t>
      </w:r>
      <w:proofErr w:type="spellEnd"/>
      <w:r>
        <w:rPr>
          <w:rFonts w:ascii="Verdana" w:hAnsi="Verdana" w:cs="Verdana"/>
          <w:sz w:val="20"/>
          <w:lang w:val="tr-TR"/>
        </w:rPr>
        <w:t xml:space="preserve"> of </w:t>
      </w:r>
      <w:proofErr w:type="spellStart"/>
      <w:r>
        <w:rPr>
          <w:rFonts w:ascii="Verdana" w:hAnsi="Verdana" w:cs="Verdana"/>
          <w:sz w:val="20"/>
          <w:lang w:val="tr-TR"/>
        </w:rPr>
        <w:t>evaluating</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finalizing</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complaints</w:t>
      </w:r>
      <w:proofErr w:type="spellEnd"/>
      <w:r>
        <w:rPr>
          <w:rFonts w:ascii="Verdana" w:hAnsi="Verdana" w:cs="Verdana"/>
          <w:sz w:val="20"/>
          <w:lang w:val="tr-TR"/>
        </w:rPr>
        <w:t xml:space="preserve">, </w:t>
      </w:r>
      <w:proofErr w:type="spellStart"/>
      <w:r>
        <w:rPr>
          <w:rFonts w:ascii="Verdana" w:hAnsi="Verdana" w:cs="Verdana"/>
          <w:sz w:val="20"/>
          <w:lang w:val="tr-TR"/>
        </w:rPr>
        <w:t>cooperation</w:t>
      </w:r>
      <w:proofErr w:type="spellEnd"/>
      <w:r>
        <w:rPr>
          <w:rFonts w:ascii="Verdana" w:hAnsi="Verdana" w:cs="Verdana"/>
          <w:sz w:val="20"/>
          <w:lang w:val="tr-TR"/>
        </w:rPr>
        <w:t xml:space="preserve"> is </w:t>
      </w:r>
      <w:proofErr w:type="spellStart"/>
      <w:r>
        <w:rPr>
          <w:rFonts w:ascii="Verdana" w:hAnsi="Verdana" w:cs="Verdana"/>
          <w:sz w:val="20"/>
          <w:lang w:val="tr-TR"/>
        </w:rPr>
        <w:t>made</w:t>
      </w:r>
      <w:proofErr w:type="spellEnd"/>
      <w:r>
        <w:rPr>
          <w:rFonts w:ascii="Verdana" w:hAnsi="Verdana" w:cs="Verdana"/>
          <w:sz w:val="20"/>
          <w:lang w:val="tr-TR"/>
        </w:rPr>
        <w:t xml:space="preserve"> </w:t>
      </w:r>
      <w:proofErr w:type="spellStart"/>
      <w:r>
        <w:rPr>
          <w:rFonts w:ascii="Verdana" w:hAnsi="Verdana" w:cs="Verdana"/>
          <w:sz w:val="20"/>
          <w:lang w:val="tr-TR"/>
        </w:rPr>
        <w:t>with</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Management </w:t>
      </w:r>
      <w:proofErr w:type="spellStart"/>
      <w:r>
        <w:rPr>
          <w:rFonts w:ascii="Verdana" w:hAnsi="Verdana" w:cs="Verdana"/>
          <w:sz w:val="20"/>
          <w:lang w:val="tr-TR"/>
        </w:rPr>
        <w:t>Representative</w:t>
      </w:r>
      <w:proofErr w:type="spellEnd"/>
      <w:r>
        <w:rPr>
          <w:rFonts w:ascii="Verdana" w:hAnsi="Verdana" w:cs="Verdana"/>
          <w:sz w:val="20"/>
          <w:lang w:val="tr-TR"/>
        </w:rPr>
        <w:t>.</w:t>
      </w:r>
    </w:p>
    <w:p w14:paraId="27519E1C" w14:textId="77777777" w:rsidR="009A3607" w:rsidRDefault="00000000">
      <w:pPr>
        <w:pStyle w:val="GvdeMetni"/>
        <w:numPr>
          <w:ilvl w:val="0"/>
          <w:numId w:val="20"/>
        </w:numPr>
        <w:ind w:left="426" w:right="-426" w:hanging="284"/>
        <w:jc w:val="both"/>
        <w:rPr>
          <w:rFonts w:ascii="Verdana" w:hAnsi="Verdana" w:cs="Verdana"/>
          <w:sz w:val="20"/>
          <w:lang w:val="tr-TR"/>
        </w:rPr>
      </w:pP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evaluation</w:t>
      </w:r>
      <w:proofErr w:type="spellEnd"/>
      <w:r>
        <w:rPr>
          <w:rFonts w:ascii="Verdana" w:hAnsi="Verdana" w:cs="Verdana"/>
          <w:sz w:val="20"/>
          <w:lang w:val="tr-TR"/>
        </w:rPr>
        <w:t xml:space="preserve"> </w:t>
      </w:r>
      <w:proofErr w:type="spellStart"/>
      <w:r>
        <w:rPr>
          <w:rFonts w:ascii="Verdana" w:hAnsi="Verdana" w:cs="Verdana"/>
          <w:sz w:val="20"/>
          <w:lang w:val="tr-TR"/>
        </w:rPr>
        <w:t>process</w:t>
      </w:r>
      <w:proofErr w:type="spellEnd"/>
      <w:r>
        <w:rPr>
          <w:rFonts w:ascii="Verdana" w:hAnsi="Verdana" w:cs="Verdana"/>
          <w:sz w:val="20"/>
          <w:lang w:val="tr-TR"/>
        </w:rPr>
        <w:t xml:space="preserve"> is </w:t>
      </w:r>
      <w:proofErr w:type="spellStart"/>
      <w:r>
        <w:rPr>
          <w:rFonts w:ascii="Verdana" w:hAnsi="Verdana" w:cs="Verdana"/>
          <w:sz w:val="20"/>
          <w:lang w:val="tr-TR"/>
        </w:rPr>
        <w:t>monitored</w:t>
      </w:r>
      <w:proofErr w:type="spellEnd"/>
      <w:r>
        <w:rPr>
          <w:rFonts w:ascii="Verdana" w:hAnsi="Verdana" w:cs="Verdana"/>
          <w:sz w:val="20"/>
          <w:lang w:val="tr-TR"/>
        </w:rPr>
        <w:t xml:space="preserve"> </w:t>
      </w:r>
      <w:proofErr w:type="spellStart"/>
      <w:r>
        <w:rPr>
          <w:rFonts w:ascii="Verdana" w:hAnsi="Verdana" w:cs="Verdana"/>
          <w:sz w:val="20"/>
          <w:lang w:val="tr-TR"/>
        </w:rPr>
        <w:t>by</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Department</w:t>
      </w:r>
      <w:proofErr w:type="spellEnd"/>
      <w:r>
        <w:rPr>
          <w:rFonts w:ascii="Verdana" w:hAnsi="Verdana" w:cs="Verdana"/>
          <w:sz w:val="20"/>
          <w:lang w:val="tr-TR"/>
        </w:rPr>
        <w:t xml:space="preserve"> Manager </w:t>
      </w:r>
      <w:proofErr w:type="spellStart"/>
      <w:r>
        <w:rPr>
          <w:rFonts w:ascii="Verdana" w:hAnsi="Verdana" w:cs="Verdana"/>
          <w:sz w:val="20"/>
          <w:lang w:val="tr-TR"/>
        </w:rPr>
        <w:t>and</w:t>
      </w:r>
      <w:proofErr w:type="spellEnd"/>
      <w:r>
        <w:rPr>
          <w:rFonts w:ascii="Verdana" w:hAnsi="Verdana" w:cs="Verdana"/>
          <w:sz w:val="20"/>
          <w:lang w:val="tr-TR"/>
        </w:rPr>
        <w:t xml:space="preserve"> Management </w:t>
      </w:r>
      <w:proofErr w:type="spellStart"/>
      <w:r>
        <w:rPr>
          <w:rFonts w:ascii="Verdana" w:hAnsi="Verdana" w:cs="Verdana"/>
          <w:sz w:val="20"/>
          <w:lang w:val="tr-TR"/>
        </w:rPr>
        <w:t>Representative</w:t>
      </w:r>
      <w:proofErr w:type="spellEnd"/>
      <w:r>
        <w:rPr>
          <w:rFonts w:ascii="Verdana" w:hAnsi="Verdana" w:cs="Verdana"/>
          <w:sz w:val="20"/>
          <w:lang w:val="tr-TR"/>
        </w:rPr>
        <w:t xml:space="preserve"> </w:t>
      </w:r>
      <w:proofErr w:type="spellStart"/>
      <w:r>
        <w:rPr>
          <w:rFonts w:ascii="Verdana" w:hAnsi="Verdana" w:cs="Verdana"/>
          <w:sz w:val="20"/>
          <w:lang w:val="tr-TR"/>
        </w:rPr>
        <w:t>over</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corrective</w:t>
      </w:r>
      <w:proofErr w:type="spellEnd"/>
      <w:r>
        <w:rPr>
          <w:rFonts w:ascii="Verdana" w:hAnsi="Verdana" w:cs="Verdana"/>
          <w:sz w:val="20"/>
          <w:lang w:val="tr-TR"/>
        </w:rPr>
        <w:t xml:space="preserve"> </w:t>
      </w:r>
      <w:proofErr w:type="spellStart"/>
      <w:r>
        <w:rPr>
          <w:rFonts w:ascii="Verdana" w:hAnsi="Verdana" w:cs="Verdana"/>
          <w:sz w:val="20"/>
          <w:lang w:val="tr-TR"/>
        </w:rPr>
        <w:t>actions</w:t>
      </w:r>
      <w:proofErr w:type="spellEnd"/>
      <w:r>
        <w:rPr>
          <w:rFonts w:ascii="Verdana" w:hAnsi="Verdana" w:cs="Verdana"/>
          <w:sz w:val="20"/>
          <w:lang w:val="tr-TR"/>
        </w:rPr>
        <w:t xml:space="preserve"> </w:t>
      </w:r>
      <w:proofErr w:type="spellStart"/>
      <w:r>
        <w:rPr>
          <w:rFonts w:ascii="Verdana" w:hAnsi="Verdana" w:cs="Verdana"/>
          <w:sz w:val="20"/>
          <w:lang w:val="tr-TR"/>
        </w:rPr>
        <w:t>system</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necessary</w:t>
      </w:r>
      <w:proofErr w:type="spellEnd"/>
      <w:r>
        <w:rPr>
          <w:rFonts w:ascii="Verdana" w:hAnsi="Verdana" w:cs="Verdana"/>
          <w:sz w:val="20"/>
          <w:lang w:val="tr-TR"/>
        </w:rPr>
        <w:t xml:space="preserve"> </w:t>
      </w:r>
      <w:proofErr w:type="spellStart"/>
      <w:r>
        <w:rPr>
          <w:rFonts w:ascii="Verdana" w:hAnsi="Verdana" w:cs="Verdana"/>
          <w:sz w:val="20"/>
          <w:lang w:val="tr-TR"/>
        </w:rPr>
        <w:t>work</w:t>
      </w:r>
      <w:proofErr w:type="spellEnd"/>
      <w:r>
        <w:rPr>
          <w:rFonts w:ascii="Verdana" w:hAnsi="Verdana" w:cs="Verdana"/>
          <w:sz w:val="20"/>
          <w:lang w:val="tr-TR"/>
        </w:rPr>
        <w:t xml:space="preserve"> is </w:t>
      </w:r>
      <w:proofErr w:type="spellStart"/>
      <w:r>
        <w:rPr>
          <w:rFonts w:ascii="Verdana" w:hAnsi="Verdana" w:cs="Verdana"/>
          <w:sz w:val="20"/>
          <w:lang w:val="tr-TR"/>
        </w:rPr>
        <w:t>carried</w:t>
      </w:r>
      <w:proofErr w:type="spellEnd"/>
      <w:r>
        <w:rPr>
          <w:rFonts w:ascii="Verdana" w:hAnsi="Verdana" w:cs="Verdana"/>
          <w:sz w:val="20"/>
          <w:lang w:val="tr-TR"/>
        </w:rPr>
        <w:t xml:space="preserve"> </w:t>
      </w:r>
      <w:proofErr w:type="spellStart"/>
      <w:r>
        <w:rPr>
          <w:rFonts w:ascii="Verdana" w:hAnsi="Verdana" w:cs="Verdana"/>
          <w:sz w:val="20"/>
          <w:lang w:val="tr-TR"/>
        </w:rPr>
        <w:t>out</w:t>
      </w:r>
      <w:proofErr w:type="spellEnd"/>
      <w:r>
        <w:rPr>
          <w:rFonts w:ascii="Verdana" w:hAnsi="Verdana" w:cs="Verdana"/>
          <w:sz w:val="20"/>
          <w:lang w:val="tr-TR"/>
        </w:rPr>
        <w:t xml:space="preserve"> </w:t>
      </w:r>
      <w:proofErr w:type="spellStart"/>
      <w:r>
        <w:rPr>
          <w:rFonts w:ascii="Verdana" w:hAnsi="Verdana" w:cs="Verdana"/>
          <w:sz w:val="20"/>
          <w:lang w:val="tr-TR"/>
        </w:rPr>
        <w:t>with</w:t>
      </w:r>
      <w:proofErr w:type="spellEnd"/>
      <w:r>
        <w:rPr>
          <w:rFonts w:ascii="Verdana" w:hAnsi="Verdana" w:cs="Verdana"/>
          <w:sz w:val="20"/>
          <w:lang w:val="tr-TR"/>
        </w:rPr>
        <w:t xml:space="preserve"> </w:t>
      </w:r>
      <w:proofErr w:type="spellStart"/>
      <w:r>
        <w:rPr>
          <w:rFonts w:ascii="Verdana" w:hAnsi="Verdana" w:cs="Verdana"/>
          <w:sz w:val="20"/>
          <w:lang w:val="tr-TR"/>
        </w:rPr>
        <w:t>precision</w:t>
      </w:r>
      <w:proofErr w:type="spellEnd"/>
      <w:r>
        <w:rPr>
          <w:rFonts w:ascii="Verdana" w:hAnsi="Verdana" w:cs="Verdana"/>
          <w:sz w:val="20"/>
          <w:lang w:val="tr-TR"/>
        </w:rPr>
        <w:t xml:space="preserve">. </w:t>
      </w:r>
      <w:proofErr w:type="spellStart"/>
      <w:r>
        <w:rPr>
          <w:rFonts w:ascii="Verdana" w:hAnsi="Verdana" w:cs="Verdana"/>
          <w:sz w:val="20"/>
          <w:lang w:val="tr-TR"/>
        </w:rPr>
        <w:t>Corrective</w:t>
      </w:r>
      <w:proofErr w:type="spellEnd"/>
      <w:r>
        <w:rPr>
          <w:rFonts w:ascii="Verdana" w:hAnsi="Verdana" w:cs="Verdana"/>
          <w:sz w:val="20"/>
          <w:lang w:val="tr-TR"/>
        </w:rPr>
        <w:t>/</w:t>
      </w:r>
      <w:proofErr w:type="spellStart"/>
      <w:r>
        <w:rPr>
          <w:rFonts w:ascii="Verdana" w:hAnsi="Verdana" w:cs="Verdana"/>
          <w:sz w:val="20"/>
          <w:lang w:val="tr-TR"/>
        </w:rPr>
        <w:t>preventive</w:t>
      </w:r>
      <w:proofErr w:type="spellEnd"/>
      <w:r>
        <w:rPr>
          <w:rFonts w:ascii="Verdana" w:hAnsi="Verdana" w:cs="Verdana"/>
          <w:sz w:val="20"/>
          <w:lang w:val="tr-TR"/>
        </w:rPr>
        <w:t xml:space="preserve"> </w:t>
      </w:r>
      <w:proofErr w:type="spellStart"/>
      <w:r>
        <w:rPr>
          <w:rFonts w:ascii="Verdana" w:hAnsi="Verdana" w:cs="Verdana"/>
          <w:sz w:val="20"/>
          <w:lang w:val="tr-TR"/>
        </w:rPr>
        <w:t>action</w:t>
      </w:r>
      <w:proofErr w:type="spellEnd"/>
      <w:r>
        <w:rPr>
          <w:rFonts w:ascii="Verdana" w:hAnsi="Verdana" w:cs="Verdana"/>
          <w:sz w:val="20"/>
          <w:lang w:val="tr-TR"/>
        </w:rPr>
        <w:t xml:space="preserve"> </w:t>
      </w:r>
      <w:proofErr w:type="spellStart"/>
      <w:r>
        <w:rPr>
          <w:rFonts w:ascii="Verdana" w:hAnsi="Verdana" w:cs="Verdana"/>
          <w:sz w:val="20"/>
          <w:lang w:val="tr-TR"/>
        </w:rPr>
        <w:t>actions</w:t>
      </w:r>
      <w:proofErr w:type="spellEnd"/>
      <w:r>
        <w:rPr>
          <w:rFonts w:ascii="Verdana" w:hAnsi="Verdana" w:cs="Verdana"/>
          <w:sz w:val="20"/>
          <w:lang w:val="tr-TR"/>
        </w:rPr>
        <w:t xml:space="preserve"> </w:t>
      </w:r>
      <w:proofErr w:type="spellStart"/>
      <w:r>
        <w:rPr>
          <w:rFonts w:ascii="Verdana" w:hAnsi="Verdana" w:cs="Verdana"/>
          <w:sz w:val="20"/>
          <w:lang w:val="tr-TR"/>
        </w:rPr>
        <w:t>are</w:t>
      </w:r>
      <w:proofErr w:type="spellEnd"/>
      <w:r>
        <w:rPr>
          <w:rFonts w:ascii="Verdana" w:hAnsi="Verdana" w:cs="Verdana"/>
          <w:sz w:val="20"/>
          <w:lang w:val="tr-TR"/>
        </w:rPr>
        <w:t xml:space="preserve"> </w:t>
      </w:r>
      <w:proofErr w:type="spellStart"/>
      <w:r>
        <w:rPr>
          <w:rFonts w:ascii="Verdana" w:hAnsi="Verdana" w:cs="Verdana"/>
          <w:sz w:val="20"/>
          <w:lang w:val="tr-TR"/>
        </w:rPr>
        <w:t>initiated</w:t>
      </w:r>
      <w:proofErr w:type="spellEnd"/>
      <w:r>
        <w:rPr>
          <w:rFonts w:ascii="Verdana" w:hAnsi="Verdana" w:cs="Verdana"/>
          <w:sz w:val="20"/>
          <w:lang w:val="tr-TR"/>
        </w:rPr>
        <w:t xml:space="preserve"> in </w:t>
      </w:r>
      <w:proofErr w:type="spellStart"/>
      <w:r>
        <w:rPr>
          <w:rFonts w:ascii="Verdana" w:hAnsi="Verdana" w:cs="Verdana"/>
          <w:sz w:val="20"/>
          <w:lang w:val="tr-TR"/>
        </w:rPr>
        <w:t>order</w:t>
      </w:r>
      <w:proofErr w:type="spellEnd"/>
      <w:r>
        <w:rPr>
          <w:rFonts w:ascii="Verdana" w:hAnsi="Verdana" w:cs="Verdana"/>
          <w:sz w:val="20"/>
          <w:lang w:val="tr-TR"/>
        </w:rPr>
        <w:t xml:space="preserve"> </w:t>
      </w:r>
      <w:proofErr w:type="spellStart"/>
      <w:r>
        <w:rPr>
          <w:rFonts w:ascii="Verdana" w:hAnsi="Verdana" w:cs="Verdana"/>
          <w:sz w:val="20"/>
          <w:lang w:val="tr-TR"/>
        </w:rPr>
        <w:t>to</w:t>
      </w:r>
      <w:proofErr w:type="spellEnd"/>
      <w:r>
        <w:rPr>
          <w:rFonts w:ascii="Verdana" w:hAnsi="Verdana" w:cs="Verdana"/>
          <w:sz w:val="20"/>
          <w:lang w:val="tr-TR"/>
        </w:rPr>
        <w:t xml:space="preserve"> </w:t>
      </w:r>
      <w:proofErr w:type="spellStart"/>
      <w:r>
        <w:rPr>
          <w:rFonts w:ascii="Verdana" w:hAnsi="Verdana" w:cs="Verdana"/>
          <w:sz w:val="20"/>
          <w:lang w:val="tr-TR"/>
        </w:rPr>
        <w:t>resolve</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subject</w:t>
      </w:r>
      <w:proofErr w:type="spellEnd"/>
      <w:r>
        <w:rPr>
          <w:rFonts w:ascii="Verdana" w:hAnsi="Verdana" w:cs="Verdana"/>
          <w:sz w:val="20"/>
          <w:lang w:val="tr-TR"/>
        </w:rPr>
        <w:t xml:space="preserve"> </w:t>
      </w:r>
      <w:proofErr w:type="spellStart"/>
      <w:r>
        <w:rPr>
          <w:rFonts w:ascii="Verdana" w:hAnsi="Verdana" w:cs="Verdana"/>
          <w:sz w:val="20"/>
          <w:lang w:val="tr-TR"/>
        </w:rPr>
        <w:t>matter</w:t>
      </w:r>
      <w:proofErr w:type="spellEnd"/>
      <w:r>
        <w:rPr>
          <w:rFonts w:ascii="Verdana" w:hAnsi="Verdana" w:cs="Verdana"/>
          <w:sz w:val="20"/>
          <w:lang w:val="tr-TR"/>
        </w:rPr>
        <w:t xml:space="preserve"> of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complaint</w:t>
      </w:r>
      <w:proofErr w:type="spellEnd"/>
      <w:r>
        <w:rPr>
          <w:rFonts w:ascii="Verdana" w:hAnsi="Verdana" w:cs="Verdana"/>
          <w:sz w:val="20"/>
          <w:lang w:val="tr-TR"/>
        </w:rPr>
        <w:t>.</w:t>
      </w:r>
    </w:p>
    <w:p w14:paraId="012B6BDF" w14:textId="77777777" w:rsidR="009A3607" w:rsidRDefault="00000000">
      <w:pPr>
        <w:pStyle w:val="GvdeMetni"/>
        <w:numPr>
          <w:ilvl w:val="0"/>
          <w:numId w:val="20"/>
        </w:numPr>
        <w:ind w:left="426" w:right="-426" w:hanging="284"/>
        <w:jc w:val="both"/>
        <w:rPr>
          <w:rFonts w:ascii="Verdana" w:hAnsi="Verdana" w:cs="Verdana"/>
          <w:sz w:val="20"/>
          <w:lang w:val="tr-TR"/>
        </w:rPr>
      </w:pPr>
      <w:proofErr w:type="spellStart"/>
      <w:r>
        <w:rPr>
          <w:rFonts w:ascii="Verdana" w:hAnsi="Verdana" w:cs="Verdana"/>
          <w:sz w:val="20"/>
          <w:lang w:val="tr-TR"/>
        </w:rPr>
        <w:lastRenderedPageBreak/>
        <w:t>The</w:t>
      </w:r>
      <w:proofErr w:type="spellEnd"/>
      <w:r>
        <w:rPr>
          <w:rFonts w:ascii="Verdana" w:hAnsi="Verdana" w:cs="Verdana"/>
          <w:sz w:val="20"/>
          <w:lang w:val="tr-TR"/>
        </w:rPr>
        <w:t xml:space="preserve"> Management </w:t>
      </w:r>
      <w:proofErr w:type="spellStart"/>
      <w:r>
        <w:rPr>
          <w:rFonts w:ascii="Verdana" w:hAnsi="Verdana" w:cs="Verdana"/>
          <w:sz w:val="20"/>
          <w:lang w:val="tr-TR"/>
        </w:rPr>
        <w:t>Representative</w:t>
      </w:r>
      <w:proofErr w:type="spellEnd"/>
      <w:r>
        <w:rPr>
          <w:rFonts w:ascii="Verdana" w:hAnsi="Verdana" w:cs="Verdana"/>
          <w:sz w:val="20"/>
          <w:lang w:val="tr-TR"/>
        </w:rPr>
        <w:t xml:space="preserve">, on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other</w:t>
      </w:r>
      <w:proofErr w:type="spellEnd"/>
      <w:r>
        <w:rPr>
          <w:rFonts w:ascii="Verdana" w:hAnsi="Verdana" w:cs="Verdana"/>
          <w:sz w:val="20"/>
          <w:lang w:val="tr-TR"/>
        </w:rPr>
        <w:t xml:space="preserve"> </w:t>
      </w:r>
      <w:proofErr w:type="spellStart"/>
      <w:r>
        <w:rPr>
          <w:rFonts w:ascii="Verdana" w:hAnsi="Verdana" w:cs="Verdana"/>
          <w:sz w:val="20"/>
          <w:lang w:val="tr-TR"/>
        </w:rPr>
        <w:t>hand</w:t>
      </w:r>
      <w:proofErr w:type="spellEnd"/>
      <w:r>
        <w:rPr>
          <w:rFonts w:ascii="Verdana" w:hAnsi="Verdana" w:cs="Verdana"/>
          <w:sz w:val="20"/>
          <w:lang w:val="tr-TR"/>
        </w:rPr>
        <w:t xml:space="preserve">, </w:t>
      </w:r>
      <w:proofErr w:type="spellStart"/>
      <w:r>
        <w:rPr>
          <w:rFonts w:ascii="Verdana" w:hAnsi="Verdana" w:cs="Verdana"/>
          <w:sz w:val="20"/>
          <w:lang w:val="tr-TR"/>
        </w:rPr>
        <w:t>carries</w:t>
      </w:r>
      <w:proofErr w:type="spellEnd"/>
      <w:r>
        <w:rPr>
          <w:rFonts w:ascii="Verdana" w:hAnsi="Verdana" w:cs="Verdana"/>
          <w:sz w:val="20"/>
          <w:lang w:val="tr-TR"/>
        </w:rPr>
        <w:t xml:space="preserve"> </w:t>
      </w:r>
      <w:proofErr w:type="spellStart"/>
      <w:r>
        <w:rPr>
          <w:rFonts w:ascii="Verdana" w:hAnsi="Verdana" w:cs="Verdana"/>
          <w:sz w:val="20"/>
          <w:lang w:val="tr-TR"/>
        </w:rPr>
        <w:t>out</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necessary</w:t>
      </w:r>
      <w:proofErr w:type="spellEnd"/>
      <w:r>
        <w:rPr>
          <w:rFonts w:ascii="Verdana" w:hAnsi="Verdana" w:cs="Verdana"/>
          <w:sz w:val="20"/>
          <w:lang w:val="tr-TR"/>
        </w:rPr>
        <w:t xml:space="preserve"> </w:t>
      </w:r>
      <w:proofErr w:type="spellStart"/>
      <w:r>
        <w:rPr>
          <w:rFonts w:ascii="Verdana" w:hAnsi="Verdana" w:cs="Verdana"/>
          <w:sz w:val="20"/>
          <w:lang w:val="tr-TR"/>
        </w:rPr>
        <w:t>activities</w:t>
      </w:r>
      <w:proofErr w:type="spellEnd"/>
      <w:r>
        <w:rPr>
          <w:rFonts w:ascii="Verdana" w:hAnsi="Verdana" w:cs="Verdana"/>
          <w:sz w:val="20"/>
          <w:lang w:val="tr-TR"/>
        </w:rPr>
        <w:t xml:space="preserve"> </w:t>
      </w:r>
      <w:proofErr w:type="spellStart"/>
      <w:r>
        <w:rPr>
          <w:rFonts w:ascii="Verdana" w:hAnsi="Verdana" w:cs="Verdana"/>
          <w:sz w:val="20"/>
          <w:lang w:val="tr-TR"/>
        </w:rPr>
        <w:t>to</w:t>
      </w:r>
      <w:proofErr w:type="spellEnd"/>
      <w:r>
        <w:rPr>
          <w:rFonts w:ascii="Verdana" w:hAnsi="Verdana" w:cs="Verdana"/>
          <w:sz w:val="20"/>
          <w:lang w:val="tr-TR"/>
        </w:rPr>
        <w:t xml:space="preserve"> </w:t>
      </w:r>
      <w:proofErr w:type="spellStart"/>
      <w:r>
        <w:rPr>
          <w:rFonts w:ascii="Verdana" w:hAnsi="Verdana" w:cs="Verdana"/>
          <w:sz w:val="20"/>
          <w:lang w:val="tr-TR"/>
        </w:rPr>
        <w:t>make</w:t>
      </w:r>
      <w:proofErr w:type="spellEnd"/>
      <w:r>
        <w:rPr>
          <w:rFonts w:ascii="Verdana" w:hAnsi="Verdana" w:cs="Verdana"/>
          <w:sz w:val="20"/>
          <w:lang w:val="tr-TR"/>
        </w:rPr>
        <w:t xml:space="preserve"> </w:t>
      </w:r>
      <w:proofErr w:type="spellStart"/>
      <w:r>
        <w:rPr>
          <w:rFonts w:ascii="Verdana" w:hAnsi="Verdana" w:cs="Verdana"/>
          <w:sz w:val="20"/>
          <w:lang w:val="tr-TR"/>
        </w:rPr>
        <w:t>improvements</w:t>
      </w:r>
      <w:proofErr w:type="spellEnd"/>
      <w:r>
        <w:rPr>
          <w:rFonts w:ascii="Verdana" w:hAnsi="Verdana" w:cs="Verdana"/>
          <w:sz w:val="20"/>
          <w:lang w:val="tr-TR"/>
        </w:rPr>
        <w:t xml:space="preserve"> </w:t>
      </w:r>
      <w:proofErr w:type="spellStart"/>
      <w:r>
        <w:rPr>
          <w:rFonts w:ascii="Verdana" w:hAnsi="Verdana" w:cs="Verdana"/>
          <w:sz w:val="20"/>
          <w:lang w:val="tr-TR"/>
        </w:rPr>
        <w:t>to</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system</w:t>
      </w:r>
      <w:proofErr w:type="spellEnd"/>
      <w:r>
        <w:rPr>
          <w:rFonts w:ascii="Verdana" w:hAnsi="Verdana" w:cs="Verdana"/>
          <w:sz w:val="20"/>
          <w:lang w:val="tr-TR"/>
        </w:rPr>
        <w:t>.</w:t>
      </w:r>
    </w:p>
    <w:p w14:paraId="79D5F95D" w14:textId="77777777" w:rsidR="009A3607" w:rsidRDefault="00000000">
      <w:pPr>
        <w:pStyle w:val="GvdeMetni"/>
        <w:numPr>
          <w:ilvl w:val="0"/>
          <w:numId w:val="12"/>
        </w:numPr>
        <w:ind w:left="426" w:right="-426"/>
        <w:jc w:val="both"/>
      </w:pP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results</w:t>
      </w:r>
      <w:proofErr w:type="spellEnd"/>
      <w:r>
        <w:rPr>
          <w:rFonts w:ascii="Verdana" w:hAnsi="Verdana" w:cs="Verdana"/>
          <w:sz w:val="20"/>
          <w:lang w:val="tr-TR"/>
        </w:rPr>
        <w:t xml:space="preserve"> of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work</w:t>
      </w:r>
      <w:proofErr w:type="spellEnd"/>
      <w:r>
        <w:rPr>
          <w:rFonts w:ascii="Verdana" w:hAnsi="Verdana" w:cs="Verdana"/>
          <w:sz w:val="20"/>
          <w:lang w:val="tr-TR"/>
        </w:rPr>
        <w:t xml:space="preserve"> done on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activity</w:t>
      </w:r>
      <w:proofErr w:type="spellEnd"/>
      <w:r>
        <w:rPr>
          <w:rFonts w:ascii="Verdana" w:hAnsi="Verdana" w:cs="Verdana"/>
          <w:sz w:val="20"/>
          <w:lang w:val="tr-TR"/>
        </w:rPr>
        <w:t>/</w:t>
      </w:r>
      <w:proofErr w:type="spellStart"/>
      <w:r>
        <w:rPr>
          <w:rFonts w:ascii="Verdana" w:hAnsi="Verdana" w:cs="Verdana"/>
          <w:sz w:val="20"/>
          <w:lang w:val="tr-TR"/>
        </w:rPr>
        <w:t>evaluation</w:t>
      </w:r>
      <w:proofErr w:type="spellEnd"/>
      <w:r>
        <w:rPr>
          <w:rFonts w:ascii="Verdana" w:hAnsi="Verdana" w:cs="Verdana"/>
          <w:sz w:val="20"/>
          <w:lang w:val="tr-TR"/>
        </w:rPr>
        <w:t xml:space="preserve"> </w:t>
      </w:r>
      <w:proofErr w:type="spellStart"/>
      <w:r>
        <w:rPr>
          <w:rFonts w:ascii="Verdana" w:hAnsi="Verdana" w:cs="Verdana"/>
          <w:sz w:val="20"/>
          <w:lang w:val="tr-TR"/>
        </w:rPr>
        <w:t>carried</w:t>
      </w:r>
      <w:proofErr w:type="spellEnd"/>
      <w:r>
        <w:rPr>
          <w:rFonts w:ascii="Verdana" w:hAnsi="Verdana" w:cs="Verdana"/>
          <w:sz w:val="20"/>
          <w:lang w:val="tr-TR"/>
        </w:rPr>
        <w:t xml:space="preserve"> </w:t>
      </w:r>
      <w:proofErr w:type="spellStart"/>
      <w:r>
        <w:rPr>
          <w:rFonts w:ascii="Verdana" w:hAnsi="Verdana" w:cs="Verdana"/>
          <w:sz w:val="20"/>
          <w:lang w:val="tr-TR"/>
        </w:rPr>
        <w:t>out</w:t>
      </w:r>
      <w:proofErr w:type="spellEnd"/>
      <w:r>
        <w:rPr>
          <w:rFonts w:ascii="Verdana" w:hAnsi="Verdana" w:cs="Verdana"/>
          <w:sz w:val="20"/>
          <w:lang w:val="tr-TR"/>
        </w:rPr>
        <w:t xml:space="preserve"> </w:t>
      </w:r>
      <w:proofErr w:type="spellStart"/>
      <w:r>
        <w:rPr>
          <w:rFonts w:ascii="Verdana" w:hAnsi="Verdana" w:cs="Verdana"/>
          <w:sz w:val="20"/>
          <w:lang w:val="tr-TR"/>
        </w:rPr>
        <w:t>are</w:t>
      </w:r>
      <w:proofErr w:type="spellEnd"/>
      <w:r>
        <w:rPr>
          <w:rFonts w:ascii="Verdana" w:hAnsi="Verdana" w:cs="Verdana"/>
          <w:sz w:val="20"/>
          <w:lang w:val="tr-TR"/>
        </w:rPr>
        <w:t xml:space="preserve"> sent </w:t>
      </w:r>
      <w:proofErr w:type="spellStart"/>
      <w:r>
        <w:rPr>
          <w:rFonts w:ascii="Verdana" w:hAnsi="Verdana" w:cs="Verdana"/>
          <w:sz w:val="20"/>
          <w:lang w:val="tr-TR"/>
        </w:rPr>
        <w:t>to</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complainant</w:t>
      </w:r>
      <w:proofErr w:type="spellEnd"/>
      <w:r>
        <w:rPr>
          <w:rFonts w:ascii="Verdana" w:hAnsi="Verdana" w:cs="Verdana"/>
          <w:sz w:val="20"/>
          <w:lang w:val="tr-TR"/>
        </w:rPr>
        <w:t xml:space="preserve"> in </w:t>
      </w:r>
      <w:proofErr w:type="spellStart"/>
      <w:r>
        <w:rPr>
          <w:rFonts w:ascii="Verdana" w:hAnsi="Verdana" w:cs="Verdana"/>
          <w:sz w:val="20"/>
          <w:lang w:val="tr-TR"/>
        </w:rPr>
        <w:t>writing</w:t>
      </w:r>
      <w:proofErr w:type="spellEnd"/>
      <w:r>
        <w:rPr>
          <w:rFonts w:ascii="Verdana" w:hAnsi="Verdana" w:cs="Verdana"/>
          <w:sz w:val="20"/>
          <w:lang w:val="tr-TR"/>
        </w:rPr>
        <w:t xml:space="preserve"> </w:t>
      </w:r>
      <w:proofErr w:type="spellStart"/>
      <w:r>
        <w:rPr>
          <w:rFonts w:ascii="Verdana" w:hAnsi="Verdana" w:cs="Verdana"/>
          <w:sz w:val="20"/>
          <w:lang w:val="tr-TR"/>
        </w:rPr>
        <w:t>by</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relevant</w:t>
      </w:r>
      <w:proofErr w:type="spellEnd"/>
      <w:r>
        <w:rPr>
          <w:rFonts w:ascii="Verdana" w:hAnsi="Verdana" w:cs="Verdana"/>
          <w:sz w:val="20"/>
          <w:lang w:val="tr-TR"/>
        </w:rPr>
        <w:t xml:space="preserve"> </w:t>
      </w:r>
      <w:proofErr w:type="spellStart"/>
      <w:r>
        <w:rPr>
          <w:rFonts w:ascii="Verdana" w:hAnsi="Verdana" w:cs="Verdana"/>
          <w:sz w:val="20"/>
          <w:lang w:val="tr-TR"/>
        </w:rPr>
        <w:t>manager</w:t>
      </w:r>
      <w:proofErr w:type="spellEnd"/>
      <w:r>
        <w:rPr>
          <w:rFonts w:ascii="Verdana" w:hAnsi="Verdana" w:cs="Verdana"/>
          <w:sz w:val="20"/>
          <w:lang w:val="tr-TR"/>
        </w:rPr>
        <w:t xml:space="preserve"> </w:t>
      </w:r>
      <w:proofErr w:type="spellStart"/>
      <w:r>
        <w:rPr>
          <w:rFonts w:ascii="Verdana" w:hAnsi="Verdana" w:cs="Verdana"/>
          <w:sz w:val="20"/>
          <w:lang w:val="tr-TR"/>
        </w:rPr>
        <w:t>specified</w:t>
      </w:r>
      <w:proofErr w:type="spellEnd"/>
      <w:r>
        <w:rPr>
          <w:rFonts w:ascii="Verdana" w:hAnsi="Verdana" w:cs="Verdana"/>
          <w:sz w:val="20"/>
          <w:lang w:val="tr-TR"/>
        </w:rPr>
        <w:t xml:space="preserve"> in </w:t>
      </w:r>
      <w:proofErr w:type="spellStart"/>
      <w:r>
        <w:rPr>
          <w:rFonts w:ascii="Verdana" w:hAnsi="Verdana" w:cs="Verdana"/>
          <w:sz w:val="20"/>
          <w:lang w:val="tr-TR"/>
        </w:rPr>
        <w:t>Article</w:t>
      </w:r>
      <w:proofErr w:type="spellEnd"/>
      <w:r>
        <w:rPr>
          <w:rFonts w:ascii="Verdana" w:hAnsi="Verdana" w:cs="Verdana"/>
          <w:sz w:val="20"/>
          <w:lang w:val="tr-TR"/>
        </w:rPr>
        <w:t xml:space="preserve"> 5.2, in </w:t>
      </w:r>
      <w:proofErr w:type="spellStart"/>
      <w:r>
        <w:rPr>
          <w:rFonts w:ascii="Verdana" w:hAnsi="Verdana" w:cs="Verdana"/>
          <w:sz w:val="20"/>
          <w:lang w:val="tr-TR"/>
        </w:rPr>
        <w:t>accordance</w:t>
      </w:r>
      <w:proofErr w:type="spellEnd"/>
      <w:r>
        <w:rPr>
          <w:rFonts w:ascii="Verdana" w:hAnsi="Verdana" w:cs="Verdana"/>
          <w:sz w:val="20"/>
          <w:lang w:val="tr-TR"/>
        </w:rPr>
        <w:t xml:space="preserve"> </w:t>
      </w:r>
      <w:proofErr w:type="spellStart"/>
      <w:r>
        <w:rPr>
          <w:rFonts w:ascii="Verdana" w:hAnsi="Verdana" w:cs="Verdana"/>
          <w:sz w:val="20"/>
          <w:lang w:val="tr-TR"/>
        </w:rPr>
        <w:t>with</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principles</w:t>
      </w:r>
      <w:proofErr w:type="spellEnd"/>
      <w:r>
        <w:rPr>
          <w:rFonts w:ascii="Verdana" w:hAnsi="Verdana" w:cs="Verdana"/>
          <w:sz w:val="20"/>
          <w:lang w:val="tr-TR"/>
        </w:rPr>
        <w:t xml:space="preserve"> of </w:t>
      </w:r>
      <w:proofErr w:type="spellStart"/>
      <w:r>
        <w:rPr>
          <w:rFonts w:ascii="Verdana" w:hAnsi="Verdana" w:cs="Verdana"/>
          <w:sz w:val="20"/>
          <w:lang w:val="tr-TR"/>
        </w:rPr>
        <w:t>confidentiality</w:t>
      </w:r>
      <w:proofErr w:type="spellEnd"/>
      <w:r>
        <w:rPr>
          <w:rFonts w:ascii="Verdana" w:hAnsi="Verdana" w:cs="Verdana"/>
          <w:sz w:val="20"/>
          <w:lang w:val="tr-TR"/>
        </w:rPr>
        <w:t>.</w:t>
      </w:r>
    </w:p>
    <w:p w14:paraId="20CC5D33" w14:textId="77777777" w:rsidR="009A3607" w:rsidRDefault="00000000">
      <w:pPr>
        <w:pStyle w:val="GvdeMetni"/>
        <w:numPr>
          <w:ilvl w:val="0"/>
          <w:numId w:val="12"/>
        </w:numPr>
        <w:ind w:left="426" w:right="-426"/>
        <w:jc w:val="both"/>
        <w:rPr>
          <w:rFonts w:ascii="Verdana" w:hAnsi="Verdana" w:cs="Verdana"/>
          <w:sz w:val="20"/>
          <w:lang w:val="tr-TR"/>
        </w:rPr>
      </w:pPr>
      <w:proofErr w:type="spellStart"/>
      <w:r>
        <w:rPr>
          <w:rFonts w:ascii="Verdana" w:hAnsi="Verdana" w:cs="Verdana"/>
          <w:sz w:val="20"/>
          <w:lang w:val="tr-TR"/>
        </w:rPr>
        <w:t>Investigation</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response</w:t>
      </w:r>
      <w:proofErr w:type="spellEnd"/>
      <w:r>
        <w:rPr>
          <w:rFonts w:ascii="Verdana" w:hAnsi="Verdana" w:cs="Verdana"/>
          <w:sz w:val="20"/>
          <w:lang w:val="tr-TR"/>
        </w:rPr>
        <w:t xml:space="preserve"> of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complaint</w:t>
      </w:r>
      <w:proofErr w:type="spellEnd"/>
      <w:r>
        <w:rPr>
          <w:rFonts w:ascii="Verdana" w:hAnsi="Verdana" w:cs="Verdana"/>
          <w:sz w:val="20"/>
          <w:lang w:val="tr-TR"/>
        </w:rPr>
        <w:t xml:space="preserve"> </w:t>
      </w:r>
      <w:proofErr w:type="spellStart"/>
      <w:r>
        <w:rPr>
          <w:rFonts w:ascii="Verdana" w:hAnsi="Verdana" w:cs="Verdana"/>
          <w:sz w:val="20"/>
          <w:lang w:val="tr-TR"/>
        </w:rPr>
        <w:t>must</w:t>
      </w:r>
      <w:proofErr w:type="spellEnd"/>
      <w:r>
        <w:rPr>
          <w:rFonts w:ascii="Verdana" w:hAnsi="Verdana" w:cs="Verdana"/>
          <w:sz w:val="20"/>
          <w:lang w:val="tr-TR"/>
        </w:rPr>
        <w:t xml:space="preserve"> be </w:t>
      </w:r>
      <w:proofErr w:type="spellStart"/>
      <w:r>
        <w:rPr>
          <w:rFonts w:ascii="Verdana" w:hAnsi="Verdana" w:cs="Verdana"/>
          <w:sz w:val="20"/>
          <w:lang w:val="tr-TR"/>
        </w:rPr>
        <w:t>completed</w:t>
      </w:r>
      <w:proofErr w:type="spellEnd"/>
      <w:r>
        <w:rPr>
          <w:rFonts w:ascii="Verdana" w:hAnsi="Verdana" w:cs="Verdana"/>
          <w:sz w:val="20"/>
          <w:lang w:val="tr-TR"/>
        </w:rPr>
        <w:t xml:space="preserve"> </w:t>
      </w:r>
      <w:proofErr w:type="spellStart"/>
      <w:r>
        <w:rPr>
          <w:rFonts w:ascii="Verdana" w:hAnsi="Verdana" w:cs="Verdana"/>
          <w:sz w:val="20"/>
          <w:lang w:val="tr-TR"/>
        </w:rPr>
        <w:t>within</w:t>
      </w:r>
      <w:proofErr w:type="spellEnd"/>
      <w:r>
        <w:rPr>
          <w:rFonts w:ascii="Verdana" w:hAnsi="Verdana" w:cs="Verdana"/>
          <w:sz w:val="20"/>
          <w:lang w:val="tr-TR"/>
        </w:rPr>
        <w:t xml:space="preserve"> 10 </w:t>
      </w:r>
      <w:proofErr w:type="spellStart"/>
      <w:r>
        <w:rPr>
          <w:rFonts w:ascii="Verdana" w:hAnsi="Verdana" w:cs="Verdana"/>
          <w:sz w:val="20"/>
          <w:lang w:val="tr-TR"/>
        </w:rPr>
        <w:t>days</w:t>
      </w:r>
      <w:proofErr w:type="spellEnd"/>
      <w:r>
        <w:rPr>
          <w:rFonts w:ascii="Verdana" w:hAnsi="Verdana" w:cs="Verdana"/>
          <w:sz w:val="20"/>
          <w:lang w:val="tr-TR"/>
        </w:rPr>
        <w:t xml:space="preserve"> </w:t>
      </w:r>
      <w:proofErr w:type="spellStart"/>
      <w:r>
        <w:rPr>
          <w:rFonts w:ascii="Verdana" w:hAnsi="Verdana" w:cs="Verdana"/>
          <w:sz w:val="20"/>
          <w:lang w:val="tr-TR"/>
        </w:rPr>
        <w:t>from</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date</w:t>
      </w:r>
      <w:proofErr w:type="spellEnd"/>
      <w:r>
        <w:rPr>
          <w:rFonts w:ascii="Verdana" w:hAnsi="Verdana" w:cs="Verdana"/>
          <w:sz w:val="20"/>
          <w:lang w:val="tr-TR"/>
        </w:rPr>
        <w:t xml:space="preserve"> of </w:t>
      </w:r>
      <w:proofErr w:type="spellStart"/>
      <w:r>
        <w:rPr>
          <w:rFonts w:ascii="Verdana" w:hAnsi="Verdana" w:cs="Verdana"/>
          <w:sz w:val="20"/>
          <w:lang w:val="tr-TR"/>
        </w:rPr>
        <w:t>application</w:t>
      </w:r>
      <w:proofErr w:type="spellEnd"/>
      <w:r>
        <w:rPr>
          <w:rFonts w:ascii="Verdana" w:hAnsi="Verdana" w:cs="Verdana"/>
          <w:sz w:val="20"/>
          <w:lang w:val="tr-TR"/>
        </w:rPr>
        <w:t>.</w:t>
      </w:r>
    </w:p>
    <w:p w14:paraId="5B2028A5" w14:textId="77777777" w:rsidR="009A3607" w:rsidRDefault="00000000">
      <w:pPr>
        <w:pStyle w:val="GvdeMetni"/>
        <w:numPr>
          <w:ilvl w:val="0"/>
          <w:numId w:val="12"/>
        </w:numPr>
        <w:ind w:left="426" w:right="-426"/>
        <w:jc w:val="both"/>
        <w:rPr>
          <w:rFonts w:ascii="Verdana" w:hAnsi="Verdana" w:cs="Verdana"/>
          <w:sz w:val="20"/>
          <w:lang w:val="tr-TR"/>
        </w:rPr>
      </w:pPr>
      <w:proofErr w:type="spellStart"/>
      <w:r>
        <w:rPr>
          <w:rFonts w:ascii="Verdana" w:hAnsi="Verdana" w:cs="Verdana"/>
          <w:sz w:val="20"/>
          <w:lang w:val="tr-TR"/>
        </w:rPr>
        <w:t>If</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corrective</w:t>
      </w:r>
      <w:proofErr w:type="spellEnd"/>
      <w:r>
        <w:rPr>
          <w:rFonts w:ascii="Verdana" w:hAnsi="Verdana" w:cs="Verdana"/>
          <w:sz w:val="20"/>
          <w:lang w:val="tr-TR"/>
        </w:rPr>
        <w:t xml:space="preserve"> </w:t>
      </w:r>
      <w:proofErr w:type="spellStart"/>
      <w:r>
        <w:rPr>
          <w:rFonts w:ascii="Verdana" w:hAnsi="Verdana" w:cs="Verdana"/>
          <w:sz w:val="20"/>
          <w:lang w:val="tr-TR"/>
        </w:rPr>
        <w:t>action</w:t>
      </w:r>
      <w:proofErr w:type="spellEnd"/>
      <w:r>
        <w:rPr>
          <w:rFonts w:ascii="Verdana" w:hAnsi="Verdana" w:cs="Verdana"/>
          <w:sz w:val="20"/>
          <w:lang w:val="tr-TR"/>
        </w:rPr>
        <w:t xml:space="preserve"> </w:t>
      </w:r>
      <w:proofErr w:type="spellStart"/>
      <w:r>
        <w:rPr>
          <w:rFonts w:ascii="Verdana" w:hAnsi="Verdana" w:cs="Verdana"/>
          <w:sz w:val="20"/>
          <w:lang w:val="tr-TR"/>
        </w:rPr>
        <w:t>to</w:t>
      </w:r>
      <w:proofErr w:type="spellEnd"/>
      <w:r>
        <w:rPr>
          <w:rFonts w:ascii="Verdana" w:hAnsi="Verdana" w:cs="Verdana"/>
          <w:sz w:val="20"/>
          <w:lang w:val="tr-TR"/>
        </w:rPr>
        <w:t xml:space="preserve"> be </w:t>
      </w:r>
      <w:proofErr w:type="spellStart"/>
      <w:r>
        <w:rPr>
          <w:rFonts w:ascii="Verdana" w:hAnsi="Verdana" w:cs="Verdana"/>
          <w:sz w:val="20"/>
          <w:lang w:val="tr-TR"/>
        </w:rPr>
        <w:t>taken</w:t>
      </w:r>
      <w:proofErr w:type="spellEnd"/>
      <w:r>
        <w:rPr>
          <w:rFonts w:ascii="Verdana" w:hAnsi="Verdana" w:cs="Verdana"/>
          <w:sz w:val="20"/>
          <w:lang w:val="tr-TR"/>
        </w:rPr>
        <w:t xml:space="preserve"> </w:t>
      </w:r>
      <w:proofErr w:type="spellStart"/>
      <w:r>
        <w:rPr>
          <w:rFonts w:ascii="Verdana" w:hAnsi="Verdana" w:cs="Verdana"/>
          <w:sz w:val="20"/>
          <w:lang w:val="tr-TR"/>
        </w:rPr>
        <w:t>requires</w:t>
      </w:r>
      <w:proofErr w:type="spellEnd"/>
      <w:r>
        <w:rPr>
          <w:rFonts w:ascii="Verdana" w:hAnsi="Verdana" w:cs="Verdana"/>
          <w:sz w:val="20"/>
          <w:lang w:val="tr-TR"/>
        </w:rPr>
        <w:t xml:space="preserve"> a </w:t>
      </w:r>
      <w:proofErr w:type="spellStart"/>
      <w:r>
        <w:rPr>
          <w:rFonts w:ascii="Verdana" w:hAnsi="Verdana" w:cs="Verdana"/>
          <w:sz w:val="20"/>
          <w:lang w:val="tr-TR"/>
        </w:rPr>
        <w:t>longer</w:t>
      </w:r>
      <w:proofErr w:type="spellEnd"/>
      <w:r>
        <w:rPr>
          <w:rFonts w:ascii="Verdana" w:hAnsi="Verdana" w:cs="Verdana"/>
          <w:sz w:val="20"/>
          <w:lang w:val="tr-TR"/>
        </w:rPr>
        <w:t xml:space="preserve"> time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this</w:t>
      </w:r>
      <w:proofErr w:type="spellEnd"/>
      <w:r>
        <w:rPr>
          <w:rFonts w:ascii="Verdana" w:hAnsi="Verdana" w:cs="Verdana"/>
          <w:sz w:val="20"/>
          <w:lang w:val="tr-TR"/>
        </w:rPr>
        <w:t xml:space="preserve"> </w:t>
      </w:r>
      <w:proofErr w:type="spellStart"/>
      <w:r>
        <w:rPr>
          <w:rFonts w:ascii="Verdana" w:hAnsi="Verdana" w:cs="Verdana"/>
          <w:sz w:val="20"/>
          <w:lang w:val="tr-TR"/>
        </w:rPr>
        <w:t>situation</w:t>
      </w:r>
      <w:proofErr w:type="spellEnd"/>
      <w:r>
        <w:rPr>
          <w:rFonts w:ascii="Verdana" w:hAnsi="Verdana" w:cs="Verdana"/>
          <w:sz w:val="20"/>
          <w:lang w:val="tr-TR"/>
        </w:rPr>
        <w:t xml:space="preserve"> is </w:t>
      </w:r>
      <w:proofErr w:type="spellStart"/>
      <w:r>
        <w:rPr>
          <w:rFonts w:ascii="Verdana" w:hAnsi="Verdana" w:cs="Verdana"/>
          <w:sz w:val="20"/>
          <w:lang w:val="tr-TR"/>
        </w:rPr>
        <w:t>known</w:t>
      </w:r>
      <w:proofErr w:type="spellEnd"/>
      <w:r>
        <w:rPr>
          <w:rFonts w:ascii="Verdana" w:hAnsi="Verdana" w:cs="Verdana"/>
          <w:sz w:val="20"/>
          <w:lang w:val="tr-TR"/>
        </w:rPr>
        <w:t xml:space="preserve"> in </w:t>
      </w:r>
      <w:proofErr w:type="spellStart"/>
      <w:r>
        <w:rPr>
          <w:rFonts w:ascii="Verdana" w:hAnsi="Verdana" w:cs="Verdana"/>
          <w:sz w:val="20"/>
          <w:lang w:val="tr-TR"/>
        </w:rPr>
        <w:t>advance</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complainant</w:t>
      </w:r>
      <w:proofErr w:type="spellEnd"/>
      <w:r>
        <w:rPr>
          <w:rFonts w:ascii="Verdana" w:hAnsi="Verdana" w:cs="Verdana"/>
          <w:sz w:val="20"/>
          <w:lang w:val="tr-TR"/>
        </w:rPr>
        <w:t xml:space="preserve"> is </w:t>
      </w:r>
      <w:proofErr w:type="spellStart"/>
      <w:r>
        <w:rPr>
          <w:rFonts w:ascii="Verdana" w:hAnsi="Verdana" w:cs="Verdana"/>
          <w:sz w:val="20"/>
          <w:lang w:val="tr-TR"/>
        </w:rPr>
        <w:t>informed</w:t>
      </w:r>
      <w:proofErr w:type="spellEnd"/>
      <w:r>
        <w:rPr>
          <w:rFonts w:ascii="Verdana" w:hAnsi="Verdana" w:cs="Verdana"/>
          <w:sz w:val="20"/>
          <w:lang w:val="tr-TR"/>
        </w:rPr>
        <w:t xml:space="preserve"> in </w:t>
      </w:r>
      <w:proofErr w:type="spellStart"/>
      <w:r>
        <w:rPr>
          <w:rFonts w:ascii="Verdana" w:hAnsi="Verdana" w:cs="Verdana"/>
          <w:sz w:val="20"/>
          <w:lang w:val="tr-TR"/>
        </w:rPr>
        <w:t>writing</w:t>
      </w:r>
      <w:proofErr w:type="spellEnd"/>
      <w:r>
        <w:rPr>
          <w:rFonts w:ascii="Verdana" w:hAnsi="Verdana" w:cs="Verdana"/>
          <w:sz w:val="20"/>
          <w:lang w:val="tr-TR"/>
        </w:rPr>
        <w:t xml:space="preserve"> </w:t>
      </w:r>
      <w:proofErr w:type="spellStart"/>
      <w:r>
        <w:rPr>
          <w:rFonts w:ascii="Verdana" w:hAnsi="Verdana" w:cs="Verdana"/>
          <w:sz w:val="20"/>
          <w:lang w:val="tr-TR"/>
        </w:rPr>
        <w:t>or</w:t>
      </w:r>
      <w:proofErr w:type="spellEnd"/>
      <w:r>
        <w:rPr>
          <w:rFonts w:ascii="Verdana" w:hAnsi="Verdana" w:cs="Verdana"/>
          <w:sz w:val="20"/>
          <w:lang w:val="tr-TR"/>
        </w:rPr>
        <w:t xml:space="preserve"> </w:t>
      </w:r>
      <w:proofErr w:type="spellStart"/>
      <w:r>
        <w:rPr>
          <w:rFonts w:ascii="Verdana" w:hAnsi="Verdana" w:cs="Verdana"/>
          <w:sz w:val="20"/>
          <w:lang w:val="tr-TR"/>
        </w:rPr>
        <w:t>by</w:t>
      </w:r>
      <w:proofErr w:type="spellEnd"/>
      <w:r>
        <w:rPr>
          <w:rFonts w:ascii="Verdana" w:hAnsi="Verdana" w:cs="Verdana"/>
          <w:sz w:val="20"/>
          <w:lang w:val="tr-TR"/>
        </w:rPr>
        <w:t xml:space="preserve"> e-mail </w:t>
      </w:r>
      <w:proofErr w:type="spellStart"/>
      <w:r>
        <w:rPr>
          <w:rFonts w:ascii="Verdana" w:hAnsi="Verdana" w:cs="Verdana"/>
          <w:sz w:val="20"/>
          <w:lang w:val="tr-TR"/>
        </w:rPr>
        <w:t>by</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Office Manager </w:t>
      </w:r>
      <w:proofErr w:type="spellStart"/>
      <w:r>
        <w:rPr>
          <w:rFonts w:ascii="Verdana" w:hAnsi="Verdana" w:cs="Verdana"/>
          <w:sz w:val="20"/>
          <w:lang w:val="tr-TR"/>
        </w:rPr>
        <w:t>or</w:t>
      </w:r>
      <w:proofErr w:type="spellEnd"/>
      <w:r>
        <w:rPr>
          <w:rFonts w:ascii="Verdana" w:hAnsi="Verdana" w:cs="Verdana"/>
          <w:sz w:val="20"/>
          <w:lang w:val="tr-TR"/>
        </w:rPr>
        <w:t xml:space="preserve"> </w:t>
      </w:r>
      <w:proofErr w:type="spellStart"/>
      <w:r>
        <w:rPr>
          <w:rFonts w:ascii="Verdana" w:hAnsi="Verdana" w:cs="Verdana"/>
          <w:sz w:val="20"/>
          <w:lang w:val="tr-TR"/>
        </w:rPr>
        <w:t>Department</w:t>
      </w:r>
      <w:proofErr w:type="spellEnd"/>
      <w:r>
        <w:rPr>
          <w:rFonts w:ascii="Verdana" w:hAnsi="Verdana" w:cs="Verdana"/>
          <w:sz w:val="20"/>
          <w:lang w:val="tr-TR"/>
        </w:rPr>
        <w:t xml:space="preserve"> </w:t>
      </w:r>
      <w:proofErr w:type="spellStart"/>
      <w:r>
        <w:rPr>
          <w:rFonts w:ascii="Verdana" w:hAnsi="Verdana" w:cs="Verdana"/>
          <w:sz w:val="20"/>
          <w:lang w:val="tr-TR"/>
        </w:rPr>
        <w:t>Officer</w:t>
      </w:r>
      <w:proofErr w:type="spellEnd"/>
      <w:r>
        <w:rPr>
          <w:rFonts w:ascii="Verdana" w:hAnsi="Verdana" w:cs="Verdana"/>
          <w:sz w:val="20"/>
          <w:lang w:val="tr-TR"/>
        </w:rPr>
        <w:t>.</w:t>
      </w:r>
    </w:p>
    <w:p w14:paraId="7BC427D7" w14:textId="77777777" w:rsidR="009A3607" w:rsidRDefault="00000000">
      <w:pPr>
        <w:pStyle w:val="GvdeMetni"/>
        <w:numPr>
          <w:ilvl w:val="0"/>
          <w:numId w:val="12"/>
        </w:numPr>
        <w:ind w:left="426" w:right="-426"/>
        <w:jc w:val="both"/>
      </w:pPr>
      <w:proofErr w:type="spellStart"/>
      <w:r>
        <w:rPr>
          <w:rFonts w:ascii="Verdana" w:hAnsi="Verdana" w:cs="Verdana"/>
          <w:sz w:val="20"/>
          <w:lang w:val="tr-TR"/>
        </w:rPr>
        <w:t>If</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complainant</w:t>
      </w:r>
      <w:proofErr w:type="spellEnd"/>
      <w:r>
        <w:rPr>
          <w:rFonts w:ascii="Verdana" w:hAnsi="Verdana" w:cs="Verdana"/>
          <w:sz w:val="20"/>
          <w:lang w:val="tr-TR"/>
        </w:rPr>
        <w:t xml:space="preserve"> </w:t>
      </w:r>
      <w:proofErr w:type="spellStart"/>
      <w:r>
        <w:rPr>
          <w:rFonts w:ascii="Verdana" w:hAnsi="Verdana" w:cs="Verdana"/>
          <w:sz w:val="20"/>
          <w:lang w:val="tr-TR"/>
        </w:rPr>
        <w:t>does</w:t>
      </w:r>
      <w:proofErr w:type="spellEnd"/>
      <w:r>
        <w:rPr>
          <w:rFonts w:ascii="Verdana" w:hAnsi="Verdana" w:cs="Verdana"/>
          <w:sz w:val="20"/>
          <w:lang w:val="tr-TR"/>
        </w:rPr>
        <w:t xml:space="preserve"> not </w:t>
      </w:r>
      <w:proofErr w:type="spellStart"/>
      <w:r>
        <w:rPr>
          <w:rFonts w:ascii="Verdana" w:hAnsi="Verdana" w:cs="Verdana"/>
          <w:sz w:val="20"/>
          <w:lang w:val="tr-TR"/>
        </w:rPr>
        <w:t>accept</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result</w:t>
      </w:r>
      <w:proofErr w:type="spellEnd"/>
      <w:r>
        <w:rPr>
          <w:rFonts w:ascii="Verdana" w:hAnsi="Verdana" w:cs="Verdana"/>
          <w:sz w:val="20"/>
          <w:lang w:val="tr-TR"/>
        </w:rPr>
        <w:t xml:space="preserve"> of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corrective</w:t>
      </w:r>
      <w:proofErr w:type="spellEnd"/>
      <w:r>
        <w:rPr>
          <w:rFonts w:ascii="Verdana" w:hAnsi="Verdana" w:cs="Verdana"/>
          <w:sz w:val="20"/>
          <w:lang w:val="tr-TR"/>
        </w:rPr>
        <w:t xml:space="preserve"> </w:t>
      </w:r>
      <w:proofErr w:type="spellStart"/>
      <w:r>
        <w:rPr>
          <w:rFonts w:ascii="Verdana" w:hAnsi="Verdana" w:cs="Verdana"/>
          <w:sz w:val="20"/>
          <w:lang w:val="tr-TR"/>
        </w:rPr>
        <w:t>action</w:t>
      </w:r>
      <w:proofErr w:type="spellEnd"/>
      <w:r>
        <w:rPr>
          <w:rFonts w:ascii="Verdana" w:hAnsi="Verdana" w:cs="Verdana"/>
          <w:sz w:val="20"/>
          <w:lang w:val="tr-TR"/>
        </w:rPr>
        <w:t xml:space="preserve"> </w:t>
      </w:r>
      <w:proofErr w:type="spellStart"/>
      <w:r>
        <w:rPr>
          <w:rFonts w:ascii="Verdana" w:hAnsi="Verdana" w:cs="Verdana"/>
          <w:sz w:val="20"/>
          <w:lang w:val="tr-TR"/>
        </w:rPr>
        <w:t>based</w:t>
      </w:r>
      <w:proofErr w:type="spellEnd"/>
      <w:r>
        <w:rPr>
          <w:rFonts w:ascii="Verdana" w:hAnsi="Verdana" w:cs="Verdana"/>
          <w:sz w:val="20"/>
          <w:lang w:val="tr-TR"/>
        </w:rPr>
        <w:t xml:space="preserve"> on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complaint</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notifies</w:t>
      </w:r>
      <w:proofErr w:type="spellEnd"/>
      <w:r>
        <w:rPr>
          <w:rFonts w:ascii="Verdana" w:hAnsi="Verdana" w:cs="Verdana"/>
          <w:sz w:val="20"/>
          <w:lang w:val="tr-TR"/>
        </w:rPr>
        <w:t xml:space="preserve"> it in </w:t>
      </w:r>
      <w:proofErr w:type="spellStart"/>
      <w:r>
        <w:rPr>
          <w:rFonts w:ascii="Verdana" w:hAnsi="Verdana" w:cs="Verdana"/>
          <w:sz w:val="20"/>
          <w:lang w:val="tr-TR"/>
        </w:rPr>
        <w:t>writing</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complaint</w:t>
      </w:r>
      <w:proofErr w:type="spellEnd"/>
      <w:r>
        <w:rPr>
          <w:rFonts w:ascii="Verdana" w:hAnsi="Verdana" w:cs="Verdana"/>
          <w:sz w:val="20"/>
          <w:lang w:val="tr-TR"/>
        </w:rPr>
        <w:t xml:space="preserve"> is </w:t>
      </w:r>
      <w:proofErr w:type="spellStart"/>
      <w:r>
        <w:rPr>
          <w:rFonts w:ascii="Verdana" w:hAnsi="Verdana" w:cs="Verdana"/>
          <w:sz w:val="20"/>
          <w:lang w:val="tr-TR"/>
        </w:rPr>
        <w:t>referred</w:t>
      </w:r>
      <w:proofErr w:type="spellEnd"/>
      <w:r>
        <w:rPr>
          <w:rFonts w:ascii="Verdana" w:hAnsi="Verdana" w:cs="Verdana"/>
          <w:sz w:val="20"/>
          <w:lang w:val="tr-TR"/>
        </w:rPr>
        <w:t xml:space="preserve"> </w:t>
      </w:r>
      <w:proofErr w:type="spellStart"/>
      <w:r>
        <w:rPr>
          <w:rFonts w:ascii="Verdana" w:hAnsi="Verdana" w:cs="Verdana"/>
          <w:sz w:val="20"/>
          <w:lang w:val="tr-TR"/>
        </w:rPr>
        <w:t>to</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Objection</w:t>
      </w:r>
      <w:proofErr w:type="spellEnd"/>
      <w:r>
        <w:rPr>
          <w:rFonts w:ascii="Verdana" w:hAnsi="Verdana" w:cs="Verdana"/>
          <w:sz w:val="20"/>
          <w:lang w:val="tr-TR"/>
        </w:rPr>
        <w:t xml:space="preserve"> </w:t>
      </w:r>
      <w:proofErr w:type="spellStart"/>
      <w:r>
        <w:rPr>
          <w:rFonts w:ascii="Verdana" w:hAnsi="Verdana" w:cs="Verdana"/>
          <w:sz w:val="20"/>
          <w:lang w:val="tr-TR"/>
        </w:rPr>
        <w:t>Committee</w:t>
      </w:r>
      <w:proofErr w:type="spellEnd"/>
      <w:r>
        <w:rPr>
          <w:rFonts w:ascii="Verdana" w:hAnsi="Verdana" w:cs="Verdana"/>
          <w:sz w:val="20"/>
          <w:lang w:val="tr-TR"/>
        </w:rPr>
        <w:t xml:space="preserve"> </w:t>
      </w:r>
      <w:proofErr w:type="spellStart"/>
      <w:r>
        <w:rPr>
          <w:rFonts w:ascii="Verdana" w:hAnsi="Verdana" w:cs="Verdana"/>
          <w:sz w:val="20"/>
          <w:lang w:val="tr-TR"/>
        </w:rPr>
        <w:t>by</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Department</w:t>
      </w:r>
      <w:proofErr w:type="spellEnd"/>
      <w:r>
        <w:rPr>
          <w:rFonts w:ascii="Verdana" w:hAnsi="Verdana" w:cs="Verdana"/>
          <w:sz w:val="20"/>
          <w:lang w:val="tr-TR"/>
        </w:rPr>
        <w:t xml:space="preserve"> Manager </w:t>
      </w:r>
      <w:proofErr w:type="spellStart"/>
      <w:r>
        <w:rPr>
          <w:rFonts w:ascii="Verdana" w:hAnsi="Verdana" w:cs="Verdana"/>
          <w:sz w:val="20"/>
          <w:lang w:val="tr-TR"/>
        </w:rPr>
        <w:t>for</w:t>
      </w:r>
      <w:proofErr w:type="spellEnd"/>
      <w:r>
        <w:rPr>
          <w:rFonts w:ascii="Verdana" w:hAnsi="Verdana" w:cs="Verdana"/>
          <w:sz w:val="20"/>
          <w:lang w:val="tr-TR"/>
        </w:rPr>
        <w:t xml:space="preserve"> re-</w:t>
      </w:r>
      <w:proofErr w:type="spellStart"/>
      <w:r>
        <w:rPr>
          <w:rFonts w:ascii="Verdana" w:hAnsi="Verdana" w:cs="Verdana"/>
          <w:sz w:val="20"/>
          <w:lang w:val="tr-TR"/>
        </w:rPr>
        <w:t>evaluation</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decision</w:t>
      </w:r>
      <w:proofErr w:type="spellEnd"/>
      <w:r>
        <w:rPr>
          <w:rFonts w:ascii="Verdana" w:hAnsi="Verdana" w:cs="Verdana"/>
          <w:sz w:val="20"/>
          <w:lang w:val="tr-TR"/>
        </w:rPr>
        <w:t xml:space="preserve"> </w:t>
      </w:r>
      <w:proofErr w:type="spellStart"/>
      <w:r>
        <w:rPr>
          <w:rFonts w:ascii="Verdana" w:hAnsi="Verdana" w:cs="Verdana"/>
          <w:sz w:val="20"/>
          <w:lang w:val="tr-TR"/>
        </w:rPr>
        <w:t>making</w:t>
      </w:r>
      <w:proofErr w:type="spellEnd"/>
      <w:r>
        <w:rPr>
          <w:rFonts w:ascii="Verdana" w:hAnsi="Verdana" w:cs="Verdana"/>
          <w:sz w:val="20"/>
          <w:lang w:val="tr-TR"/>
        </w:rPr>
        <w:t>.</w:t>
      </w:r>
    </w:p>
    <w:p w14:paraId="2F396482" w14:textId="77777777" w:rsidR="009A3607" w:rsidRDefault="00000000">
      <w:pPr>
        <w:pStyle w:val="GvdeMetni"/>
        <w:numPr>
          <w:ilvl w:val="0"/>
          <w:numId w:val="12"/>
        </w:numPr>
        <w:ind w:left="426" w:right="-426"/>
        <w:jc w:val="both"/>
      </w:pP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committee</w:t>
      </w:r>
      <w:proofErr w:type="spellEnd"/>
      <w:r>
        <w:rPr>
          <w:rFonts w:ascii="Verdana" w:hAnsi="Verdana" w:cs="Verdana"/>
          <w:sz w:val="20"/>
          <w:lang w:val="tr-TR"/>
        </w:rPr>
        <w:t xml:space="preserve"> </w:t>
      </w:r>
      <w:proofErr w:type="spellStart"/>
      <w:r>
        <w:rPr>
          <w:rFonts w:ascii="Verdana" w:hAnsi="Verdana" w:cs="Verdana"/>
          <w:sz w:val="20"/>
          <w:lang w:val="tr-TR"/>
        </w:rPr>
        <w:t>decision</w:t>
      </w:r>
      <w:proofErr w:type="spellEnd"/>
      <w:r>
        <w:rPr>
          <w:rFonts w:ascii="Verdana" w:hAnsi="Verdana" w:cs="Verdana"/>
          <w:sz w:val="20"/>
          <w:lang w:val="tr-TR"/>
        </w:rPr>
        <w:t xml:space="preserve"> </w:t>
      </w:r>
      <w:proofErr w:type="spellStart"/>
      <w:r>
        <w:rPr>
          <w:rFonts w:ascii="Verdana" w:hAnsi="Verdana" w:cs="Verdana"/>
          <w:sz w:val="20"/>
          <w:lang w:val="tr-TR"/>
        </w:rPr>
        <w:t>to</w:t>
      </w:r>
      <w:proofErr w:type="spellEnd"/>
      <w:r>
        <w:rPr>
          <w:rFonts w:ascii="Verdana" w:hAnsi="Verdana" w:cs="Verdana"/>
          <w:sz w:val="20"/>
          <w:lang w:val="tr-TR"/>
        </w:rPr>
        <w:t xml:space="preserve"> be </w:t>
      </w:r>
      <w:proofErr w:type="spellStart"/>
      <w:r>
        <w:rPr>
          <w:rFonts w:ascii="Verdana" w:hAnsi="Verdana" w:cs="Verdana"/>
          <w:sz w:val="20"/>
          <w:lang w:val="tr-TR"/>
        </w:rPr>
        <w:t>communicated</w:t>
      </w:r>
      <w:proofErr w:type="spellEnd"/>
      <w:r>
        <w:rPr>
          <w:rFonts w:ascii="Verdana" w:hAnsi="Verdana" w:cs="Verdana"/>
          <w:sz w:val="20"/>
          <w:lang w:val="tr-TR"/>
        </w:rPr>
        <w:t xml:space="preserve"> </w:t>
      </w:r>
      <w:proofErr w:type="spellStart"/>
      <w:r>
        <w:rPr>
          <w:rFonts w:ascii="Verdana" w:hAnsi="Verdana" w:cs="Verdana"/>
          <w:sz w:val="20"/>
          <w:lang w:val="tr-TR"/>
        </w:rPr>
        <w:t>to</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complainant</w:t>
      </w:r>
      <w:proofErr w:type="spellEnd"/>
      <w:r>
        <w:rPr>
          <w:rFonts w:ascii="Verdana" w:hAnsi="Verdana" w:cs="Verdana"/>
          <w:sz w:val="20"/>
          <w:lang w:val="tr-TR"/>
        </w:rPr>
        <w:t xml:space="preserve"> is </w:t>
      </w:r>
      <w:proofErr w:type="spellStart"/>
      <w:r>
        <w:rPr>
          <w:rFonts w:ascii="Verdana" w:hAnsi="Verdana" w:cs="Verdana"/>
          <w:sz w:val="20"/>
          <w:lang w:val="tr-TR"/>
        </w:rPr>
        <w:t>made</w:t>
      </w:r>
      <w:proofErr w:type="spellEnd"/>
      <w:r>
        <w:rPr>
          <w:rFonts w:ascii="Verdana" w:hAnsi="Verdana" w:cs="Verdana"/>
          <w:sz w:val="20"/>
          <w:lang w:val="tr-TR"/>
        </w:rPr>
        <w:t xml:space="preserve"> </w:t>
      </w:r>
      <w:proofErr w:type="spellStart"/>
      <w:r>
        <w:rPr>
          <w:rFonts w:ascii="Verdana" w:hAnsi="Verdana" w:cs="Verdana"/>
          <w:sz w:val="20"/>
          <w:lang w:val="tr-TR"/>
        </w:rPr>
        <w:t>or</w:t>
      </w:r>
      <w:proofErr w:type="spellEnd"/>
      <w:r>
        <w:rPr>
          <w:rFonts w:ascii="Verdana" w:hAnsi="Verdana" w:cs="Verdana"/>
          <w:sz w:val="20"/>
          <w:lang w:val="tr-TR"/>
        </w:rPr>
        <w:t xml:space="preserve"> </w:t>
      </w:r>
      <w:proofErr w:type="spellStart"/>
      <w:r>
        <w:rPr>
          <w:rFonts w:ascii="Verdana" w:hAnsi="Verdana" w:cs="Verdana"/>
          <w:sz w:val="20"/>
          <w:lang w:val="tr-TR"/>
        </w:rPr>
        <w:t>reviewed</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approved</w:t>
      </w:r>
      <w:proofErr w:type="spellEnd"/>
      <w:r>
        <w:rPr>
          <w:rFonts w:ascii="Verdana" w:hAnsi="Verdana" w:cs="Verdana"/>
          <w:sz w:val="20"/>
          <w:lang w:val="tr-TR"/>
        </w:rPr>
        <w:t xml:space="preserve"> </w:t>
      </w:r>
      <w:proofErr w:type="spellStart"/>
      <w:r>
        <w:rPr>
          <w:rFonts w:ascii="Verdana" w:hAnsi="Verdana" w:cs="Verdana"/>
          <w:sz w:val="20"/>
          <w:lang w:val="tr-TR"/>
        </w:rPr>
        <w:t>by</w:t>
      </w:r>
      <w:proofErr w:type="spellEnd"/>
      <w:r>
        <w:rPr>
          <w:rFonts w:ascii="Verdana" w:hAnsi="Verdana" w:cs="Verdana"/>
          <w:sz w:val="20"/>
          <w:lang w:val="tr-TR"/>
        </w:rPr>
        <w:t xml:space="preserve"> </w:t>
      </w:r>
      <w:proofErr w:type="spellStart"/>
      <w:r>
        <w:rPr>
          <w:rFonts w:ascii="Verdana" w:hAnsi="Verdana" w:cs="Verdana"/>
          <w:sz w:val="20"/>
          <w:lang w:val="tr-TR"/>
        </w:rPr>
        <w:t>persons</w:t>
      </w:r>
      <w:proofErr w:type="spellEnd"/>
      <w:r>
        <w:rPr>
          <w:rFonts w:ascii="Verdana" w:hAnsi="Verdana" w:cs="Verdana"/>
          <w:sz w:val="20"/>
          <w:lang w:val="tr-TR"/>
        </w:rPr>
        <w:t xml:space="preserve"> </w:t>
      </w:r>
      <w:proofErr w:type="spellStart"/>
      <w:r>
        <w:rPr>
          <w:rFonts w:ascii="Verdana" w:hAnsi="Verdana" w:cs="Verdana"/>
          <w:sz w:val="20"/>
          <w:lang w:val="tr-TR"/>
        </w:rPr>
        <w:t>who</w:t>
      </w:r>
      <w:proofErr w:type="spellEnd"/>
      <w:r>
        <w:rPr>
          <w:rFonts w:ascii="Verdana" w:hAnsi="Verdana" w:cs="Verdana"/>
          <w:sz w:val="20"/>
          <w:lang w:val="tr-TR"/>
        </w:rPr>
        <w:t xml:space="preserve"> </w:t>
      </w:r>
      <w:proofErr w:type="spellStart"/>
      <w:r>
        <w:rPr>
          <w:rFonts w:ascii="Verdana" w:hAnsi="Verdana" w:cs="Verdana"/>
          <w:sz w:val="20"/>
          <w:lang w:val="tr-TR"/>
        </w:rPr>
        <w:t>are</w:t>
      </w:r>
      <w:proofErr w:type="spellEnd"/>
      <w:r>
        <w:rPr>
          <w:rFonts w:ascii="Verdana" w:hAnsi="Verdana" w:cs="Verdana"/>
          <w:sz w:val="20"/>
          <w:lang w:val="tr-TR"/>
        </w:rPr>
        <w:t xml:space="preserve"> not </w:t>
      </w:r>
      <w:proofErr w:type="spellStart"/>
      <w:r>
        <w:rPr>
          <w:rFonts w:ascii="Verdana" w:hAnsi="Verdana" w:cs="Verdana"/>
          <w:sz w:val="20"/>
          <w:lang w:val="tr-TR"/>
        </w:rPr>
        <w:t>involved</w:t>
      </w:r>
      <w:proofErr w:type="spellEnd"/>
      <w:r>
        <w:rPr>
          <w:rFonts w:ascii="Verdana" w:hAnsi="Verdana" w:cs="Verdana"/>
          <w:sz w:val="20"/>
          <w:lang w:val="tr-TR"/>
        </w:rPr>
        <w:t xml:space="preserve"> in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matters</w:t>
      </w:r>
      <w:proofErr w:type="spellEnd"/>
      <w:r>
        <w:rPr>
          <w:rFonts w:ascii="Verdana" w:hAnsi="Verdana" w:cs="Verdana"/>
          <w:sz w:val="20"/>
          <w:lang w:val="tr-TR"/>
        </w:rPr>
        <w:t xml:space="preserve"> </w:t>
      </w:r>
      <w:proofErr w:type="spellStart"/>
      <w:r>
        <w:rPr>
          <w:rFonts w:ascii="Verdana" w:hAnsi="Verdana" w:cs="Verdana"/>
          <w:sz w:val="20"/>
          <w:lang w:val="tr-TR"/>
        </w:rPr>
        <w:t>that</w:t>
      </w:r>
      <w:proofErr w:type="spellEnd"/>
      <w:r>
        <w:rPr>
          <w:rFonts w:ascii="Verdana" w:hAnsi="Verdana" w:cs="Verdana"/>
          <w:sz w:val="20"/>
          <w:lang w:val="tr-TR"/>
        </w:rPr>
        <w:t xml:space="preserve"> </w:t>
      </w:r>
      <w:proofErr w:type="spellStart"/>
      <w:r>
        <w:rPr>
          <w:rFonts w:ascii="Verdana" w:hAnsi="Verdana" w:cs="Verdana"/>
          <w:sz w:val="20"/>
          <w:lang w:val="tr-TR"/>
        </w:rPr>
        <w:t>are</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subject</w:t>
      </w:r>
      <w:proofErr w:type="spellEnd"/>
      <w:r>
        <w:rPr>
          <w:rFonts w:ascii="Verdana" w:hAnsi="Verdana" w:cs="Verdana"/>
          <w:sz w:val="20"/>
          <w:lang w:val="tr-TR"/>
        </w:rPr>
        <w:t xml:space="preserve"> of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complaint</w:t>
      </w:r>
      <w:proofErr w:type="spellEnd"/>
      <w:r>
        <w:rPr>
          <w:rFonts w:ascii="Verdana" w:hAnsi="Verdana" w:cs="Verdana"/>
          <w:sz w:val="20"/>
          <w:lang w:val="tr-TR"/>
        </w:rPr>
        <w:t>.</w:t>
      </w:r>
    </w:p>
    <w:p w14:paraId="47D19D60" w14:textId="77777777" w:rsidR="009A3607" w:rsidRDefault="00000000">
      <w:pPr>
        <w:pStyle w:val="GvdeMetni"/>
        <w:numPr>
          <w:ilvl w:val="0"/>
          <w:numId w:val="12"/>
        </w:numPr>
        <w:ind w:left="426" w:right="-426"/>
        <w:jc w:val="both"/>
        <w:rPr>
          <w:rFonts w:ascii="Verdana" w:hAnsi="Verdana" w:cs="Verdana"/>
          <w:sz w:val="20"/>
          <w:lang w:val="tr-TR"/>
        </w:rPr>
      </w:pPr>
      <w:r>
        <w:rPr>
          <w:rFonts w:ascii="Verdana" w:hAnsi="Verdana" w:cs="Verdana"/>
          <w:sz w:val="20"/>
          <w:lang w:val="tr-TR"/>
        </w:rPr>
        <w:t xml:space="preserve">Selecta Global </w:t>
      </w:r>
      <w:proofErr w:type="spellStart"/>
      <w:r>
        <w:rPr>
          <w:rFonts w:ascii="Verdana" w:hAnsi="Verdana" w:cs="Verdana"/>
          <w:sz w:val="20"/>
          <w:lang w:val="tr-TR"/>
        </w:rPr>
        <w:t>decides</w:t>
      </w:r>
      <w:proofErr w:type="spellEnd"/>
      <w:r>
        <w:rPr>
          <w:rFonts w:ascii="Verdana" w:hAnsi="Verdana" w:cs="Verdana"/>
          <w:sz w:val="20"/>
          <w:lang w:val="tr-TR"/>
        </w:rPr>
        <w:t xml:space="preserve"> </w:t>
      </w:r>
      <w:proofErr w:type="spellStart"/>
      <w:r>
        <w:rPr>
          <w:rFonts w:ascii="Verdana" w:hAnsi="Verdana" w:cs="Verdana"/>
          <w:sz w:val="20"/>
          <w:lang w:val="tr-TR"/>
        </w:rPr>
        <w:t>whether</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subject</w:t>
      </w:r>
      <w:proofErr w:type="spellEnd"/>
      <w:r>
        <w:rPr>
          <w:rFonts w:ascii="Verdana" w:hAnsi="Verdana" w:cs="Verdana"/>
          <w:sz w:val="20"/>
          <w:lang w:val="tr-TR"/>
        </w:rPr>
        <w:t xml:space="preserve"> of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complaint</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its</w:t>
      </w:r>
      <w:proofErr w:type="spellEnd"/>
      <w:r>
        <w:rPr>
          <w:rFonts w:ascii="Verdana" w:hAnsi="Verdana" w:cs="Verdana"/>
          <w:sz w:val="20"/>
          <w:lang w:val="tr-TR"/>
        </w:rPr>
        <w:t xml:space="preserve"> </w:t>
      </w:r>
      <w:proofErr w:type="spellStart"/>
      <w:r>
        <w:rPr>
          <w:rFonts w:ascii="Verdana" w:hAnsi="Verdana" w:cs="Verdana"/>
          <w:sz w:val="20"/>
          <w:lang w:val="tr-TR"/>
        </w:rPr>
        <w:t>solution</w:t>
      </w:r>
      <w:proofErr w:type="spellEnd"/>
      <w:r>
        <w:rPr>
          <w:rFonts w:ascii="Verdana" w:hAnsi="Verdana" w:cs="Verdana"/>
          <w:sz w:val="20"/>
          <w:lang w:val="tr-TR"/>
        </w:rPr>
        <w:t xml:space="preserve"> </w:t>
      </w:r>
      <w:proofErr w:type="spellStart"/>
      <w:r>
        <w:rPr>
          <w:rFonts w:ascii="Verdana" w:hAnsi="Verdana" w:cs="Verdana"/>
          <w:sz w:val="20"/>
          <w:lang w:val="tr-TR"/>
        </w:rPr>
        <w:t>will</w:t>
      </w:r>
      <w:proofErr w:type="spellEnd"/>
      <w:r>
        <w:rPr>
          <w:rFonts w:ascii="Verdana" w:hAnsi="Verdana" w:cs="Verdana"/>
          <w:sz w:val="20"/>
          <w:lang w:val="tr-TR"/>
        </w:rPr>
        <w:t xml:space="preserve"> be </w:t>
      </w:r>
      <w:proofErr w:type="spellStart"/>
      <w:r>
        <w:rPr>
          <w:rFonts w:ascii="Verdana" w:hAnsi="Verdana" w:cs="Verdana"/>
          <w:sz w:val="20"/>
          <w:lang w:val="tr-TR"/>
        </w:rPr>
        <w:t>made</w:t>
      </w:r>
      <w:proofErr w:type="spellEnd"/>
      <w:r>
        <w:rPr>
          <w:rFonts w:ascii="Verdana" w:hAnsi="Verdana" w:cs="Verdana"/>
          <w:sz w:val="20"/>
          <w:lang w:val="tr-TR"/>
        </w:rPr>
        <w:t xml:space="preserve"> </w:t>
      </w:r>
      <w:proofErr w:type="spellStart"/>
      <w:r>
        <w:rPr>
          <w:rFonts w:ascii="Verdana" w:hAnsi="Verdana" w:cs="Verdana"/>
          <w:sz w:val="20"/>
          <w:lang w:val="tr-TR"/>
        </w:rPr>
        <w:t>public</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if</w:t>
      </w:r>
      <w:proofErr w:type="spellEnd"/>
      <w:r>
        <w:rPr>
          <w:rFonts w:ascii="Verdana" w:hAnsi="Verdana" w:cs="Verdana"/>
          <w:sz w:val="20"/>
          <w:lang w:val="tr-TR"/>
        </w:rPr>
        <w:t xml:space="preserve"> </w:t>
      </w:r>
      <w:proofErr w:type="spellStart"/>
      <w:r>
        <w:rPr>
          <w:rFonts w:ascii="Verdana" w:hAnsi="Verdana" w:cs="Verdana"/>
          <w:sz w:val="20"/>
          <w:lang w:val="tr-TR"/>
        </w:rPr>
        <w:t>so</w:t>
      </w:r>
      <w:proofErr w:type="spellEnd"/>
      <w:r>
        <w:rPr>
          <w:rFonts w:ascii="Verdana" w:hAnsi="Verdana" w:cs="Verdana"/>
          <w:sz w:val="20"/>
          <w:lang w:val="tr-TR"/>
        </w:rPr>
        <w:t xml:space="preserve">, </w:t>
      </w:r>
      <w:proofErr w:type="spellStart"/>
      <w:r>
        <w:rPr>
          <w:rFonts w:ascii="Verdana" w:hAnsi="Verdana" w:cs="Verdana"/>
          <w:sz w:val="20"/>
          <w:lang w:val="tr-TR"/>
        </w:rPr>
        <w:t>to</w:t>
      </w:r>
      <w:proofErr w:type="spellEnd"/>
      <w:r>
        <w:rPr>
          <w:rFonts w:ascii="Verdana" w:hAnsi="Verdana" w:cs="Verdana"/>
          <w:sz w:val="20"/>
          <w:lang w:val="tr-TR"/>
        </w:rPr>
        <w:t xml:space="preserve"> </w:t>
      </w:r>
      <w:proofErr w:type="spellStart"/>
      <w:r>
        <w:rPr>
          <w:rFonts w:ascii="Verdana" w:hAnsi="Verdana" w:cs="Verdana"/>
          <w:sz w:val="20"/>
          <w:lang w:val="tr-TR"/>
        </w:rPr>
        <w:t>what</w:t>
      </w:r>
      <w:proofErr w:type="spellEnd"/>
      <w:r>
        <w:rPr>
          <w:rFonts w:ascii="Verdana" w:hAnsi="Verdana" w:cs="Verdana"/>
          <w:sz w:val="20"/>
          <w:lang w:val="tr-TR"/>
        </w:rPr>
        <w:t xml:space="preserve"> </w:t>
      </w:r>
      <w:proofErr w:type="spellStart"/>
      <w:r>
        <w:rPr>
          <w:rFonts w:ascii="Verdana" w:hAnsi="Verdana" w:cs="Verdana"/>
          <w:sz w:val="20"/>
          <w:lang w:val="tr-TR"/>
        </w:rPr>
        <w:t>extent</w:t>
      </w:r>
      <w:proofErr w:type="spellEnd"/>
      <w:r>
        <w:rPr>
          <w:rFonts w:ascii="Verdana" w:hAnsi="Verdana" w:cs="Verdana"/>
          <w:sz w:val="20"/>
          <w:lang w:val="tr-TR"/>
        </w:rPr>
        <w:t xml:space="preserve">, </w:t>
      </w:r>
      <w:proofErr w:type="spellStart"/>
      <w:r>
        <w:rPr>
          <w:rFonts w:ascii="Verdana" w:hAnsi="Verdana" w:cs="Verdana"/>
          <w:sz w:val="20"/>
          <w:lang w:val="tr-TR"/>
        </w:rPr>
        <w:t>through</w:t>
      </w:r>
      <w:proofErr w:type="spellEnd"/>
      <w:r>
        <w:rPr>
          <w:rFonts w:ascii="Verdana" w:hAnsi="Verdana" w:cs="Verdana"/>
          <w:sz w:val="20"/>
          <w:lang w:val="tr-TR"/>
        </w:rPr>
        <w:t xml:space="preserve"> a </w:t>
      </w:r>
      <w:proofErr w:type="spellStart"/>
      <w:r>
        <w:rPr>
          <w:rFonts w:ascii="Verdana" w:hAnsi="Verdana" w:cs="Verdana"/>
          <w:sz w:val="20"/>
          <w:lang w:val="tr-TR"/>
        </w:rPr>
        <w:t>three-way</w:t>
      </w:r>
      <w:proofErr w:type="spellEnd"/>
      <w:r>
        <w:rPr>
          <w:rFonts w:ascii="Verdana" w:hAnsi="Verdana" w:cs="Verdana"/>
          <w:sz w:val="20"/>
          <w:lang w:val="tr-TR"/>
        </w:rPr>
        <w:t xml:space="preserve"> </w:t>
      </w:r>
      <w:proofErr w:type="spellStart"/>
      <w:r>
        <w:rPr>
          <w:rFonts w:ascii="Verdana" w:hAnsi="Verdana" w:cs="Verdana"/>
          <w:sz w:val="20"/>
          <w:lang w:val="tr-TR"/>
        </w:rPr>
        <w:t>meeting</w:t>
      </w:r>
      <w:proofErr w:type="spellEnd"/>
      <w:r>
        <w:rPr>
          <w:rFonts w:ascii="Verdana" w:hAnsi="Verdana" w:cs="Verdana"/>
          <w:sz w:val="20"/>
          <w:lang w:val="tr-TR"/>
        </w:rPr>
        <w:t xml:space="preserve"> </w:t>
      </w:r>
      <w:proofErr w:type="spellStart"/>
      <w:r>
        <w:rPr>
          <w:rFonts w:ascii="Verdana" w:hAnsi="Verdana" w:cs="Verdana"/>
          <w:sz w:val="20"/>
          <w:lang w:val="tr-TR"/>
        </w:rPr>
        <w:t>with</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complainant</w:t>
      </w:r>
      <w:proofErr w:type="spellEnd"/>
      <w:r>
        <w:rPr>
          <w:rFonts w:ascii="Verdana" w:hAnsi="Verdana" w:cs="Verdana"/>
          <w:sz w:val="20"/>
          <w:lang w:val="tr-TR"/>
        </w:rPr>
        <w:t>.</w:t>
      </w:r>
    </w:p>
    <w:p w14:paraId="4F8F5706" w14:textId="77777777" w:rsidR="009A3607" w:rsidRDefault="00000000">
      <w:pPr>
        <w:pStyle w:val="GvdeMetni"/>
        <w:numPr>
          <w:ilvl w:val="0"/>
          <w:numId w:val="12"/>
        </w:numPr>
        <w:ind w:left="426" w:right="-426"/>
        <w:jc w:val="both"/>
      </w:pPr>
      <w:proofErr w:type="spellStart"/>
      <w:r>
        <w:rPr>
          <w:rFonts w:ascii="Verdana" w:hAnsi="Verdana" w:cs="Verdana"/>
          <w:sz w:val="20"/>
          <w:lang w:val="tr-TR"/>
        </w:rPr>
        <w:t>This</w:t>
      </w:r>
      <w:proofErr w:type="spellEnd"/>
      <w:r>
        <w:rPr>
          <w:rFonts w:ascii="Verdana" w:hAnsi="Verdana" w:cs="Verdana"/>
          <w:sz w:val="20"/>
          <w:lang w:val="tr-TR"/>
        </w:rPr>
        <w:t xml:space="preserve"> </w:t>
      </w:r>
      <w:proofErr w:type="spellStart"/>
      <w:r>
        <w:rPr>
          <w:rFonts w:ascii="Verdana" w:hAnsi="Verdana" w:cs="Verdana"/>
          <w:sz w:val="20"/>
          <w:lang w:val="tr-TR"/>
        </w:rPr>
        <w:t>decision</w:t>
      </w:r>
      <w:proofErr w:type="spellEnd"/>
      <w:r>
        <w:rPr>
          <w:rFonts w:ascii="Verdana" w:hAnsi="Verdana" w:cs="Verdana"/>
          <w:sz w:val="20"/>
          <w:lang w:val="tr-TR"/>
        </w:rPr>
        <w:t xml:space="preserve"> is </w:t>
      </w:r>
      <w:proofErr w:type="spellStart"/>
      <w:r>
        <w:rPr>
          <w:rFonts w:ascii="Verdana" w:hAnsi="Verdana" w:cs="Verdana"/>
          <w:sz w:val="20"/>
          <w:lang w:val="tr-TR"/>
        </w:rPr>
        <w:t>recorded</w:t>
      </w:r>
      <w:proofErr w:type="spellEnd"/>
      <w:r>
        <w:rPr>
          <w:rFonts w:ascii="Verdana" w:hAnsi="Verdana" w:cs="Verdana"/>
          <w:sz w:val="20"/>
          <w:lang w:val="tr-TR"/>
        </w:rPr>
        <w:t xml:space="preserve"> in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meeting</w:t>
      </w:r>
      <w:proofErr w:type="spellEnd"/>
      <w:r>
        <w:rPr>
          <w:rFonts w:ascii="Verdana" w:hAnsi="Verdana" w:cs="Verdana"/>
          <w:sz w:val="20"/>
          <w:lang w:val="tr-TR"/>
        </w:rPr>
        <w:t xml:space="preserve"> </w:t>
      </w:r>
      <w:proofErr w:type="spellStart"/>
      <w:r>
        <w:rPr>
          <w:rFonts w:ascii="Verdana" w:hAnsi="Verdana" w:cs="Verdana"/>
          <w:sz w:val="20"/>
          <w:lang w:val="tr-TR"/>
        </w:rPr>
        <w:t>minutes</w:t>
      </w:r>
      <w:proofErr w:type="spellEnd"/>
      <w:r>
        <w:rPr>
          <w:rFonts w:ascii="Verdana" w:hAnsi="Verdana" w:cs="Verdana"/>
          <w:sz w:val="20"/>
          <w:lang w:val="tr-TR"/>
        </w:rPr>
        <w:t xml:space="preserve"> of S-0.04-F02,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action</w:t>
      </w:r>
      <w:proofErr w:type="spellEnd"/>
      <w:r>
        <w:rPr>
          <w:rFonts w:ascii="Verdana" w:hAnsi="Verdana" w:cs="Verdana"/>
          <w:sz w:val="20"/>
          <w:lang w:val="tr-TR"/>
        </w:rPr>
        <w:t xml:space="preserve"> is </w:t>
      </w:r>
      <w:proofErr w:type="spellStart"/>
      <w:r>
        <w:rPr>
          <w:rFonts w:ascii="Verdana" w:hAnsi="Verdana" w:cs="Verdana"/>
          <w:sz w:val="20"/>
          <w:lang w:val="tr-TR"/>
        </w:rPr>
        <w:t>taken</w:t>
      </w:r>
      <w:proofErr w:type="spellEnd"/>
      <w:r>
        <w:rPr>
          <w:rFonts w:ascii="Verdana" w:hAnsi="Verdana" w:cs="Verdana"/>
          <w:sz w:val="20"/>
          <w:lang w:val="tr-TR"/>
        </w:rPr>
        <w:t xml:space="preserve"> in </w:t>
      </w:r>
      <w:proofErr w:type="spellStart"/>
      <w:r>
        <w:rPr>
          <w:rFonts w:ascii="Verdana" w:hAnsi="Verdana" w:cs="Verdana"/>
          <w:sz w:val="20"/>
          <w:lang w:val="tr-TR"/>
        </w:rPr>
        <w:t>line</w:t>
      </w:r>
      <w:proofErr w:type="spellEnd"/>
      <w:r>
        <w:rPr>
          <w:rFonts w:ascii="Verdana" w:hAnsi="Verdana" w:cs="Verdana"/>
          <w:sz w:val="20"/>
          <w:lang w:val="tr-TR"/>
        </w:rPr>
        <w:t xml:space="preserve"> </w:t>
      </w:r>
      <w:proofErr w:type="spellStart"/>
      <w:r>
        <w:rPr>
          <w:rFonts w:ascii="Verdana" w:hAnsi="Verdana" w:cs="Verdana"/>
          <w:sz w:val="20"/>
          <w:lang w:val="tr-TR"/>
        </w:rPr>
        <w:t>with</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decision</w:t>
      </w:r>
      <w:proofErr w:type="spellEnd"/>
      <w:r>
        <w:rPr>
          <w:rFonts w:ascii="Verdana" w:hAnsi="Verdana" w:cs="Verdana"/>
          <w:sz w:val="20"/>
          <w:lang w:val="tr-TR"/>
        </w:rPr>
        <w:t xml:space="preserve"> </w:t>
      </w:r>
      <w:proofErr w:type="spellStart"/>
      <w:r>
        <w:rPr>
          <w:rFonts w:ascii="Verdana" w:hAnsi="Verdana" w:cs="Verdana"/>
          <w:sz w:val="20"/>
          <w:lang w:val="tr-TR"/>
        </w:rPr>
        <w:t>made</w:t>
      </w:r>
      <w:proofErr w:type="spellEnd"/>
      <w:r>
        <w:rPr>
          <w:rFonts w:ascii="Verdana" w:hAnsi="Verdana" w:cs="Verdana"/>
          <w:sz w:val="20"/>
          <w:lang w:val="tr-TR"/>
        </w:rPr>
        <w:t>.</w:t>
      </w:r>
    </w:p>
    <w:p w14:paraId="490A5147" w14:textId="77777777" w:rsidR="009A3607" w:rsidRDefault="00000000">
      <w:pPr>
        <w:pStyle w:val="GvdeMetni"/>
        <w:numPr>
          <w:ilvl w:val="0"/>
          <w:numId w:val="12"/>
        </w:numPr>
        <w:ind w:left="426" w:right="-426"/>
        <w:jc w:val="both"/>
      </w:pPr>
      <w:r>
        <w:rPr>
          <w:rFonts w:ascii="Verdana" w:hAnsi="Verdana" w:cs="Verdana"/>
          <w:sz w:val="20"/>
          <w:lang w:val="tr-TR"/>
        </w:rPr>
        <w:t xml:space="preserve">Selecta Global is </w:t>
      </w:r>
      <w:proofErr w:type="spellStart"/>
      <w:r>
        <w:rPr>
          <w:rFonts w:ascii="Verdana" w:hAnsi="Verdana" w:cs="Verdana"/>
          <w:sz w:val="20"/>
          <w:lang w:val="tr-TR"/>
        </w:rPr>
        <w:t>responsible</w:t>
      </w:r>
      <w:proofErr w:type="spellEnd"/>
      <w:r>
        <w:rPr>
          <w:rFonts w:ascii="Verdana" w:hAnsi="Verdana" w:cs="Verdana"/>
          <w:sz w:val="20"/>
          <w:lang w:val="tr-TR"/>
        </w:rPr>
        <w:t xml:space="preserve"> </w:t>
      </w:r>
      <w:proofErr w:type="spellStart"/>
      <w:r>
        <w:rPr>
          <w:rFonts w:ascii="Verdana" w:hAnsi="Verdana" w:cs="Verdana"/>
          <w:sz w:val="20"/>
          <w:lang w:val="tr-TR"/>
        </w:rPr>
        <w:t>for</w:t>
      </w:r>
      <w:proofErr w:type="spellEnd"/>
      <w:r>
        <w:rPr>
          <w:rFonts w:ascii="Verdana" w:hAnsi="Verdana" w:cs="Verdana"/>
          <w:sz w:val="20"/>
          <w:lang w:val="tr-TR"/>
        </w:rPr>
        <w:t xml:space="preserve"> </w:t>
      </w:r>
      <w:proofErr w:type="spellStart"/>
      <w:r>
        <w:rPr>
          <w:rFonts w:ascii="Verdana" w:hAnsi="Verdana" w:cs="Verdana"/>
          <w:sz w:val="20"/>
          <w:lang w:val="tr-TR"/>
        </w:rPr>
        <w:t>investigating</w:t>
      </w:r>
      <w:proofErr w:type="spellEnd"/>
      <w:r>
        <w:rPr>
          <w:rFonts w:ascii="Verdana" w:hAnsi="Verdana" w:cs="Verdana"/>
          <w:sz w:val="20"/>
          <w:lang w:val="tr-TR"/>
        </w:rPr>
        <w:t xml:space="preserve"> </w:t>
      </w:r>
      <w:proofErr w:type="spellStart"/>
      <w:r>
        <w:rPr>
          <w:rFonts w:ascii="Verdana" w:hAnsi="Verdana" w:cs="Verdana"/>
          <w:sz w:val="20"/>
          <w:lang w:val="tr-TR"/>
        </w:rPr>
        <w:t>complaints</w:t>
      </w:r>
      <w:proofErr w:type="spellEnd"/>
      <w:r>
        <w:rPr>
          <w:rFonts w:ascii="Verdana" w:hAnsi="Verdana" w:cs="Verdana"/>
          <w:sz w:val="20"/>
          <w:lang w:val="tr-TR"/>
        </w:rPr>
        <w:t xml:space="preserve">, </w:t>
      </w:r>
      <w:proofErr w:type="spellStart"/>
      <w:r>
        <w:rPr>
          <w:rFonts w:ascii="Verdana" w:hAnsi="Verdana" w:cs="Verdana"/>
          <w:sz w:val="20"/>
          <w:lang w:val="tr-TR"/>
        </w:rPr>
        <w:t>collecting</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evaluating</w:t>
      </w:r>
      <w:proofErr w:type="spellEnd"/>
      <w:r>
        <w:rPr>
          <w:rFonts w:ascii="Verdana" w:hAnsi="Verdana" w:cs="Verdana"/>
          <w:sz w:val="20"/>
          <w:lang w:val="tr-TR"/>
        </w:rPr>
        <w:t xml:space="preserve"> </w:t>
      </w:r>
      <w:proofErr w:type="spellStart"/>
      <w:r>
        <w:rPr>
          <w:rFonts w:ascii="Verdana" w:hAnsi="Verdana" w:cs="Verdana"/>
          <w:sz w:val="20"/>
          <w:lang w:val="tr-TR"/>
        </w:rPr>
        <w:t>all</w:t>
      </w:r>
      <w:proofErr w:type="spellEnd"/>
      <w:r>
        <w:rPr>
          <w:rFonts w:ascii="Verdana" w:hAnsi="Verdana" w:cs="Verdana"/>
          <w:sz w:val="20"/>
          <w:lang w:val="tr-TR"/>
        </w:rPr>
        <w:t xml:space="preserve"> </w:t>
      </w:r>
      <w:proofErr w:type="spellStart"/>
      <w:r>
        <w:rPr>
          <w:rFonts w:ascii="Verdana" w:hAnsi="Verdana" w:cs="Verdana"/>
          <w:sz w:val="20"/>
          <w:lang w:val="tr-TR"/>
        </w:rPr>
        <w:t>information</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informing</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customer</w:t>
      </w:r>
      <w:proofErr w:type="spellEnd"/>
      <w:r>
        <w:rPr>
          <w:rFonts w:ascii="Verdana" w:hAnsi="Verdana" w:cs="Verdana"/>
          <w:sz w:val="20"/>
          <w:lang w:val="tr-TR"/>
        </w:rPr>
        <w:t xml:space="preserve"> </w:t>
      </w:r>
      <w:proofErr w:type="spellStart"/>
      <w:r>
        <w:rPr>
          <w:rFonts w:ascii="Verdana" w:hAnsi="Verdana" w:cs="Verdana"/>
          <w:sz w:val="20"/>
          <w:lang w:val="tr-TR"/>
        </w:rPr>
        <w:t>about</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issue</w:t>
      </w:r>
      <w:proofErr w:type="spellEnd"/>
      <w:r>
        <w:rPr>
          <w:rFonts w:ascii="Verdana" w:hAnsi="Verdana" w:cs="Verdana"/>
          <w:sz w:val="20"/>
          <w:lang w:val="tr-TR"/>
        </w:rPr>
        <w:t>.</w:t>
      </w:r>
    </w:p>
    <w:p w14:paraId="2BDCF14D" w14:textId="77777777" w:rsidR="009A3607" w:rsidRDefault="00000000">
      <w:pPr>
        <w:pStyle w:val="GvdeMetni"/>
        <w:numPr>
          <w:ilvl w:val="0"/>
          <w:numId w:val="12"/>
        </w:numPr>
        <w:ind w:left="426" w:right="-426"/>
        <w:jc w:val="both"/>
      </w:pPr>
      <w:proofErr w:type="spellStart"/>
      <w:r>
        <w:rPr>
          <w:rFonts w:ascii="Verdana" w:hAnsi="Verdana" w:cs="Verdana"/>
          <w:sz w:val="20"/>
          <w:lang w:val="tr-TR"/>
        </w:rPr>
        <w:t>If</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complaint</w:t>
      </w:r>
      <w:proofErr w:type="spellEnd"/>
      <w:r>
        <w:rPr>
          <w:rFonts w:ascii="Verdana" w:hAnsi="Verdana" w:cs="Verdana"/>
          <w:sz w:val="20"/>
          <w:lang w:val="tr-TR"/>
        </w:rPr>
        <w:t xml:space="preserve"> is </w:t>
      </w:r>
      <w:proofErr w:type="spellStart"/>
      <w:r>
        <w:rPr>
          <w:rFonts w:ascii="Verdana" w:hAnsi="Verdana" w:cs="Verdana"/>
          <w:sz w:val="20"/>
          <w:lang w:val="tr-TR"/>
        </w:rPr>
        <w:t>related</w:t>
      </w:r>
      <w:proofErr w:type="spellEnd"/>
      <w:r>
        <w:rPr>
          <w:rFonts w:ascii="Verdana" w:hAnsi="Verdana" w:cs="Verdana"/>
          <w:sz w:val="20"/>
          <w:lang w:val="tr-TR"/>
        </w:rPr>
        <w:t xml:space="preserve"> </w:t>
      </w:r>
      <w:proofErr w:type="spellStart"/>
      <w:r>
        <w:rPr>
          <w:rFonts w:ascii="Verdana" w:hAnsi="Verdana" w:cs="Verdana"/>
          <w:sz w:val="20"/>
          <w:lang w:val="tr-TR"/>
        </w:rPr>
        <w:t>to</w:t>
      </w:r>
      <w:proofErr w:type="spellEnd"/>
      <w:r>
        <w:rPr>
          <w:rFonts w:ascii="Verdana" w:hAnsi="Verdana" w:cs="Verdana"/>
          <w:sz w:val="20"/>
          <w:lang w:val="tr-TR"/>
        </w:rPr>
        <w:t xml:space="preserve"> Selecta Global </w:t>
      </w:r>
      <w:proofErr w:type="spellStart"/>
      <w:r>
        <w:rPr>
          <w:rFonts w:ascii="Verdana" w:hAnsi="Verdana" w:cs="Verdana"/>
          <w:sz w:val="20"/>
          <w:lang w:val="tr-TR"/>
        </w:rPr>
        <w:t>reports</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first</w:t>
      </w:r>
      <w:proofErr w:type="spellEnd"/>
      <w:r>
        <w:rPr>
          <w:rFonts w:ascii="Verdana" w:hAnsi="Verdana" w:cs="Verdana"/>
          <w:sz w:val="20"/>
          <w:lang w:val="tr-TR"/>
        </w:rPr>
        <w:t xml:space="preserve"> </w:t>
      </w:r>
      <w:proofErr w:type="spellStart"/>
      <w:r>
        <w:rPr>
          <w:rFonts w:ascii="Verdana" w:hAnsi="Verdana" w:cs="Verdana"/>
          <w:sz w:val="20"/>
          <w:lang w:val="tr-TR"/>
        </w:rPr>
        <w:t>report</w:t>
      </w:r>
      <w:proofErr w:type="spellEnd"/>
      <w:r>
        <w:rPr>
          <w:rFonts w:ascii="Verdana" w:hAnsi="Verdana" w:cs="Verdana"/>
          <w:sz w:val="20"/>
          <w:lang w:val="tr-TR"/>
        </w:rPr>
        <w:t xml:space="preserve"> sent </w:t>
      </w:r>
      <w:proofErr w:type="spellStart"/>
      <w:r>
        <w:rPr>
          <w:rFonts w:ascii="Verdana" w:hAnsi="Verdana" w:cs="Verdana"/>
          <w:sz w:val="20"/>
          <w:lang w:val="tr-TR"/>
        </w:rPr>
        <w:t>to</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customer</w:t>
      </w:r>
      <w:proofErr w:type="spellEnd"/>
      <w:r>
        <w:rPr>
          <w:rFonts w:ascii="Verdana" w:hAnsi="Verdana" w:cs="Verdana"/>
          <w:sz w:val="20"/>
          <w:lang w:val="tr-TR"/>
        </w:rPr>
        <w:t xml:space="preserve"> </w:t>
      </w:r>
      <w:proofErr w:type="spellStart"/>
      <w:r>
        <w:rPr>
          <w:rFonts w:ascii="Verdana" w:hAnsi="Verdana" w:cs="Verdana"/>
          <w:sz w:val="20"/>
          <w:lang w:val="tr-TR"/>
        </w:rPr>
        <w:t>cannot</w:t>
      </w:r>
      <w:proofErr w:type="spellEnd"/>
      <w:r>
        <w:rPr>
          <w:rFonts w:ascii="Verdana" w:hAnsi="Verdana" w:cs="Verdana"/>
          <w:sz w:val="20"/>
          <w:lang w:val="tr-TR"/>
        </w:rPr>
        <w:t xml:space="preserve"> be </w:t>
      </w:r>
      <w:proofErr w:type="spellStart"/>
      <w:r>
        <w:rPr>
          <w:rFonts w:ascii="Verdana" w:hAnsi="Verdana" w:cs="Verdana"/>
          <w:sz w:val="20"/>
          <w:lang w:val="tr-TR"/>
        </w:rPr>
        <w:t>canceled</w:t>
      </w:r>
      <w:proofErr w:type="spellEnd"/>
      <w:r>
        <w:rPr>
          <w:rFonts w:ascii="Verdana" w:hAnsi="Verdana" w:cs="Verdana"/>
          <w:sz w:val="20"/>
          <w:lang w:val="tr-TR"/>
        </w:rPr>
        <w:t xml:space="preserve"> </w:t>
      </w:r>
      <w:proofErr w:type="spellStart"/>
      <w:r>
        <w:rPr>
          <w:rFonts w:ascii="Verdana" w:hAnsi="Verdana" w:cs="Verdana"/>
          <w:sz w:val="20"/>
          <w:lang w:val="tr-TR"/>
        </w:rPr>
        <w:t>before</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completion</w:t>
      </w:r>
      <w:proofErr w:type="spellEnd"/>
      <w:r>
        <w:rPr>
          <w:rFonts w:ascii="Verdana" w:hAnsi="Verdana" w:cs="Verdana"/>
          <w:sz w:val="20"/>
          <w:lang w:val="tr-TR"/>
        </w:rPr>
        <w:t xml:space="preserve"> of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complaint-demand</w:t>
      </w:r>
      <w:proofErr w:type="spellEnd"/>
      <w:r>
        <w:rPr>
          <w:rFonts w:ascii="Verdana" w:hAnsi="Verdana" w:cs="Verdana"/>
          <w:sz w:val="20"/>
          <w:lang w:val="tr-TR"/>
        </w:rPr>
        <w:t xml:space="preserve">, </w:t>
      </w:r>
      <w:proofErr w:type="spellStart"/>
      <w:r>
        <w:rPr>
          <w:rFonts w:ascii="Verdana" w:hAnsi="Verdana" w:cs="Verdana"/>
          <w:sz w:val="20"/>
          <w:lang w:val="tr-TR"/>
        </w:rPr>
        <w:t>inappropriate</w:t>
      </w:r>
      <w:proofErr w:type="spellEnd"/>
      <w:r>
        <w:rPr>
          <w:rFonts w:ascii="Verdana" w:hAnsi="Verdana" w:cs="Verdana"/>
          <w:sz w:val="20"/>
          <w:lang w:val="tr-TR"/>
        </w:rPr>
        <w:t xml:space="preserve"> </w:t>
      </w:r>
      <w:proofErr w:type="spellStart"/>
      <w:r>
        <w:rPr>
          <w:rFonts w:ascii="Verdana" w:hAnsi="Verdana" w:cs="Verdana"/>
          <w:sz w:val="20"/>
          <w:lang w:val="tr-TR"/>
        </w:rPr>
        <w:t>analysis</w:t>
      </w:r>
      <w:proofErr w:type="spellEnd"/>
      <w:r>
        <w:rPr>
          <w:rFonts w:ascii="Verdana" w:hAnsi="Verdana" w:cs="Verdana"/>
          <w:sz w:val="20"/>
          <w:lang w:val="tr-TR"/>
        </w:rPr>
        <w:t xml:space="preserve"> </w:t>
      </w:r>
      <w:proofErr w:type="spellStart"/>
      <w:r>
        <w:rPr>
          <w:rFonts w:ascii="Verdana" w:hAnsi="Verdana" w:cs="Verdana"/>
          <w:sz w:val="20"/>
          <w:lang w:val="tr-TR"/>
        </w:rPr>
        <w:t>or</w:t>
      </w:r>
      <w:proofErr w:type="spellEnd"/>
      <w:r>
        <w:rPr>
          <w:rFonts w:ascii="Verdana" w:hAnsi="Verdana" w:cs="Verdana"/>
          <w:sz w:val="20"/>
          <w:lang w:val="tr-TR"/>
        </w:rPr>
        <w:t xml:space="preserve"> </w:t>
      </w:r>
      <w:proofErr w:type="spellStart"/>
      <w:r>
        <w:rPr>
          <w:rFonts w:ascii="Verdana" w:hAnsi="Verdana" w:cs="Verdana"/>
          <w:sz w:val="20"/>
          <w:lang w:val="tr-TR"/>
        </w:rPr>
        <w:t>work</w:t>
      </w:r>
      <w:proofErr w:type="spellEnd"/>
      <w:r>
        <w:rPr>
          <w:rFonts w:ascii="Verdana" w:hAnsi="Verdana" w:cs="Verdana"/>
          <w:sz w:val="20"/>
          <w:lang w:val="tr-TR"/>
        </w:rPr>
        <w:t xml:space="preserve"> on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subject</w:t>
      </w:r>
      <w:proofErr w:type="spellEnd"/>
      <w:r>
        <w:rPr>
          <w:rFonts w:ascii="Verdana" w:hAnsi="Verdana" w:cs="Verdana"/>
          <w:sz w:val="20"/>
          <w:lang w:val="tr-TR"/>
        </w:rPr>
        <w:t xml:space="preserve"> of </w:t>
      </w:r>
      <w:proofErr w:type="spellStart"/>
      <w:r>
        <w:rPr>
          <w:rFonts w:ascii="Verdana" w:hAnsi="Verdana" w:cs="Verdana"/>
          <w:sz w:val="20"/>
          <w:lang w:val="tr-TR"/>
        </w:rPr>
        <w:t>work</w:t>
      </w:r>
      <w:proofErr w:type="spellEnd"/>
      <w:r>
        <w:rPr>
          <w:rFonts w:ascii="Verdana" w:hAnsi="Verdana" w:cs="Verdana"/>
          <w:sz w:val="20"/>
          <w:lang w:val="tr-TR"/>
        </w:rPr>
        <w:t>.</w:t>
      </w:r>
    </w:p>
    <w:p w14:paraId="5621EF03" w14:textId="77777777" w:rsidR="009A3607" w:rsidRDefault="00000000">
      <w:pPr>
        <w:pStyle w:val="Balk2"/>
      </w:pPr>
      <w:bookmarkStart w:id="12" w:name="__RefHeading___Toc12375335"/>
      <w:bookmarkEnd w:id="12"/>
      <w:r>
        <w:t xml:space="preserve">Evaluation of </w:t>
      </w:r>
      <w:proofErr w:type="spellStart"/>
      <w:r>
        <w:t>Objections</w:t>
      </w:r>
      <w:proofErr w:type="spellEnd"/>
    </w:p>
    <w:p w14:paraId="6EDB3056" w14:textId="77777777" w:rsidR="009A3607" w:rsidRDefault="00000000">
      <w:pPr>
        <w:pStyle w:val="Balk3"/>
      </w:pPr>
      <w:bookmarkStart w:id="13" w:name="__RefHeading___Toc12375336"/>
      <w:bookmarkEnd w:id="13"/>
      <w:r>
        <w:rPr>
          <w:rFonts w:ascii="Verdana" w:hAnsi="Verdana" w:cs="Verdana"/>
          <w:b/>
          <w:sz w:val="20"/>
        </w:rPr>
        <w:t>Receiving and Processing the Application</w:t>
      </w:r>
    </w:p>
    <w:p w14:paraId="69DA42CF" w14:textId="77777777" w:rsidR="009A3607" w:rsidRDefault="009A3607">
      <w:pPr>
        <w:rPr>
          <w:rFonts w:ascii="Verdana" w:hAnsi="Verdana" w:cs="Verdana"/>
          <w:b/>
        </w:rPr>
      </w:pPr>
    </w:p>
    <w:p w14:paraId="7541EADE" w14:textId="77777777" w:rsidR="009A3607" w:rsidRDefault="00000000">
      <w:pPr>
        <w:numPr>
          <w:ilvl w:val="0"/>
          <w:numId w:val="9"/>
        </w:numPr>
        <w:ind w:right="-284"/>
        <w:jc w:val="both"/>
      </w:pPr>
      <w:r>
        <w:rPr>
          <w:rFonts w:ascii="Verdana" w:hAnsi="Verdana" w:cs="Verdana"/>
          <w:lang w:val="tr-TR"/>
        </w:rPr>
        <w:t xml:space="preserve">How </w:t>
      </w:r>
      <w:proofErr w:type="spellStart"/>
      <w:r>
        <w:rPr>
          <w:rFonts w:ascii="Verdana" w:hAnsi="Verdana" w:cs="Verdana"/>
          <w:lang w:val="tr-TR"/>
        </w:rPr>
        <w:t>to</w:t>
      </w:r>
      <w:proofErr w:type="spellEnd"/>
      <w:r>
        <w:rPr>
          <w:rFonts w:ascii="Verdana" w:hAnsi="Verdana" w:cs="Verdana"/>
          <w:lang w:val="tr-TR"/>
        </w:rPr>
        <w:t xml:space="preserve"> </w:t>
      </w:r>
      <w:proofErr w:type="spellStart"/>
      <w:r>
        <w:rPr>
          <w:rFonts w:ascii="Verdana" w:hAnsi="Verdana" w:cs="Verdana"/>
          <w:lang w:val="tr-TR"/>
        </w:rPr>
        <w:t>make</w:t>
      </w:r>
      <w:proofErr w:type="spellEnd"/>
      <w:r>
        <w:rPr>
          <w:rFonts w:ascii="Verdana" w:hAnsi="Verdana" w:cs="Verdana"/>
          <w:lang w:val="tr-TR"/>
        </w:rPr>
        <w:t xml:space="preserve"> </w:t>
      </w:r>
      <w:proofErr w:type="spellStart"/>
      <w:r>
        <w:rPr>
          <w:rFonts w:ascii="Verdana" w:hAnsi="Verdana" w:cs="Verdana"/>
          <w:lang w:val="tr-TR"/>
        </w:rPr>
        <w:t>objection</w:t>
      </w:r>
      <w:proofErr w:type="spellEnd"/>
      <w:r>
        <w:rPr>
          <w:rFonts w:ascii="Verdana" w:hAnsi="Verdana" w:cs="Verdana"/>
          <w:lang w:val="tr-TR"/>
        </w:rPr>
        <w:t xml:space="preserve"> </w:t>
      </w:r>
      <w:proofErr w:type="spellStart"/>
      <w:r>
        <w:rPr>
          <w:rFonts w:ascii="Verdana" w:hAnsi="Verdana" w:cs="Verdana"/>
          <w:lang w:val="tr-TR"/>
        </w:rPr>
        <w:t>applications</w:t>
      </w:r>
      <w:proofErr w:type="spellEnd"/>
      <w:r>
        <w:rPr>
          <w:rFonts w:ascii="Verdana" w:hAnsi="Verdana" w:cs="Verdana"/>
          <w:lang w:val="tr-TR"/>
        </w:rPr>
        <w:t xml:space="preserve"> is </w:t>
      </w:r>
      <w:proofErr w:type="spellStart"/>
      <w:r>
        <w:rPr>
          <w:rFonts w:ascii="Verdana" w:hAnsi="Verdana" w:cs="Verdana"/>
          <w:lang w:val="tr-TR"/>
        </w:rPr>
        <w:t>announced</w:t>
      </w:r>
      <w:proofErr w:type="spellEnd"/>
      <w:r>
        <w:rPr>
          <w:rFonts w:ascii="Verdana" w:hAnsi="Verdana" w:cs="Verdana"/>
          <w:lang w:val="tr-TR"/>
        </w:rPr>
        <w:t xml:space="preserve"> </w:t>
      </w:r>
      <w:proofErr w:type="spellStart"/>
      <w:r>
        <w:rPr>
          <w:rFonts w:ascii="Verdana" w:hAnsi="Verdana" w:cs="Verdana"/>
          <w:lang w:val="tr-TR"/>
        </w:rPr>
        <w:t>to</w:t>
      </w:r>
      <w:proofErr w:type="spellEnd"/>
      <w:r>
        <w:rPr>
          <w:rFonts w:ascii="Verdana" w:hAnsi="Verdana" w:cs="Verdana"/>
          <w:lang w:val="tr-TR"/>
        </w:rPr>
        <w:t xml:space="preserve">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relevant</w:t>
      </w:r>
      <w:proofErr w:type="spellEnd"/>
      <w:r>
        <w:rPr>
          <w:rFonts w:ascii="Verdana" w:hAnsi="Verdana" w:cs="Verdana"/>
          <w:lang w:val="tr-TR"/>
        </w:rPr>
        <w:t xml:space="preserve"> </w:t>
      </w:r>
      <w:proofErr w:type="spellStart"/>
      <w:r>
        <w:rPr>
          <w:rFonts w:ascii="Verdana" w:hAnsi="Verdana" w:cs="Verdana"/>
          <w:lang w:val="tr-TR"/>
        </w:rPr>
        <w:t>parties</w:t>
      </w:r>
      <w:proofErr w:type="spellEnd"/>
      <w:r>
        <w:rPr>
          <w:rFonts w:ascii="Verdana" w:hAnsi="Verdana" w:cs="Verdana"/>
          <w:lang w:val="tr-TR"/>
        </w:rPr>
        <w:t xml:space="preserve"> </w:t>
      </w:r>
      <w:proofErr w:type="spellStart"/>
      <w:r>
        <w:rPr>
          <w:rFonts w:ascii="Verdana" w:hAnsi="Verdana" w:cs="Verdana"/>
          <w:lang w:val="tr-TR"/>
        </w:rPr>
        <w:t>with</w:t>
      </w:r>
      <w:proofErr w:type="spellEnd"/>
      <w:r>
        <w:rPr>
          <w:rFonts w:ascii="Verdana" w:hAnsi="Verdana" w:cs="Verdana"/>
          <w:lang w:val="tr-TR"/>
        </w:rPr>
        <w:t xml:space="preserve">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following</w:t>
      </w:r>
      <w:proofErr w:type="spellEnd"/>
      <w:r>
        <w:rPr>
          <w:rFonts w:ascii="Verdana" w:hAnsi="Verdana" w:cs="Verdana"/>
          <w:lang w:val="tr-TR"/>
        </w:rPr>
        <w:t xml:space="preserve"> </w:t>
      </w:r>
      <w:proofErr w:type="spellStart"/>
      <w:r>
        <w:rPr>
          <w:rFonts w:ascii="Verdana" w:hAnsi="Verdana" w:cs="Verdana"/>
          <w:lang w:val="tr-TR"/>
        </w:rPr>
        <w:t>documents</w:t>
      </w:r>
      <w:proofErr w:type="spellEnd"/>
      <w:r>
        <w:rPr>
          <w:rFonts w:ascii="Verdana" w:hAnsi="Verdana" w:cs="Verdana"/>
          <w:lang w:val="tr-TR"/>
        </w:rPr>
        <w:t xml:space="preserve"> </w:t>
      </w:r>
      <w:proofErr w:type="spellStart"/>
      <w:r>
        <w:rPr>
          <w:rFonts w:ascii="Verdana" w:hAnsi="Verdana" w:cs="Verdana"/>
          <w:lang w:val="tr-TR"/>
        </w:rPr>
        <w:t>created</w:t>
      </w:r>
      <w:proofErr w:type="spellEnd"/>
      <w:r>
        <w:rPr>
          <w:rFonts w:ascii="Verdana" w:hAnsi="Verdana" w:cs="Verdana"/>
          <w:lang w:val="tr-TR"/>
        </w:rPr>
        <w:t xml:space="preserve"> on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basis</w:t>
      </w:r>
      <w:proofErr w:type="spellEnd"/>
      <w:r>
        <w:rPr>
          <w:rFonts w:ascii="Verdana" w:hAnsi="Verdana" w:cs="Verdana"/>
          <w:lang w:val="tr-TR"/>
        </w:rPr>
        <w:t xml:space="preserve"> of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relevant</w:t>
      </w:r>
      <w:proofErr w:type="spellEnd"/>
      <w:r>
        <w:rPr>
          <w:rFonts w:ascii="Verdana" w:hAnsi="Verdana" w:cs="Verdana"/>
          <w:lang w:val="tr-TR"/>
        </w:rPr>
        <w:t xml:space="preserve"> </w:t>
      </w:r>
      <w:proofErr w:type="spellStart"/>
      <w:r>
        <w:rPr>
          <w:rFonts w:ascii="Verdana" w:hAnsi="Verdana" w:cs="Verdana"/>
          <w:lang w:val="tr-TR"/>
        </w:rPr>
        <w:t>departments</w:t>
      </w:r>
      <w:proofErr w:type="spellEnd"/>
      <w:r>
        <w:rPr>
          <w:rFonts w:ascii="Verdana" w:hAnsi="Verdana" w:cs="Verdana"/>
          <w:lang w:val="tr-TR"/>
        </w:rPr>
        <w:t xml:space="preserve"> </w:t>
      </w:r>
      <w:proofErr w:type="spellStart"/>
      <w:r>
        <w:rPr>
          <w:rFonts w:ascii="Verdana" w:hAnsi="Verdana" w:cs="Verdana"/>
          <w:lang w:val="tr-TR"/>
        </w:rPr>
        <w:t>and</w:t>
      </w:r>
      <w:proofErr w:type="spellEnd"/>
      <w:r>
        <w:rPr>
          <w:rFonts w:ascii="Verdana" w:hAnsi="Verdana" w:cs="Verdana"/>
          <w:lang w:val="tr-TR"/>
        </w:rPr>
        <w:t xml:space="preserve"> on </w:t>
      </w:r>
      <w:proofErr w:type="spellStart"/>
      <w:r>
        <w:rPr>
          <w:rFonts w:ascii="Verdana" w:hAnsi="Verdana" w:cs="Verdana"/>
          <w:lang w:val="tr-TR"/>
        </w:rPr>
        <w:t>the</w:t>
      </w:r>
      <w:proofErr w:type="spellEnd"/>
      <w:r>
        <w:rPr>
          <w:rFonts w:ascii="Verdana" w:hAnsi="Verdana" w:cs="Verdana"/>
          <w:lang w:val="tr-TR"/>
        </w:rPr>
        <w:t xml:space="preserve"> Selecta Global </w:t>
      </w:r>
      <w:proofErr w:type="spellStart"/>
      <w:r>
        <w:rPr>
          <w:rFonts w:ascii="Verdana" w:hAnsi="Verdana" w:cs="Verdana"/>
          <w:lang w:val="tr-TR"/>
        </w:rPr>
        <w:t>website</w:t>
      </w:r>
      <w:proofErr w:type="spellEnd"/>
      <w:r>
        <w:rPr>
          <w:rFonts w:ascii="Verdana" w:hAnsi="Verdana" w:cs="Verdana"/>
          <w:lang w:val="tr-TR"/>
        </w:rPr>
        <w:t>.</w:t>
      </w:r>
    </w:p>
    <w:p w14:paraId="7CDC4786" w14:textId="77777777" w:rsidR="009A3607" w:rsidRDefault="009A3607">
      <w:pPr>
        <w:ind w:right="-284"/>
        <w:rPr>
          <w:rFonts w:ascii="Verdana" w:hAnsi="Verdana" w:cs="Verdana"/>
          <w:lang w:val="tr-TR"/>
        </w:rPr>
      </w:pPr>
    </w:p>
    <w:p w14:paraId="29B0C9B4" w14:textId="77777777" w:rsidR="009A3607" w:rsidRDefault="00000000">
      <w:pPr>
        <w:ind w:left="567" w:right="-284"/>
      </w:pPr>
      <w:r>
        <w:rPr>
          <w:rFonts w:ascii="Verdana" w:hAnsi="Verdana" w:cs="Verdana"/>
          <w:lang w:val="tr-TR"/>
        </w:rPr>
        <w:t xml:space="preserve">S-1.01- F02 General </w:t>
      </w:r>
      <w:proofErr w:type="spellStart"/>
      <w:r>
        <w:rPr>
          <w:rFonts w:ascii="Verdana" w:hAnsi="Verdana" w:cs="Verdana"/>
          <w:lang w:val="tr-TR"/>
        </w:rPr>
        <w:t>Terms</w:t>
      </w:r>
      <w:proofErr w:type="spellEnd"/>
      <w:r>
        <w:rPr>
          <w:rFonts w:ascii="Verdana" w:hAnsi="Verdana" w:cs="Verdana"/>
          <w:lang w:val="tr-TR"/>
        </w:rPr>
        <w:t xml:space="preserve"> of Service</w:t>
      </w:r>
    </w:p>
    <w:p w14:paraId="7E36D920" w14:textId="77777777" w:rsidR="009A3607" w:rsidRDefault="009A3607">
      <w:pPr>
        <w:ind w:left="426"/>
        <w:rPr>
          <w:rFonts w:ascii="Verdana" w:hAnsi="Verdana" w:cs="Verdana"/>
          <w:lang w:val="tr-TR"/>
        </w:rPr>
      </w:pPr>
    </w:p>
    <w:p w14:paraId="19349F8E" w14:textId="77777777" w:rsidR="009A3607" w:rsidRDefault="00000000">
      <w:pPr>
        <w:numPr>
          <w:ilvl w:val="0"/>
          <w:numId w:val="6"/>
        </w:numPr>
        <w:ind w:left="426" w:right="-426"/>
        <w:rPr>
          <w:rFonts w:ascii="Verdana" w:hAnsi="Verdana" w:cs="Verdana"/>
        </w:rPr>
      </w:pPr>
      <w:r>
        <w:rPr>
          <w:rFonts w:ascii="Verdana" w:hAnsi="Verdana" w:cs="Verdana"/>
        </w:rPr>
        <w:t>Applications, including but not limited to the following subjects, are considered to be considered as objections.</w:t>
      </w:r>
    </w:p>
    <w:p w14:paraId="12D9D90A" w14:textId="77777777" w:rsidR="009A3607" w:rsidRDefault="009A3607">
      <w:pPr>
        <w:ind w:left="426" w:right="-426"/>
        <w:rPr>
          <w:rFonts w:ascii="Verdana" w:hAnsi="Verdana" w:cs="Verdana"/>
        </w:rPr>
      </w:pPr>
    </w:p>
    <w:p w14:paraId="4A680EED" w14:textId="77777777" w:rsidR="009A3607" w:rsidRDefault="00000000">
      <w:pPr>
        <w:numPr>
          <w:ilvl w:val="0"/>
          <w:numId w:val="5"/>
        </w:numPr>
        <w:rPr>
          <w:rFonts w:ascii="Verdana" w:hAnsi="Verdana" w:cs="Verdana"/>
          <w:lang w:val="tr-TR"/>
        </w:rPr>
      </w:pPr>
      <w:proofErr w:type="spellStart"/>
      <w:r>
        <w:rPr>
          <w:rFonts w:ascii="Verdana" w:hAnsi="Verdana" w:cs="Verdana"/>
          <w:lang w:val="tr-TR"/>
        </w:rPr>
        <w:t>Failure</w:t>
      </w:r>
      <w:proofErr w:type="spellEnd"/>
      <w:r>
        <w:rPr>
          <w:rFonts w:ascii="Verdana" w:hAnsi="Verdana" w:cs="Verdana"/>
          <w:lang w:val="tr-TR"/>
        </w:rPr>
        <w:t xml:space="preserve"> </w:t>
      </w:r>
      <w:proofErr w:type="spellStart"/>
      <w:r>
        <w:rPr>
          <w:rFonts w:ascii="Verdana" w:hAnsi="Verdana" w:cs="Verdana"/>
          <w:lang w:val="tr-TR"/>
        </w:rPr>
        <w:t>to</w:t>
      </w:r>
      <w:proofErr w:type="spellEnd"/>
      <w:r>
        <w:rPr>
          <w:rFonts w:ascii="Verdana" w:hAnsi="Verdana" w:cs="Verdana"/>
          <w:lang w:val="tr-TR"/>
        </w:rPr>
        <w:t xml:space="preserve"> </w:t>
      </w:r>
      <w:proofErr w:type="spellStart"/>
      <w:r>
        <w:rPr>
          <w:rFonts w:ascii="Verdana" w:hAnsi="Verdana" w:cs="Verdana"/>
          <w:lang w:val="tr-TR"/>
        </w:rPr>
        <w:t>give</w:t>
      </w:r>
      <w:proofErr w:type="spellEnd"/>
      <w:r>
        <w:rPr>
          <w:rFonts w:ascii="Verdana" w:hAnsi="Verdana" w:cs="Verdana"/>
          <w:lang w:val="tr-TR"/>
        </w:rPr>
        <w:t xml:space="preserve"> a </w:t>
      </w:r>
      <w:proofErr w:type="spellStart"/>
      <w:r>
        <w:rPr>
          <w:rFonts w:ascii="Verdana" w:hAnsi="Verdana" w:cs="Verdana"/>
          <w:lang w:val="tr-TR"/>
        </w:rPr>
        <w:t>positive</w:t>
      </w:r>
      <w:proofErr w:type="spellEnd"/>
      <w:r>
        <w:rPr>
          <w:rFonts w:ascii="Verdana" w:hAnsi="Verdana" w:cs="Verdana"/>
          <w:lang w:val="tr-TR"/>
        </w:rPr>
        <w:t xml:space="preserve"> </w:t>
      </w:r>
      <w:proofErr w:type="spellStart"/>
      <w:r>
        <w:rPr>
          <w:rFonts w:ascii="Verdana" w:hAnsi="Verdana" w:cs="Verdana"/>
          <w:lang w:val="tr-TR"/>
        </w:rPr>
        <w:t>response</w:t>
      </w:r>
      <w:proofErr w:type="spellEnd"/>
      <w:r>
        <w:rPr>
          <w:rFonts w:ascii="Verdana" w:hAnsi="Verdana" w:cs="Verdana"/>
          <w:lang w:val="tr-TR"/>
        </w:rPr>
        <w:t xml:space="preserve"> </w:t>
      </w:r>
      <w:proofErr w:type="spellStart"/>
      <w:r>
        <w:rPr>
          <w:rFonts w:ascii="Verdana" w:hAnsi="Verdana" w:cs="Verdana"/>
          <w:lang w:val="tr-TR"/>
        </w:rPr>
        <w:t>to</w:t>
      </w:r>
      <w:proofErr w:type="spellEnd"/>
      <w:r>
        <w:rPr>
          <w:rFonts w:ascii="Verdana" w:hAnsi="Verdana" w:cs="Verdana"/>
          <w:lang w:val="tr-TR"/>
        </w:rPr>
        <w:t xml:space="preserve"> </w:t>
      </w:r>
      <w:proofErr w:type="spellStart"/>
      <w:r>
        <w:rPr>
          <w:rFonts w:ascii="Verdana" w:hAnsi="Verdana" w:cs="Verdana"/>
          <w:lang w:val="tr-TR"/>
        </w:rPr>
        <w:t>all</w:t>
      </w:r>
      <w:proofErr w:type="spellEnd"/>
      <w:r>
        <w:rPr>
          <w:rFonts w:ascii="Verdana" w:hAnsi="Verdana" w:cs="Verdana"/>
          <w:lang w:val="tr-TR"/>
        </w:rPr>
        <w:t xml:space="preserve"> </w:t>
      </w:r>
      <w:proofErr w:type="spellStart"/>
      <w:r>
        <w:rPr>
          <w:rFonts w:ascii="Verdana" w:hAnsi="Verdana" w:cs="Verdana"/>
          <w:lang w:val="tr-TR"/>
        </w:rPr>
        <w:t>or</w:t>
      </w:r>
      <w:proofErr w:type="spellEnd"/>
      <w:r>
        <w:rPr>
          <w:rFonts w:ascii="Verdana" w:hAnsi="Verdana" w:cs="Verdana"/>
          <w:lang w:val="tr-TR"/>
        </w:rPr>
        <w:t xml:space="preserve"> </w:t>
      </w:r>
      <w:proofErr w:type="spellStart"/>
      <w:r>
        <w:rPr>
          <w:rFonts w:ascii="Verdana" w:hAnsi="Verdana" w:cs="Verdana"/>
          <w:lang w:val="tr-TR"/>
        </w:rPr>
        <w:t>part</w:t>
      </w:r>
      <w:proofErr w:type="spellEnd"/>
      <w:r>
        <w:rPr>
          <w:rFonts w:ascii="Verdana" w:hAnsi="Verdana" w:cs="Verdana"/>
          <w:lang w:val="tr-TR"/>
        </w:rPr>
        <w:t xml:space="preserve"> of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scope</w:t>
      </w:r>
      <w:proofErr w:type="spellEnd"/>
      <w:r>
        <w:rPr>
          <w:rFonts w:ascii="Verdana" w:hAnsi="Verdana" w:cs="Verdana"/>
          <w:lang w:val="tr-TR"/>
        </w:rPr>
        <w:t xml:space="preserve"> </w:t>
      </w:r>
      <w:proofErr w:type="spellStart"/>
      <w:r>
        <w:rPr>
          <w:rFonts w:ascii="Verdana" w:hAnsi="Verdana" w:cs="Verdana"/>
          <w:lang w:val="tr-TR"/>
        </w:rPr>
        <w:t>applied</w:t>
      </w:r>
      <w:proofErr w:type="spellEnd"/>
      <w:r>
        <w:rPr>
          <w:rFonts w:ascii="Verdana" w:hAnsi="Verdana" w:cs="Verdana"/>
          <w:lang w:val="tr-TR"/>
        </w:rPr>
        <w:t xml:space="preserve"> (at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end</w:t>
      </w:r>
      <w:proofErr w:type="spellEnd"/>
      <w:r>
        <w:rPr>
          <w:rFonts w:ascii="Verdana" w:hAnsi="Verdana" w:cs="Verdana"/>
          <w:lang w:val="tr-TR"/>
        </w:rPr>
        <w:t xml:space="preserve"> of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application</w:t>
      </w:r>
      <w:proofErr w:type="spellEnd"/>
      <w:r>
        <w:rPr>
          <w:rFonts w:ascii="Verdana" w:hAnsi="Verdana" w:cs="Verdana"/>
          <w:lang w:val="tr-TR"/>
        </w:rPr>
        <w:t xml:space="preserve"> </w:t>
      </w:r>
      <w:proofErr w:type="spellStart"/>
      <w:r>
        <w:rPr>
          <w:rFonts w:ascii="Verdana" w:hAnsi="Verdana" w:cs="Verdana"/>
          <w:lang w:val="tr-TR"/>
        </w:rPr>
        <w:t>or</w:t>
      </w:r>
      <w:proofErr w:type="spellEnd"/>
      <w:r>
        <w:rPr>
          <w:rFonts w:ascii="Verdana" w:hAnsi="Verdana" w:cs="Verdana"/>
          <w:lang w:val="tr-TR"/>
        </w:rPr>
        <w:t xml:space="preserve"> </w:t>
      </w:r>
      <w:proofErr w:type="spellStart"/>
      <w:r>
        <w:rPr>
          <w:rFonts w:ascii="Verdana" w:hAnsi="Verdana" w:cs="Verdana"/>
          <w:lang w:val="tr-TR"/>
        </w:rPr>
        <w:t>evaluation</w:t>
      </w:r>
      <w:proofErr w:type="spellEnd"/>
      <w:r>
        <w:rPr>
          <w:rFonts w:ascii="Verdana" w:hAnsi="Verdana" w:cs="Verdana"/>
          <w:lang w:val="tr-TR"/>
        </w:rPr>
        <w:t xml:space="preserve"> </w:t>
      </w:r>
      <w:proofErr w:type="spellStart"/>
      <w:r>
        <w:rPr>
          <w:rFonts w:ascii="Verdana" w:hAnsi="Verdana" w:cs="Verdana"/>
          <w:lang w:val="tr-TR"/>
        </w:rPr>
        <w:t>process</w:t>
      </w:r>
      <w:proofErr w:type="spellEnd"/>
      <w:r>
        <w:rPr>
          <w:rFonts w:ascii="Verdana" w:hAnsi="Verdana" w:cs="Verdana"/>
          <w:lang w:val="tr-TR"/>
        </w:rPr>
        <w:t>)</w:t>
      </w:r>
    </w:p>
    <w:p w14:paraId="15118014" w14:textId="77777777" w:rsidR="009A3607" w:rsidRDefault="00000000">
      <w:pPr>
        <w:numPr>
          <w:ilvl w:val="0"/>
          <w:numId w:val="5"/>
        </w:numPr>
      </w:pPr>
      <w:proofErr w:type="spellStart"/>
      <w:r>
        <w:rPr>
          <w:rFonts w:ascii="Verdana" w:hAnsi="Verdana" w:cs="Verdana"/>
          <w:lang w:val="tr-TR"/>
        </w:rPr>
        <w:t>Documents</w:t>
      </w:r>
      <w:proofErr w:type="spellEnd"/>
      <w:r>
        <w:rPr>
          <w:rFonts w:ascii="Verdana" w:hAnsi="Verdana" w:cs="Verdana"/>
          <w:lang w:val="tr-TR"/>
        </w:rPr>
        <w:t xml:space="preserve">, </w:t>
      </w:r>
      <w:proofErr w:type="spellStart"/>
      <w:r>
        <w:rPr>
          <w:rFonts w:ascii="Verdana" w:hAnsi="Verdana" w:cs="Verdana"/>
          <w:lang w:val="tr-TR"/>
        </w:rPr>
        <w:t>reports</w:t>
      </w:r>
      <w:proofErr w:type="spellEnd"/>
      <w:r>
        <w:rPr>
          <w:rFonts w:ascii="Verdana" w:hAnsi="Verdana" w:cs="Verdana"/>
          <w:lang w:val="tr-TR"/>
        </w:rPr>
        <w:t xml:space="preserve"> </w:t>
      </w:r>
      <w:proofErr w:type="spellStart"/>
      <w:r>
        <w:rPr>
          <w:rFonts w:ascii="Verdana" w:hAnsi="Verdana" w:cs="Verdana"/>
          <w:lang w:val="tr-TR"/>
        </w:rPr>
        <w:t>etc</w:t>
      </w:r>
      <w:proofErr w:type="spellEnd"/>
      <w:r>
        <w:rPr>
          <w:rFonts w:ascii="Verdana" w:hAnsi="Verdana" w:cs="Verdana"/>
          <w:lang w:val="tr-TR"/>
        </w:rPr>
        <w:t xml:space="preserve">. </w:t>
      </w:r>
      <w:proofErr w:type="gramStart"/>
      <w:r>
        <w:rPr>
          <w:rFonts w:ascii="Verdana" w:hAnsi="Verdana" w:cs="Verdana"/>
          <w:lang w:val="tr-TR"/>
        </w:rPr>
        <w:t>not</w:t>
      </w:r>
      <w:proofErr w:type="gramEnd"/>
      <w:r>
        <w:rPr>
          <w:rFonts w:ascii="Verdana" w:hAnsi="Verdana" w:cs="Verdana"/>
          <w:lang w:val="tr-TR"/>
        </w:rPr>
        <w:t xml:space="preserve"> </w:t>
      </w:r>
      <w:proofErr w:type="spellStart"/>
      <w:r>
        <w:rPr>
          <w:rFonts w:ascii="Verdana" w:hAnsi="Verdana" w:cs="Verdana"/>
          <w:lang w:val="tr-TR"/>
        </w:rPr>
        <w:t>regulated</w:t>
      </w:r>
      <w:proofErr w:type="spellEnd"/>
    </w:p>
    <w:p w14:paraId="5B6B3AE8" w14:textId="77777777" w:rsidR="009A3607" w:rsidRDefault="00000000">
      <w:pPr>
        <w:numPr>
          <w:ilvl w:val="0"/>
          <w:numId w:val="5"/>
        </w:numPr>
        <w:rPr>
          <w:rFonts w:ascii="Verdana" w:hAnsi="Verdana" w:cs="Verdana"/>
          <w:lang w:val="tr-TR"/>
        </w:rPr>
      </w:pPr>
      <w:proofErr w:type="spellStart"/>
      <w:r>
        <w:rPr>
          <w:rFonts w:ascii="Verdana" w:hAnsi="Verdana" w:cs="Verdana"/>
          <w:lang w:val="tr-TR"/>
        </w:rPr>
        <w:t>Scope</w:t>
      </w:r>
      <w:proofErr w:type="spellEnd"/>
    </w:p>
    <w:p w14:paraId="3BBFC699" w14:textId="77777777" w:rsidR="009A3607" w:rsidRDefault="00000000">
      <w:pPr>
        <w:numPr>
          <w:ilvl w:val="0"/>
          <w:numId w:val="5"/>
        </w:numPr>
        <w:rPr>
          <w:rFonts w:ascii="Verdana" w:hAnsi="Verdana" w:cs="Verdana"/>
          <w:lang w:val="tr-TR"/>
        </w:rPr>
      </w:pPr>
      <w:proofErr w:type="spellStart"/>
      <w:r>
        <w:rPr>
          <w:rFonts w:ascii="Verdana" w:hAnsi="Verdana" w:cs="Verdana"/>
          <w:lang w:val="tr-TR"/>
        </w:rPr>
        <w:t>Suspension</w:t>
      </w:r>
      <w:proofErr w:type="spellEnd"/>
      <w:r>
        <w:rPr>
          <w:rFonts w:ascii="Verdana" w:hAnsi="Verdana" w:cs="Verdana"/>
          <w:lang w:val="tr-TR"/>
        </w:rPr>
        <w:t xml:space="preserve">, </w:t>
      </w:r>
      <w:proofErr w:type="spellStart"/>
      <w:r>
        <w:rPr>
          <w:rFonts w:ascii="Verdana" w:hAnsi="Verdana" w:cs="Verdana"/>
          <w:lang w:val="tr-TR"/>
        </w:rPr>
        <w:t>cancellation</w:t>
      </w:r>
      <w:proofErr w:type="spellEnd"/>
      <w:r>
        <w:rPr>
          <w:rFonts w:ascii="Verdana" w:hAnsi="Verdana" w:cs="Verdana"/>
          <w:lang w:val="tr-TR"/>
        </w:rPr>
        <w:t xml:space="preserve"> of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document</w:t>
      </w:r>
      <w:proofErr w:type="spellEnd"/>
      <w:r>
        <w:rPr>
          <w:rFonts w:ascii="Verdana" w:hAnsi="Verdana" w:cs="Verdana"/>
          <w:lang w:val="tr-TR"/>
        </w:rPr>
        <w:t xml:space="preserve">, </w:t>
      </w:r>
      <w:proofErr w:type="spellStart"/>
      <w:r>
        <w:rPr>
          <w:rFonts w:ascii="Verdana" w:hAnsi="Verdana" w:cs="Verdana"/>
          <w:lang w:val="tr-TR"/>
        </w:rPr>
        <w:t>report</w:t>
      </w:r>
      <w:proofErr w:type="spellEnd"/>
    </w:p>
    <w:p w14:paraId="4732C023" w14:textId="77777777" w:rsidR="009A3607" w:rsidRDefault="00000000">
      <w:pPr>
        <w:numPr>
          <w:ilvl w:val="0"/>
          <w:numId w:val="5"/>
        </w:numPr>
        <w:rPr>
          <w:rFonts w:ascii="Verdana" w:hAnsi="Verdana" w:cs="Verdana"/>
          <w:lang w:val="tr-TR"/>
        </w:rPr>
      </w:pP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decision</w:t>
      </w:r>
      <w:proofErr w:type="spellEnd"/>
      <w:r>
        <w:rPr>
          <w:rFonts w:ascii="Verdana" w:hAnsi="Verdana" w:cs="Verdana"/>
          <w:lang w:val="tr-TR"/>
        </w:rPr>
        <w:t xml:space="preserve"> </w:t>
      </w:r>
      <w:proofErr w:type="spellStart"/>
      <w:r>
        <w:rPr>
          <w:rFonts w:ascii="Verdana" w:hAnsi="Verdana" w:cs="Verdana"/>
          <w:lang w:val="tr-TR"/>
        </w:rPr>
        <w:t>made</w:t>
      </w:r>
      <w:proofErr w:type="spellEnd"/>
      <w:r>
        <w:rPr>
          <w:rFonts w:ascii="Verdana" w:hAnsi="Verdana" w:cs="Verdana"/>
          <w:lang w:val="tr-TR"/>
        </w:rPr>
        <w:t xml:space="preserve"> as a </w:t>
      </w:r>
      <w:proofErr w:type="spellStart"/>
      <w:r>
        <w:rPr>
          <w:rFonts w:ascii="Verdana" w:hAnsi="Verdana" w:cs="Verdana"/>
          <w:lang w:val="tr-TR"/>
        </w:rPr>
        <w:t>result</w:t>
      </w:r>
      <w:proofErr w:type="spellEnd"/>
      <w:r>
        <w:rPr>
          <w:rFonts w:ascii="Verdana" w:hAnsi="Verdana" w:cs="Verdana"/>
          <w:lang w:val="tr-TR"/>
        </w:rPr>
        <w:t xml:space="preserve"> of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review</w:t>
      </w:r>
      <w:proofErr w:type="spellEnd"/>
      <w:r>
        <w:rPr>
          <w:rFonts w:ascii="Verdana" w:hAnsi="Verdana" w:cs="Verdana"/>
          <w:lang w:val="tr-TR"/>
        </w:rPr>
        <w:t xml:space="preserve"> of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complaint</w:t>
      </w:r>
      <w:proofErr w:type="spellEnd"/>
      <w:r>
        <w:rPr>
          <w:rFonts w:ascii="Verdana" w:hAnsi="Verdana" w:cs="Verdana"/>
          <w:lang w:val="tr-TR"/>
        </w:rPr>
        <w:t xml:space="preserve"> is not </w:t>
      </w:r>
      <w:proofErr w:type="spellStart"/>
      <w:r>
        <w:rPr>
          <w:rFonts w:ascii="Verdana" w:hAnsi="Verdana" w:cs="Verdana"/>
          <w:lang w:val="tr-TR"/>
        </w:rPr>
        <w:t>accepted</w:t>
      </w:r>
      <w:proofErr w:type="spellEnd"/>
      <w:r>
        <w:rPr>
          <w:rFonts w:ascii="Verdana" w:hAnsi="Verdana" w:cs="Verdana"/>
          <w:lang w:val="tr-TR"/>
        </w:rPr>
        <w:t xml:space="preserve"> </w:t>
      </w:r>
      <w:proofErr w:type="spellStart"/>
      <w:r>
        <w:rPr>
          <w:rFonts w:ascii="Verdana" w:hAnsi="Verdana" w:cs="Verdana"/>
          <w:lang w:val="tr-TR"/>
        </w:rPr>
        <w:t>by</w:t>
      </w:r>
      <w:proofErr w:type="spellEnd"/>
      <w:r>
        <w:rPr>
          <w:rFonts w:ascii="Verdana" w:hAnsi="Verdana" w:cs="Verdana"/>
          <w:lang w:val="tr-TR"/>
        </w:rPr>
        <w:t xml:space="preserve">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complainant</w:t>
      </w:r>
      <w:proofErr w:type="spellEnd"/>
      <w:r>
        <w:rPr>
          <w:rFonts w:ascii="Verdana" w:hAnsi="Verdana" w:cs="Verdana"/>
          <w:lang w:val="tr-TR"/>
        </w:rPr>
        <w:t xml:space="preserve">, </w:t>
      </w:r>
      <w:proofErr w:type="spellStart"/>
      <w:r>
        <w:rPr>
          <w:rFonts w:ascii="Verdana" w:hAnsi="Verdana" w:cs="Verdana"/>
          <w:lang w:val="tr-TR"/>
        </w:rPr>
        <w:t>etc</w:t>
      </w:r>
      <w:proofErr w:type="spellEnd"/>
      <w:r>
        <w:rPr>
          <w:rFonts w:ascii="Verdana" w:hAnsi="Verdana" w:cs="Verdana"/>
          <w:lang w:val="tr-TR"/>
        </w:rPr>
        <w:t>.</w:t>
      </w:r>
    </w:p>
    <w:p w14:paraId="0101CF6B" w14:textId="77777777" w:rsidR="009A3607" w:rsidRDefault="009A3607">
      <w:pPr>
        <w:ind w:left="644"/>
        <w:rPr>
          <w:rFonts w:ascii="Verdana" w:hAnsi="Verdana" w:cs="Verdana"/>
          <w:lang w:val="tr-TR"/>
        </w:rPr>
      </w:pPr>
    </w:p>
    <w:p w14:paraId="3D7EE109" w14:textId="77777777" w:rsidR="009A3607" w:rsidRDefault="00000000">
      <w:pPr>
        <w:numPr>
          <w:ilvl w:val="0"/>
          <w:numId w:val="2"/>
        </w:numPr>
        <w:ind w:left="142" w:right="-284"/>
        <w:jc w:val="both"/>
        <w:rPr>
          <w:rFonts w:ascii="Verdana" w:hAnsi="Verdana" w:cs="Verdana"/>
          <w:lang w:val="tr-TR"/>
        </w:rPr>
      </w:pPr>
      <w:r>
        <w:rPr>
          <w:rFonts w:ascii="Verdana" w:eastAsia="Verdana" w:hAnsi="Verdana" w:cs="Verdana"/>
          <w:lang w:val="tr-TR"/>
        </w:rPr>
        <w:t xml:space="preserve"> </w:t>
      </w:r>
      <w:proofErr w:type="spellStart"/>
      <w:r>
        <w:rPr>
          <w:rFonts w:ascii="Verdana" w:hAnsi="Verdana" w:cs="Verdana"/>
          <w:lang w:val="tr-TR"/>
        </w:rPr>
        <w:t>In</w:t>
      </w:r>
      <w:proofErr w:type="spellEnd"/>
      <w:r>
        <w:rPr>
          <w:rFonts w:ascii="Verdana" w:hAnsi="Verdana" w:cs="Verdana"/>
          <w:lang w:val="tr-TR"/>
        </w:rPr>
        <w:t xml:space="preserve"> </w:t>
      </w:r>
      <w:proofErr w:type="spellStart"/>
      <w:r>
        <w:rPr>
          <w:rFonts w:ascii="Verdana" w:hAnsi="Verdana" w:cs="Verdana"/>
          <w:lang w:val="tr-TR"/>
        </w:rPr>
        <w:t>order</w:t>
      </w:r>
      <w:proofErr w:type="spellEnd"/>
      <w:r>
        <w:rPr>
          <w:rFonts w:ascii="Verdana" w:hAnsi="Verdana" w:cs="Verdana"/>
          <w:lang w:val="tr-TR"/>
        </w:rPr>
        <w:t xml:space="preserve"> </w:t>
      </w:r>
      <w:proofErr w:type="spellStart"/>
      <w:r>
        <w:rPr>
          <w:rFonts w:ascii="Verdana" w:hAnsi="Verdana" w:cs="Verdana"/>
          <w:lang w:val="tr-TR"/>
        </w:rPr>
        <w:t>for</w:t>
      </w:r>
      <w:proofErr w:type="spellEnd"/>
      <w:r>
        <w:rPr>
          <w:rFonts w:ascii="Verdana" w:hAnsi="Verdana" w:cs="Verdana"/>
          <w:lang w:val="tr-TR"/>
        </w:rPr>
        <w:t xml:space="preserve"> </w:t>
      </w:r>
      <w:proofErr w:type="spellStart"/>
      <w:r>
        <w:rPr>
          <w:rFonts w:ascii="Verdana" w:hAnsi="Verdana" w:cs="Verdana"/>
          <w:lang w:val="tr-TR"/>
        </w:rPr>
        <w:t>objections</w:t>
      </w:r>
      <w:proofErr w:type="spellEnd"/>
      <w:r>
        <w:rPr>
          <w:rFonts w:ascii="Verdana" w:hAnsi="Verdana" w:cs="Verdana"/>
          <w:lang w:val="tr-TR"/>
        </w:rPr>
        <w:t xml:space="preserve"> </w:t>
      </w:r>
      <w:proofErr w:type="spellStart"/>
      <w:r>
        <w:rPr>
          <w:rFonts w:ascii="Verdana" w:hAnsi="Verdana" w:cs="Verdana"/>
          <w:lang w:val="tr-TR"/>
        </w:rPr>
        <w:t>to</w:t>
      </w:r>
      <w:proofErr w:type="spellEnd"/>
      <w:r>
        <w:rPr>
          <w:rFonts w:ascii="Verdana" w:hAnsi="Verdana" w:cs="Verdana"/>
          <w:lang w:val="tr-TR"/>
        </w:rPr>
        <w:t xml:space="preserve"> be </w:t>
      </w:r>
      <w:proofErr w:type="spellStart"/>
      <w:r>
        <w:rPr>
          <w:rFonts w:ascii="Verdana" w:hAnsi="Verdana" w:cs="Verdana"/>
          <w:lang w:val="tr-TR"/>
        </w:rPr>
        <w:t>accepted</w:t>
      </w:r>
      <w:proofErr w:type="spellEnd"/>
      <w:r>
        <w:rPr>
          <w:rFonts w:ascii="Verdana" w:hAnsi="Verdana" w:cs="Verdana"/>
          <w:lang w:val="tr-TR"/>
        </w:rPr>
        <w:t xml:space="preserve">,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person</w:t>
      </w:r>
      <w:proofErr w:type="spellEnd"/>
      <w:r>
        <w:rPr>
          <w:rFonts w:ascii="Verdana" w:hAnsi="Verdana" w:cs="Verdana"/>
          <w:lang w:val="tr-TR"/>
        </w:rPr>
        <w:t xml:space="preserve"> </w:t>
      </w:r>
      <w:proofErr w:type="spellStart"/>
      <w:r>
        <w:rPr>
          <w:rFonts w:ascii="Verdana" w:hAnsi="Verdana" w:cs="Verdana"/>
          <w:lang w:val="tr-TR"/>
        </w:rPr>
        <w:t>making</w:t>
      </w:r>
      <w:proofErr w:type="spellEnd"/>
      <w:r>
        <w:rPr>
          <w:rFonts w:ascii="Verdana" w:hAnsi="Verdana" w:cs="Verdana"/>
          <w:lang w:val="tr-TR"/>
        </w:rPr>
        <w:t xml:space="preserve">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objection</w:t>
      </w:r>
      <w:proofErr w:type="spellEnd"/>
      <w:r>
        <w:rPr>
          <w:rFonts w:ascii="Verdana" w:hAnsi="Verdana" w:cs="Verdana"/>
          <w:lang w:val="tr-TR"/>
        </w:rPr>
        <w:t xml:space="preserve"> </w:t>
      </w:r>
      <w:proofErr w:type="spellStart"/>
      <w:r>
        <w:rPr>
          <w:rFonts w:ascii="Verdana" w:hAnsi="Verdana" w:cs="Verdana"/>
          <w:lang w:val="tr-TR"/>
        </w:rPr>
        <w:t>must</w:t>
      </w:r>
      <w:proofErr w:type="spellEnd"/>
      <w:r>
        <w:rPr>
          <w:rFonts w:ascii="Verdana" w:hAnsi="Verdana" w:cs="Verdana"/>
          <w:lang w:val="tr-TR"/>
        </w:rPr>
        <w:t xml:space="preserve"> </w:t>
      </w:r>
      <w:proofErr w:type="spellStart"/>
      <w:r>
        <w:rPr>
          <w:rFonts w:ascii="Verdana" w:hAnsi="Verdana" w:cs="Verdana"/>
          <w:lang w:val="tr-TR"/>
        </w:rPr>
        <w:t>notify</w:t>
      </w:r>
      <w:proofErr w:type="spellEnd"/>
      <w:r>
        <w:rPr>
          <w:rFonts w:ascii="Verdana" w:hAnsi="Verdana" w:cs="Verdana"/>
          <w:lang w:val="tr-TR"/>
        </w:rPr>
        <w:t xml:space="preserve"> Selecta Global in </w:t>
      </w:r>
      <w:proofErr w:type="spellStart"/>
      <w:r>
        <w:rPr>
          <w:rFonts w:ascii="Verdana" w:hAnsi="Verdana" w:cs="Verdana"/>
          <w:lang w:val="tr-TR"/>
        </w:rPr>
        <w:t>writing</w:t>
      </w:r>
      <w:proofErr w:type="spellEnd"/>
      <w:r>
        <w:rPr>
          <w:rFonts w:ascii="Verdana" w:hAnsi="Verdana" w:cs="Verdana"/>
          <w:lang w:val="tr-TR"/>
        </w:rPr>
        <w:t xml:space="preserve"> </w:t>
      </w:r>
      <w:proofErr w:type="spellStart"/>
      <w:r>
        <w:rPr>
          <w:rFonts w:ascii="Verdana" w:hAnsi="Verdana" w:cs="Verdana"/>
          <w:lang w:val="tr-TR"/>
        </w:rPr>
        <w:t>within</w:t>
      </w:r>
      <w:proofErr w:type="spellEnd"/>
      <w:r>
        <w:rPr>
          <w:rFonts w:ascii="Verdana" w:hAnsi="Verdana" w:cs="Verdana"/>
          <w:lang w:val="tr-TR"/>
        </w:rPr>
        <w:t xml:space="preserve"> 30 </w:t>
      </w:r>
      <w:proofErr w:type="spellStart"/>
      <w:r>
        <w:rPr>
          <w:rFonts w:ascii="Verdana" w:hAnsi="Verdana" w:cs="Verdana"/>
          <w:lang w:val="tr-TR"/>
        </w:rPr>
        <w:t>days</w:t>
      </w:r>
      <w:proofErr w:type="spellEnd"/>
      <w:r>
        <w:rPr>
          <w:rFonts w:ascii="Verdana" w:hAnsi="Verdana" w:cs="Verdana"/>
          <w:lang w:val="tr-TR"/>
        </w:rPr>
        <w:t xml:space="preserve"> at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latest</w:t>
      </w:r>
      <w:proofErr w:type="spellEnd"/>
      <w:r>
        <w:rPr>
          <w:rFonts w:ascii="Verdana" w:hAnsi="Verdana" w:cs="Verdana"/>
          <w:lang w:val="tr-TR"/>
        </w:rPr>
        <w:t xml:space="preserve"> </w:t>
      </w:r>
      <w:proofErr w:type="spellStart"/>
      <w:r>
        <w:rPr>
          <w:rFonts w:ascii="Verdana" w:hAnsi="Verdana" w:cs="Verdana"/>
          <w:lang w:val="tr-TR"/>
        </w:rPr>
        <w:t>after</w:t>
      </w:r>
      <w:proofErr w:type="spellEnd"/>
      <w:r>
        <w:rPr>
          <w:rFonts w:ascii="Verdana" w:hAnsi="Verdana" w:cs="Verdana"/>
          <w:lang w:val="tr-TR"/>
        </w:rPr>
        <w:t xml:space="preserve">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activity</w:t>
      </w:r>
      <w:proofErr w:type="spellEnd"/>
      <w:r>
        <w:rPr>
          <w:rFonts w:ascii="Verdana" w:hAnsi="Verdana" w:cs="Verdana"/>
          <w:lang w:val="tr-TR"/>
        </w:rPr>
        <w:t xml:space="preserve"> is </w:t>
      </w:r>
      <w:proofErr w:type="spellStart"/>
      <w:r>
        <w:rPr>
          <w:rFonts w:ascii="Verdana" w:hAnsi="Verdana" w:cs="Verdana"/>
          <w:lang w:val="tr-TR"/>
        </w:rPr>
        <w:t>concluded</w:t>
      </w:r>
      <w:proofErr w:type="spellEnd"/>
      <w:r>
        <w:rPr>
          <w:rFonts w:ascii="Verdana" w:hAnsi="Verdana" w:cs="Verdana"/>
          <w:lang w:val="tr-TR"/>
        </w:rPr>
        <w:t>.</w:t>
      </w:r>
    </w:p>
    <w:p w14:paraId="478BF3B5" w14:textId="77777777" w:rsidR="009A3607" w:rsidRDefault="009A3607">
      <w:pPr>
        <w:ind w:left="142" w:right="-284"/>
        <w:jc w:val="both"/>
        <w:rPr>
          <w:rFonts w:ascii="Verdana" w:hAnsi="Verdana" w:cs="Verdana"/>
          <w:lang w:val="tr-TR"/>
        </w:rPr>
      </w:pPr>
    </w:p>
    <w:p w14:paraId="5F113919" w14:textId="77777777" w:rsidR="009A3607" w:rsidRDefault="00000000">
      <w:pPr>
        <w:numPr>
          <w:ilvl w:val="0"/>
          <w:numId w:val="2"/>
        </w:numPr>
        <w:ind w:left="142" w:right="-284"/>
        <w:jc w:val="both"/>
        <w:rPr>
          <w:rFonts w:ascii="Verdana" w:hAnsi="Verdana" w:cs="Verdana"/>
          <w:lang w:val="tr-TR"/>
        </w:rPr>
      </w:pPr>
      <w:r>
        <w:rPr>
          <w:rFonts w:ascii="Verdana" w:eastAsia="Verdana" w:hAnsi="Verdana" w:cs="Verdana"/>
          <w:lang w:val="tr-TR"/>
        </w:rPr>
        <w:t xml:space="preserve"> </w:t>
      </w:r>
      <w:proofErr w:type="spellStart"/>
      <w:r>
        <w:rPr>
          <w:rFonts w:ascii="Verdana" w:hAnsi="Verdana" w:cs="Verdana"/>
          <w:lang w:val="tr-TR"/>
        </w:rPr>
        <w:t>Appellant</w:t>
      </w:r>
      <w:proofErr w:type="spellEnd"/>
      <w:r>
        <w:rPr>
          <w:rFonts w:ascii="Verdana" w:hAnsi="Verdana" w:cs="Verdana"/>
          <w:lang w:val="tr-TR"/>
        </w:rPr>
        <w:t xml:space="preserve">; </w:t>
      </w:r>
      <w:proofErr w:type="spellStart"/>
      <w:r>
        <w:rPr>
          <w:rFonts w:ascii="Verdana" w:hAnsi="Verdana" w:cs="Verdana"/>
          <w:lang w:val="tr-TR"/>
        </w:rPr>
        <w:t>By</w:t>
      </w:r>
      <w:proofErr w:type="spellEnd"/>
      <w:r>
        <w:rPr>
          <w:rFonts w:ascii="Verdana" w:hAnsi="Verdana" w:cs="Verdana"/>
          <w:lang w:val="tr-TR"/>
        </w:rPr>
        <w:t xml:space="preserve"> </w:t>
      </w:r>
      <w:proofErr w:type="spellStart"/>
      <w:r>
        <w:rPr>
          <w:rFonts w:ascii="Verdana" w:hAnsi="Verdana" w:cs="Verdana"/>
          <w:lang w:val="tr-TR"/>
        </w:rPr>
        <w:t>filling</w:t>
      </w:r>
      <w:proofErr w:type="spellEnd"/>
      <w:r>
        <w:rPr>
          <w:rFonts w:ascii="Verdana" w:hAnsi="Verdana" w:cs="Verdana"/>
          <w:lang w:val="tr-TR"/>
        </w:rPr>
        <w:t xml:space="preserve"> in </w:t>
      </w:r>
      <w:proofErr w:type="spellStart"/>
      <w:r>
        <w:rPr>
          <w:rFonts w:ascii="Verdana" w:hAnsi="Verdana" w:cs="Verdana"/>
          <w:lang w:val="tr-TR"/>
        </w:rPr>
        <w:t>the</w:t>
      </w:r>
      <w:proofErr w:type="spellEnd"/>
      <w:r>
        <w:rPr>
          <w:rFonts w:ascii="Verdana" w:hAnsi="Verdana" w:cs="Verdana"/>
          <w:lang w:val="tr-TR"/>
        </w:rPr>
        <w:t xml:space="preserve"> S-1.03-F01 </w:t>
      </w:r>
      <w:proofErr w:type="spellStart"/>
      <w:r>
        <w:rPr>
          <w:rFonts w:ascii="Verdana" w:hAnsi="Verdana" w:cs="Verdana"/>
          <w:lang w:val="tr-TR"/>
        </w:rPr>
        <w:t>Complaint</w:t>
      </w:r>
      <w:proofErr w:type="spellEnd"/>
      <w:r>
        <w:rPr>
          <w:rFonts w:ascii="Verdana" w:hAnsi="Verdana" w:cs="Verdana"/>
          <w:lang w:val="tr-TR"/>
        </w:rPr>
        <w:t>/</w:t>
      </w:r>
      <w:proofErr w:type="spellStart"/>
      <w:r>
        <w:rPr>
          <w:rFonts w:ascii="Verdana" w:hAnsi="Verdana" w:cs="Verdana"/>
          <w:lang w:val="tr-TR"/>
        </w:rPr>
        <w:t>Request</w:t>
      </w:r>
      <w:proofErr w:type="spellEnd"/>
      <w:r>
        <w:rPr>
          <w:rFonts w:ascii="Verdana" w:hAnsi="Verdana" w:cs="Verdana"/>
          <w:lang w:val="tr-TR"/>
        </w:rPr>
        <w:t xml:space="preserve"> </w:t>
      </w:r>
      <w:proofErr w:type="spellStart"/>
      <w:r>
        <w:rPr>
          <w:rFonts w:ascii="Verdana" w:hAnsi="Verdana" w:cs="Verdana"/>
          <w:lang w:val="tr-TR"/>
        </w:rPr>
        <w:t>and</w:t>
      </w:r>
      <w:proofErr w:type="spellEnd"/>
      <w:r>
        <w:rPr>
          <w:rFonts w:ascii="Verdana" w:hAnsi="Verdana" w:cs="Verdana"/>
          <w:lang w:val="tr-TR"/>
        </w:rPr>
        <w:t xml:space="preserve"> </w:t>
      </w:r>
      <w:proofErr w:type="spellStart"/>
      <w:r>
        <w:rPr>
          <w:rFonts w:ascii="Verdana" w:hAnsi="Verdana" w:cs="Verdana"/>
          <w:lang w:val="tr-TR"/>
        </w:rPr>
        <w:t>Objection</w:t>
      </w:r>
      <w:proofErr w:type="spellEnd"/>
      <w:r>
        <w:rPr>
          <w:rFonts w:ascii="Verdana" w:hAnsi="Verdana" w:cs="Verdana"/>
          <w:lang w:val="tr-TR"/>
        </w:rPr>
        <w:t xml:space="preserve"> Application Form </w:t>
      </w:r>
      <w:proofErr w:type="spellStart"/>
      <w:r>
        <w:rPr>
          <w:rFonts w:ascii="Verdana" w:hAnsi="Verdana" w:cs="Verdana"/>
          <w:lang w:val="tr-TR"/>
        </w:rPr>
        <w:t>and</w:t>
      </w:r>
      <w:proofErr w:type="spellEnd"/>
      <w:r>
        <w:rPr>
          <w:rFonts w:ascii="Verdana" w:hAnsi="Verdana" w:cs="Verdana"/>
          <w:lang w:val="tr-TR"/>
        </w:rPr>
        <w:t xml:space="preserve"> </w:t>
      </w:r>
      <w:proofErr w:type="spellStart"/>
      <w:r>
        <w:rPr>
          <w:rFonts w:ascii="Verdana" w:hAnsi="Verdana" w:cs="Verdana"/>
          <w:lang w:val="tr-TR"/>
        </w:rPr>
        <w:t>sending</w:t>
      </w:r>
      <w:proofErr w:type="spellEnd"/>
      <w:r>
        <w:rPr>
          <w:rFonts w:ascii="Verdana" w:hAnsi="Verdana" w:cs="Verdana"/>
          <w:lang w:val="tr-TR"/>
        </w:rPr>
        <w:t xml:space="preserve"> </w:t>
      </w:r>
      <w:proofErr w:type="spellStart"/>
      <w:r>
        <w:rPr>
          <w:rFonts w:ascii="Verdana" w:hAnsi="Verdana" w:cs="Verdana"/>
          <w:lang w:val="tr-TR"/>
        </w:rPr>
        <w:t>the</w:t>
      </w:r>
      <w:proofErr w:type="spellEnd"/>
      <w:r>
        <w:rPr>
          <w:rFonts w:ascii="Verdana" w:hAnsi="Verdana" w:cs="Verdana"/>
          <w:lang w:val="tr-TR"/>
        </w:rPr>
        <w:t xml:space="preserve"> form </w:t>
      </w:r>
      <w:proofErr w:type="spellStart"/>
      <w:r>
        <w:rPr>
          <w:rFonts w:ascii="Verdana" w:hAnsi="Verdana" w:cs="Verdana"/>
          <w:lang w:val="tr-TR"/>
        </w:rPr>
        <w:t>to</w:t>
      </w:r>
      <w:proofErr w:type="spellEnd"/>
      <w:r>
        <w:rPr>
          <w:rFonts w:ascii="Verdana" w:hAnsi="Verdana" w:cs="Verdana"/>
          <w:lang w:val="tr-TR"/>
        </w:rPr>
        <w:t xml:space="preserve"> Selecta Global </w:t>
      </w:r>
      <w:proofErr w:type="spellStart"/>
      <w:r>
        <w:rPr>
          <w:rFonts w:ascii="Verdana" w:hAnsi="Verdana" w:cs="Verdana"/>
          <w:lang w:val="tr-TR"/>
        </w:rPr>
        <w:t>or</w:t>
      </w:r>
      <w:proofErr w:type="spellEnd"/>
      <w:r>
        <w:rPr>
          <w:rFonts w:ascii="Verdana" w:hAnsi="Verdana" w:cs="Verdana"/>
          <w:lang w:val="tr-TR"/>
        </w:rPr>
        <w:t xml:space="preserve"> </w:t>
      </w:r>
      <w:proofErr w:type="spellStart"/>
      <w:r>
        <w:rPr>
          <w:rFonts w:ascii="Verdana" w:hAnsi="Verdana" w:cs="Verdana"/>
          <w:lang w:val="tr-TR"/>
        </w:rPr>
        <w:t>by</w:t>
      </w:r>
      <w:proofErr w:type="spellEnd"/>
      <w:r>
        <w:rPr>
          <w:rFonts w:ascii="Verdana" w:hAnsi="Verdana" w:cs="Verdana"/>
          <w:lang w:val="tr-TR"/>
        </w:rPr>
        <w:t xml:space="preserve"> e-mail, an </w:t>
      </w:r>
      <w:proofErr w:type="spellStart"/>
      <w:r>
        <w:rPr>
          <w:rFonts w:ascii="Verdana" w:hAnsi="Verdana" w:cs="Verdana"/>
          <w:lang w:val="tr-TR"/>
        </w:rPr>
        <w:t>objection</w:t>
      </w:r>
      <w:proofErr w:type="spellEnd"/>
      <w:r>
        <w:rPr>
          <w:rFonts w:ascii="Verdana" w:hAnsi="Verdana" w:cs="Verdana"/>
          <w:lang w:val="tr-TR"/>
        </w:rPr>
        <w:t xml:space="preserve"> can be </w:t>
      </w:r>
      <w:proofErr w:type="spellStart"/>
      <w:r>
        <w:rPr>
          <w:rFonts w:ascii="Verdana" w:hAnsi="Verdana" w:cs="Verdana"/>
          <w:lang w:val="tr-TR"/>
        </w:rPr>
        <w:t>made</w:t>
      </w:r>
      <w:proofErr w:type="spellEnd"/>
      <w:r>
        <w:rPr>
          <w:rFonts w:ascii="Verdana" w:hAnsi="Verdana" w:cs="Verdana"/>
          <w:lang w:val="tr-TR"/>
        </w:rPr>
        <w:t>.</w:t>
      </w:r>
    </w:p>
    <w:p w14:paraId="32C865D3" w14:textId="77777777" w:rsidR="009A3607" w:rsidRDefault="009A3607">
      <w:pPr>
        <w:pStyle w:val="ListeParagraf"/>
        <w:rPr>
          <w:rFonts w:ascii="Verdana" w:hAnsi="Verdana" w:cs="Verdana"/>
          <w:lang w:val="tr-TR"/>
        </w:rPr>
      </w:pPr>
    </w:p>
    <w:p w14:paraId="4CF71F27" w14:textId="77777777" w:rsidR="009A3607" w:rsidRDefault="00000000">
      <w:pPr>
        <w:numPr>
          <w:ilvl w:val="0"/>
          <w:numId w:val="18"/>
        </w:numPr>
        <w:ind w:left="142" w:right="-143" w:hanging="284"/>
        <w:jc w:val="both"/>
        <w:rPr>
          <w:rFonts w:ascii="Verdana" w:hAnsi="Verdana" w:cs="Verdana"/>
          <w:lang w:val="tr-TR"/>
        </w:rPr>
      </w:pPr>
      <w:r>
        <w:rPr>
          <w:rFonts w:ascii="Verdana" w:eastAsia="Verdana" w:hAnsi="Verdana" w:cs="Verdana"/>
          <w:lang w:val="tr-TR"/>
        </w:rPr>
        <w:t xml:space="preserve"> </w:t>
      </w:r>
      <w:proofErr w:type="spellStart"/>
      <w:r>
        <w:rPr>
          <w:rFonts w:ascii="Verdana" w:hAnsi="Verdana" w:cs="Verdana"/>
          <w:lang w:val="tr-TR"/>
        </w:rPr>
        <w:t>Whatever</w:t>
      </w:r>
      <w:proofErr w:type="spellEnd"/>
      <w:r>
        <w:rPr>
          <w:rFonts w:ascii="Verdana" w:hAnsi="Verdana" w:cs="Verdana"/>
          <w:lang w:val="tr-TR"/>
        </w:rPr>
        <w:t xml:space="preserve">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content</w:t>
      </w:r>
      <w:proofErr w:type="spellEnd"/>
      <w:r>
        <w:rPr>
          <w:rFonts w:ascii="Verdana" w:hAnsi="Verdana" w:cs="Verdana"/>
          <w:lang w:val="tr-TR"/>
        </w:rPr>
        <w:t xml:space="preserve"> of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application</w:t>
      </w:r>
      <w:proofErr w:type="spellEnd"/>
      <w:r>
        <w:rPr>
          <w:rFonts w:ascii="Verdana" w:hAnsi="Verdana" w:cs="Verdana"/>
          <w:lang w:val="tr-TR"/>
        </w:rPr>
        <w:t xml:space="preserve">,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important</w:t>
      </w:r>
      <w:proofErr w:type="spellEnd"/>
      <w:r>
        <w:rPr>
          <w:rFonts w:ascii="Verdana" w:hAnsi="Verdana" w:cs="Verdana"/>
          <w:lang w:val="tr-TR"/>
        </w:rPr>
        <w:t xml:space="preserve"> </w:t>
      </w:r>
      <w:proofErr w:type="spellStart"/>
      <w:r>
        <w:rPr>
          <w:rFonts w:ascii="Verdana" w:hAnsi="Verdana" w:cs="Verdana"/>
          <w:lang w:val="tr-TR"/>
        </w:rPr>
        <w:t>thing</w:t>
      </w:r>
      <w:proofErr w:type="spellEnd"/>
      <w:r>
        <w:rPr>
          <w:rFonts w:ascii="Verdana" w:hAnsi="Verdana" w:cs="Verdana"/>
          <w:lang w:val="tr-TR"/>
        </w:rPr>
        <w:t xml:space="preserve"> is </w:t>
      </w:r>
      <w:proofErr w:type="spellStart"/>
      <w:r>
        <w:rPr>
          <w:rFonts w:ascii="Verdana" w:hAnsi="Verdana" w:cs="Verdana"/>
          <w:lang w:val="tr-TR"/>
        </w:rPr>
        <w:t>that</w:t>
      </w:r>
      <w:proofErr w:type="spellEnd"/>
      <w:r>
        <w:rPr>
          <w:rFonts w:ascii="Verdana" w:hAnsi="Verdana" w:cs="Verdana"/>
          <w:lang w:val="tr-TR"/>
        </w:rPr>
        <w:t xml:space="preserve"> it is </w:t>
      </w:r>
      <w:proofErr w:type="spellStart"/>
      <w:r>
        <w:rPr>
          <w:rFonts w:ascii="Verdana" w:hAnsi="Verdana" w:cs="Verdana"/>
          <w:lang w:val="tr-TR"/>
        </w:rPr>
        <w:t>processed</w:t>
      </w:r>
      <w:proofErr w:type="spellEnd"/>
      <w:r>
        <w:rPr>
          <w:rFonts w:ascii="Verdana" w:hAnsi="Verdana" w:cs="Verdana"/>
          <w:lang w:val="tr-TR"/>
        </w:rPr>
        <w:t xml:space="preserve"> </w:t>
      </w:r>
      <w:proofErr w:type="spellStart"/>
      <w:r>
        <w:rPr>
          <w:rFonts w:ascii="Verdana" w:hAnsi="Verdana" w:cs="Verdana"/>
          <w:lang w:val="tr-TR"/>
        </w:rPr>
        <w:t>quickly</w:t>
      </w:r>
      <w:proofErr w:type="spellEnd"/>
      <w:r>
        <w:rPr>
          <w:rFonts w:ascii="Verdana" w:hAnsi="Verdana" w:cs="Verdana"/>
          <w:lang w:val="tr-TR"/>
        </w:rPr>
        <w:t xml:space="preserve"> </w:t>
      </w:r>
      <w:proofErr w:type="spellStart"/>
      <w:r>
        <w:rPr>
          <w:rFonts w:ascii="Verdana" w:hAnsi="Verdana" w:cs="Verdana"/>
          <w:lang w:val="tr-TR"/>
        </w:rPr>
        <w:t>and</w:t>
      </w:r>
      <w:proofErr w:type="spellEnd"/>
      <w:r>
        <w:rPr>
          <w:rFonts w:ascii="Verdana" w:hAnsi="Verdana" w:cs="Verdana"/>
          <w:lang w:val="tr-TR"/>
        </w:rPr>
        <w:t xml:space="preserve"> </w:t>
      </w:r>
      <w:proofErr w:type="spellStart"/>
      <w:r>
        <w:rPr>
          <w:rFonts w:ascii="Verdana" w:hAnsi="Verdana" w:cs="Verdana"/>
          <w:lang w:val="tr-TR"/>
        </w:rPr>
        <w:t>accurately</w:t>
      </w:r>
      <w:proofErr w:type="spellEnd"/>
      <w:r>
        <w:rPr>
          <w:rFonts w:ascii="Verdana" w:hAnsi="Verdana" w:cs="Verdana"/>
          <w:lang w:val="tr-TR"/>
        </w:rPr>
        <w:t>.</w:t>
      </w:r>
    </w:p>
    <w:p w14:paraId="3F72EA4B" w14:textId="77777777" w:rsidR="009A3607" w:rsidRDefault="009A3607">
      <w:pPr>
        <w:ind w:left="142" w:right="-143"/>
        <w:jc w:val="both"/>
        <w:rPr>
          <w:rFonts w:ascii="Verdana" w:hAnsi="Verdana" w:cs="Verdana"/>
          <w:lang w:val="tr-TR"/>
        </w:rPr>
      </w:pPr>
    </w:p>
    <w:p w14:paraId="369311E5" w14:textId="77777777" w:rsidR="009A3607" w:rsidRDefault="00000000">
      <w:pPr>
        <w:numPr>
          <w:ilvl w:val="0"/>
          <w:numId w:val="18"/>
        </w:numPr>
        <w:ind w:left="142" w:right="-143" w:hanging="284"/>
        <w:jc w:val="both"/>
        <w:rPr>
          <w:rFonts w:ascii="Verdana" w:hAnsi="Verdana" w:cs="Verdana"/>
          <w:lang w:val="tr-TR"/>
        </w:rPr>
      </w:pPr>
      <w:r>
        <w:rPr>
          <w:rFonts w:ascii="Verdana" w:eastAsia="Verdana" w:hAnsi="Verdana" w:cs="Verdana"/>
          <w:lang w:val="tr-TR"/>
        </w:rPr>
        <w:t xml:space="preserve"> </w:t>
      </w:r>
      <w:r>
        <w:rPr>
          <w:rFonts w:ascii="Verdana" w:hAnsi="Verdana" w:cs="Verdana"/>
          <w:lang w:val="tr-TR"/>
        </w:rPr>
        <w:t xml:space="preserve">Information on how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objection</w:t>
      </w:r>
      <w:proofErr w:type="spellEnd"/>
      <w:r>
        <w:rPr>
          <w:rFonts w:ascii="Verdana" w:hAnsi="Verdana" w:cs="Verdana"/>
          <w:lang w:val="tr-TR"/>
        </w:rPr>
        <w:t xml:space="preserve"> is </w:t>
      </w:r>
      <w:proofErr w:type="spellStart"/>
      <w:r>
        <w:rPr>
          <w:rFonts w:ascii="Verdana" w:hAnsi="Verdana" w:cs="Verdana"/>
          <w:lang w:val="tr-TR"/>
        </w:rPr>
        <w:t>handled</w:t>
      </w:r>
      <w:proofErr w:type="spellEnd"/>
      <w:r>
        <w:rPr>
          <w:rFonts w:ascii="Verdana" w:hAnsi="Verdana" w:cs="Verdana"/>
          <w:lang w:val="tr-TR"/>
        </w:rPr>
        <w:t xml:space="preserve">, how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objection</w:t>
      </w:r>
      <w:proofErr w:type="spellEnd"/>
      <w:r>
        <w:rPr>
          <w:rFonts w:ascii="Verdana" w:hAnsi="Verdana" w:cs="Verdana"/>
          <w:lang w:val="tr-TR"/>
        </w:rPr>
        <w:t xml:space="preserve"> </w:t>
      </w:r>
      <w:proofErr w:type="spellStart"/>
      <w:r>
        <w:rPr>
          <w:rFonts w:ascii="Verdana" w:hAnsi="Verdana" w:cs="Verdana"/>
          <w:lang w:val="tr-TR"/>
        </w:rPr>
        <w:t>process</w:t>
      </w:r>
      <w:proofErr w:type="spellEnd"/>
      <w:r>
        <w:rPr>
          <w:rFonts w:ascii="Verdana" w:hAnsi="Verdana" w:cs="Verdana"/>
          <w:lang w:val="tr-TR"/>
        </w:rPr>
        <w:t xml:space="preserve"> </w:t>
      </w:r>
      <w:proofErr w:type="spellStart"/>
      <w:r>
        <w:rPr>
          <w:rFonts w:ascii="Verdana" w:hAnsi="Verdana" w:cs="Verdana"/>
          <w:lang w:val="tr-TR"/>
        </w:rPr>
        <w:t>will</w:t>
      </w:r>
      <w:proofErr w:type="spellEnd"/>
      <w:r>
        <w:rPr>
          <w:rFonts w:ascii="Verdana" w:hAnsi="Verdana" w:cs="Verdana"/>
          <w:lang w:val="tr-TR"/>
        </w:rPr>
        <w:t xml:space="preserve"> </w:t>
      </w:r>
      <w:proofErr w:type="spellStart"/>
      <w:r>
        <w:rPr>
          <w:rFonts w:ascii="Verdana" w:hAnsi="Verdana" w:cs="Verdana"/>
          <w:lang w:val="tr-TR"/>
        </w:rPr>
        <w:t>work</w:t>
      </w:r>
      <w:proofErr w:type="spellEnd"/>
      <w:r>
        <w:rPr>
          <w:rFonts w:ascii="Verdana" w:hAnsi="Verdana" w:cs="Verdana"/>
          <w:lang w:val="tr-TR"/>
        </w:rPr>
        <w:t xml:space="preserve">, </w:t>
      </w:r>
      <w:proofErr w:type="spellStart"/>
      <w:r>
        <w:rPr>
          <w:rFonts w:ascii="Verdana" w:hAnsi="Verdana" w:cs="Verdana"/>
          <w:lang w:val="tr-TR"/>
        </w:rPr>
        <w:t>and</w:t>
      </w:r>
      <w:proofErr w:type="spellEnd"/>
      <w:r>
        <w:rPr>
          <w:rFonts w:ascii="Verdana" w:hAnsi="Verdana" w:cs="Verdana"/>
          <w:lang w:val="tr-TR"/>
        </w:rPr>
        <w:t xml:space="preserve"> how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objection</w:t>
      </w:r>
      <w:proofErr w:type="spellEnd"/>
      <w:r>
        <w:rPr>
          <w:rFonts w:ascii="Verdana" w:hAnsi="Verdana" w:cs="Verdana"/>
          <w:lang w:val="tr-TR"/>
        </w:rPr>
        <w:t xml:space="preserve"> </w:t>
      </w:r>
      <w:proofErr w:type="spellStart"/>
      <w:r>
        <w:rPr>
          <w:rFonts w:ascii="Verdana" w:hAnsi="Verdana" w:cs="Verdana"/>
          <w:lang w:val="tr-TR"/>
        </w:rPr>
        <w:t>will</w:t>
      </w:r>
      <w:proofErr w:type="spellEnd"/>
      <w:r>
        <w:rPr>
          <w:rFonts w:ascii="Verdana" w:hAnsi="Verdana" w:cs="Verdana"/>
          <w:lang w:val="tr-TR"/>
        </w:rPr>
        <w:t xml:space="preserve"> be </w:t>
      </w:r>
      <w:proofErr w:type="spellStart"/>
      <w:r>
        <w:rPr>
          <w:rFonts w:ascii="Verdana" w:hAnsi="Verdana" w:cs="Verdana"/>
          <w:lang w:val="tr-TR"/>
        </w:rPr>
        <w:t>finalized</w:t>
      </w:r>
      <w:proofErr w:type="spellEnd"/>
      <w:r>
        <w:rPr>
          <w:rFonts w:ascii="Verdana" w:hAnsi="Verdana" w:cs="Verdana"/>
          <w:lang w:val="tr-TR"/>
        </w:rPr>
        <w:t xml:space="preserve"> </w:t>
      </w:r>
      <w:proofErr w:type="spellStart"/>
      <w:r>
        <w:rPr>
          <w:rFonts w:ascii="Verdana" w:hAnsi="Verdana" w:cs="Verdana"/>
          <w:lang w:val="tr-TR"/>
        </w:rPr>
        <w:t>within</w:t>
      </w:r>
      <w:proofErr w:type="spellEnd"/>
      <w:r>
        <w:rPr>
          <w:rFonts w:ascii="Verdana" w:hAnsi="Verdana" w:cs="Verdana"/>
          <w:lang w:val="tr-TR"/>
        </w:rPr>
        <w:t xml:space="preserve"> 30 </w:t>
      </w:r>
      <w:proofErr w:type="spellStart"/>
      <w:r>
        <w:rPr>
          <w:rFonts w:ascii="Verdana" w:hAnsi="Verdana" w:cs="Verdana"/>
          <w:lang w:val="tr-TR"/>
        </w:rPr>
        <w:t>days</w:t>
      </w:r>
      <w:proofErr w:type="spellEnd"/>
      <w:r>
        <w:rPr>
          <w:rFonts w:ascii="Verdana" w:hAnsi="Verdana" w:cs="Verdana"/>
          <w:lang w:val="tr-TR"/>
        </w:rPr>
        <w:t xml:space="preserve"> at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latest</w:t>
      </w:r>
      <w:proofErr w:type="spellEnd"/>
      <w:r>
        <w:rPr>
          <w:rFonts w:ascii="Verdana" w:hAnsi="Verdana" w:cs="Verdana"/>
          <w:lang w:val="tr-TR"/>
        </w:rPr>
        <w:t xml:space="preserve"> is sent </w:t>
      </w:r>
      <w:proofErr w:type="spellStart"/>
      <w:r>
        <w:rPr>
          <w:rFonts w:ascii="Verdana" w:hAnsi="Verdana" w:cs="Verdana"/>
          <w:lang w:val="tr-TR"/>
        </w:rPr>
        <w:t>by</w:t>
      </w:r>
      <w:proofErr w:type="spellEnd"/>
      <w:r>
        <w:rPr>
          <w:rFonts w:ascii="Verdana" w:hAnsi="Verdana" w:cs="Verdana"/>
          <w:lang w:val="tr-TR"/>
        </w:rPr>
        <w:t xml:space="preserve"> </w:t>
      </w:r>
      <w:proofErr w:type="spellStart"/>
      <w:r>
        <w:rPr>
          <w:rFonts w:ascii="Verdana" w:hAnsi="Verdana" w:cs="Verdana"/>
          <w:lang w:val="tr-TR"/>
        </w:rPr>
        <w:t>the</w:t>
      </w:r>
      <w:proofErr w:type="spellEnd"/>
      <w:r>
        <w:rPr>
          <w:rFonts w:ascii="Verdana" w:hAnsi="Verdana" w:cs="Verdana"/>
          <w:lang w:val="tr-TR"/>
        </w:rPr>
        <w:t xml:space="preserve"> Office Manager </w:t>
      </w:r>
      <w:proofErr w:type="spellStart"/>
      <w:r>
        <w:rPr>
          <w:rFonts w:ascii="Verdana" w:hAnsi="Verdana" w:cs="Verdana"/>
          <w:lang w:val="tr-TR"/>
        </w:rPr>
        <w:t>or</w:t>
      </w:r>
      <w:proofErr w:type="spellEnd"/>
      <w:r>
        <w:rPr>
          <w:rFonts w:ascii="Verdana" w:hAnsi="Verdana" w:cs="Verdana"/>
          <w:lang w:val="tr-TR"/>
        </w:rPr>
        <w:t xml:space="preserve"> </w:t>
      </w:r>
      <w:proofErr w:type="spellStart"/>
      <w:r>
        <w:rPr>
          <w:rFonts w:ascii="Verdana" w:hAnsi="Verdana" w:cs="Verdana"/>
          <w:lang w:val="tr-TR"/>
        </w:rPr>
        <w:t>Department</w:t>
      </w:r>
      <w:proofErr w:type="spellEnd"/>
      <w:r>
        <w:rPr>
          <w:rFonts w:ascii="Verdana" w:hAnsi="Verdana" w:cs="Verdana"/>
          <w:lang w:val="tr-TR"/>
        </w:rPr>
        <w:t xml:space="preserve"> Manager </w:t>
      </w:r>
      <w:proofErr w:type="spellStart"/>
      <w:r>
        <w:rPr>
          <w:rFonts w:ascii="Verdana" w:hAnsi="Verdana" w:cs="Verdana"/>
          <w:lang w:val="tr-TR"/>
        </w:rPr>
        <w:t>via</w:t>
      </w:r>
      <w:proofErr w:type="spellEnd"/>
      <w:r>
        <w:rPr>
          <w:rFonts w:ascii="Verdana" w:hAnsi="Verdana" w:cs="Verdana"/>
          <w:lang w:val="tr-TR"/>
        </w:rPr>
        <w:t xml:space="preserve"> e-mail </w:t>
      </w:r>
      <w:proofErr w:type="spellStart"/>
      <w:r>
        <w:rPr>
          <w:rFonts w:ascii="Verdana" w:hAnsi="Verdana" w:cs="Verdana"/>
          <w:lang w:val="tr-TR"/>
        </w:rPr>
        <w:t>or</w:t>
      </w:r>
      <w:proofErr w:type="spellEnd"/>
      <w:r>
        <w:rPr>
          <w:rFonts w:ascii="Verdana" w:hAnsi="Verdana" w:cs="Verdana"/>
          <w:lang w:val="tr-TR"/>
        </w:rPr>
        <w:t xml:space="preserve"> in </w:t>
      </w:r>
      <w:proofErr w:type="spellStart"/>
      <w:r>
        <w:rPr>
          <w:rFonts w:ascii="Verdana" w:hAnsi="Verdana" w:cs="Verdana"/>
          <w:lang w:val="tr-TR"/>
        </w:rPr>
        <w:t>writing</w:t>
      </w:r>
      <w:proofErr w:type="spellEnd"/>
      <w:r>
        <w:rPr>
          <w:rFonts w:ascii="Verdana" w:hAnsi="Verdana" w:cs="Verdana"/>
          <w:lang w:val="tr-TR"/>
        </w:rPr>
        <w:t xml:space="preserve">. </w:t>
      </w:r>
      <w:proofErr w:type="spellStart"/>
      <w:r>
        <w:rPr>
          <w:rFonts w:ascii="Verdana" w:hAnsi="Verdana" w:cs="Verdana"/>
          <w:lang w:val="tr-TR"/>
        </w:rPr>
        <w:t>In</w:t>
      </w:r>
      <w:proofErr w:type="spellEnd"/>
      <w:r>
        <w:rPr>
          <w:rFonts w:ascii="Verdana" w:hAnsi="Verdana" w:cs="Verdana"/>
          <w:lang w:val="tr-TR"/>
        </w:rPr>
        <w:t xml:space="preserve"> </w:t>
      </w:r>
      <w:proofErr w:type="spellStart"/>
      <w:r>
        <w:rPr>
          <w:rFonts w:ascii="Verdana" w:hAnsi="Verdana" w:cs="Verdana"/>
          <w:lang w:val="tr-TR"/>
        </w:rPr>
        <w:t>addition</w:t>
      </w:r>
      <w:proofErr w:type="spellEnd"/>
      <w:r>
        <w:rPr>
          <w:rFonts w:ascii="Verdana" w:hAnsi="Verdana" w:cs="Verdana"/>
          <w:lang w:val="tr-TR"/>
        </w:rPr>
        <w:t xml:space="preserve">, at </w:t>
      </w:r>
      <w:proofErr w:type="spellStart"/>
      <w:r>
        <w:rPr>
          <w:rFonts w:ascii="Verdana" w:hAnsi="Verdana" w:cs="Verdana"/>
          <w:lang w:val="tr-TR"/>
        </w:rPr>
        <w:t>least</w:t>
      </w:r>
      <w:proofErr w:type="spellEnd"/>
      <w:r>
        <w:rPr>
          <w:rFonts w:ascii="Verdana" w:hAnsi="Verdana" w:cs="Verdana"/>
          <w:lang w:val="tr-TR"/>
        </w:rPr>
        <w:t xml:space="preserve">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following</w:t>
      </w:r>
      <w:proofErr w:type="spellEnd"/>
      <w:r>
        <w:rPr>
          <w:rFonts w:ascii="Verdana" w:hAnsi="Verdana" w:cs="Verdana"/>
          <w:lang w:val="tr-TR"/>
        </w:rPr>
        <w:t xml:space="preserve"> </w:t>
      </w:r>
      <w:proofErr w:type="spellStart"/>
      <w:r>
        <w:rPr>
          <w:rFonts w:ascii="Verdana" w:hAnsi="Verdana" w:cs="Verdana"/>
          <w:lang w:val="tr-TR"/>
        </w:rPr>
        <w:t>information</w:t>
      </w:r>
      <w:proofErr w:type="spellEnd"/>
      <w:r>
        <w:rPr>
          <w:rFonts w:ascii="Verdana" w:hAnsi="Verdana" w:cs="Verdana"/>
          <w:lang w:val="tr-TR"/>
        </w:rPr>
        <w:t xml:space="preserve"> is </w:t>
      </w:r>
      <w:proofErr w:type="spellStart"/>
      <w:r>
        <w:rPr>
          <w:rFonts w:ascii="Verdana" w:hAnsi="Verdana" w:cs="Verdana"/>
          <w:lang w:val="tr-TR"/>
        </w:rPr>
        <w:t>obtained</w:t>
      </w:r>
      <w:proofErr w:type="spellEnd"/>
      <w:r>
        <w:rPr>
          <w:rFonts w:ascii="Verdana" w:hAnsi="Verdana" w:cs="Verdana"/>
          <w:lang w:val="tr-TR"/>
        </w:rPr>
        <w:t xml:space="preserve"> </w:t>
      </w:r>
      <w:proofErr w:type="spellStart"/>
      <w:r>
        <w:rPr>
          <w:rFonts w:ascii="Verdana" w:hAnsi="Verdana" w:cs="Verdana"/>
          <w:lang w:val="tr-TR"/>
        </w:rPr>
        <w:t>from</w:t>
      </w:r>
      <w:proofErr w:type="spellEnd"/>
      <w:r>
        <w:rPr>
          <w:rFonts w:ascii="Verdana" w:hAnsi="Verdana" w:cs="Verdana"/>
          <w:lang w:val="tr-TR"/>
        </w:rPr>
        <w:t xml:space="preserve">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applicant</w:t>
      </w:r>
      <w:proofErr w:type="spellEnd"/>
      <w:r>
        <w:rPr>
          <w:rFonts w:ascii="Verdana" w:hAnsi="Verdana" w:cs="Verdana"/>
          <w:lang w:val="tr-TR"/>
        </w:rPr>
        <w:t xml:space="preserve"> in </w:t>
      </w:r>
      <w:proofErr w:type="spellStart"/>
      <w:r>
        <w:rPr>
          <w:rFonts w:ascii="Verdana" w:hAnsi="Verdana" w:cs="Verdana"/>
          <w:lang w:val="tr-TR"/>
        </w:rPr>
        <w:t>order</w:t>
      </w:r>
      <w:proofErr w:type="spellEnd"/>
      <w:r>
        <w:rPr>
          <w:rFonts w:ascii="Verdana" w:hAnsi="Verdana" w:cs="Verdana"/>
          <w:lang w:val="tr-TR"/>
        </w:rPr>
        <w:t xml:space="preserve"> </w:t>
      </w:r>
      <w:proofErr w:type="spellStart"/>
      <w:r>
        <w:rPr>
          <w:rFonts w:ascii="Verdana" w:hAnsi="Verdana" w:cs="Verdana"/>
          <w:lang w:val="tr-TR"/>
        </w:rPr>
        <w:t>for</w:t>
      </w:r>
      <w:proofErr w:type="spellEnd"/>
      <w:r>
        <w:rPr>
          <w:rFonts w:ascii="Verdana" w:hAnsi="Verdana" w:cs="Verdana"/>
          <w:lang w:val="tr-TR"/>
        </w:rPr>
        <w:t xml:space="preserve">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objection</w:t>
      </w:r>
      <w:proofErr w:type="spellEnd"/>
      <w:r>
        <w:rPr>
          <w:rFonts w:ascii="Verdana" w:hAnsi="Verdana" w:cs="Verdana"/>
          <w:lang w:val="tr-TR"/>
        </w:rPr>
        <w:t xml:space="preserve"> </w:t>
      </w:r>
      <w:proofErr w:type="spellStart"/>
      <w:r>
        <w:rPr>
          <w:rFonts w:ascii="Verdana" w:hAnsi="Verdana" w:cs="Verdana"/>
          <w:lang w:val="tr-TR"/>
        </w:rPr>
        <w:t>to</w:t>
      </w:r>
      <w:proofErr w:type="spellEnd"/>
      <w:r>
        <w:rPr>
          <w:rFonts w:ascii="Verdana" w:hAnsi="Verdana" w:cs="Verdana"/>
          <w:lang w:val="tr-TR"/>
        </w:rPr>
        <w:t xml:space="preserve"> be </w:t>
      </w:r>
      <w:proofErr w:type="spellStart"/>
      <w:r>
        <w:rPr>
          <w:rFonts w:ascii="Verdana" w:hAnsi="Verdana" w:cs="Verdana"/>
          <w:lang w:val="tr-TR"/>
        </w:rPr>
        <w:t>validated</w:t>
      </w:r>
      <w:proofErr w:type="spellEnd"/>
      <w:r>
        <w:rPr>
          <w:rFonts w:ascii="Verdana" w:hAnsi="Verdana" w:cs="Verdana"/>
          <w:lang w:val="tr-TR"/>
        </w:rPr>
        <w:t xml:space="preserve"> </w:t>
      </w:r>
      <w:proofErr w:type="spellStart"/>
      <w:r>
        <w:rPr>
          <w:rFonts w:ascii="Verdana" w:hAnsi="Verdana" w:cs="Verdana"/>
          <w:lang w:val="tr-TR"/>
        </w:rPr>
        <w:t>and</w:t>
      </w:r>
      <w:proofErr w:type="spellEnd"/>
      <w:r>
        <w:rPr>
          <w:rFonts w:ascii="Verdana" w:hAnsi="Verdana" w:cs="Verdana"/>
          <w:lang w:val="tr-TR"/>
        </w:rPr>
        <w:t xml:space="preserve"> </w:t>
      </w:r>
      <w:proofErr w:type="spellStart"/>
      <w:r>
        <w:rPr>
          <w:rFonts w:ascii="Verdana" w:hAnsi="Verdana" w:cs="Verdana"/>
          <w:lang w:val="tr-TR"/>
        </w:rPr>
        <w:t>evaluated</w:t>
      </w:r>
      <w:proofErr w:type="spellEnd"/>
      <w:r>
        <w:rPr>
          <w:rFonts w:ascii="Verdana" w:hAnsi="Verdana" w:cs="Verdana"/>
          <w:lang w:val="tr-TR"/>
        </w:rPr>
        <w:t xml:space="preserve"> </w:t>
      </w:r>
      <w:proofErr w:type="spellStart"/>
      <w:r>
        <w:rPr>
          <w:rFonts w:ascii="Verdana" w:hAnsi="Verdana" w:cs="Verdana"/>
          <w:lang w:val="tr-TR"/>
        </w:rPr>
        <w:t>effectively</w:t>
      </w:r>
      <w:proofErr w:type="spellEnd"/>
      <w:r>
        <w:rPr>
          <w:rFonts w:ascii="Verdana" w:hAnsi="Verdana" w:cs="Verdana"/>
          <w:lang w:val="tr-TR"/>
        </w:rPr>
        <w:t>.</w:t>
      </w:r>
    </w:p>
    <w:p w14:paraId="43223F14" w14:textId="77777777" w:rsidR="009A3607" w:rsidRDefault="009A3607">
      <w:pPr>
        <w:ind w:left="142" w:right="-143"/>
        <w:jc w:val="both"/>
        <w:rPr>
          <w:rFonts w:ascii="Verdana" w:hAnsi="Verdana" w:cs="Verdana"/>
          <w:lang w:val="tr-TR"/>
        </w:rPr>
      </w:pPr>
    </w:p>
    <w:p w14:paraId="13DAC7A6" w14:textId="77777777" w:rsidR="009A3607" w:rsidRDefault="00000000">
      <w:pPr>
        <w:pStyle w:val="GvdeMetni"/>
        <w:numPr>
          <w:ilvl w:val="0"/>
          <w:numId w:val="19"/>
        </w:numPr>
        <w:ind w:left="709"/>
        <w:jc w:val="both"/>
        <w:rPr>
          <w:rFonts w:ascii="Verdana" w:hAnsi="Verdana" w:cs="Verdana"/>
          <w:sz w:val="20"/>
          <w:lang w:val="tr-TR"/>
        </w:rPr>
      </w:pP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content</w:t>
      </w:r>
      <w:proofErr w:type="spellEnd"/>
      <w:r>
        <w:rPr>
          <w:rFonts w:ascii="Verdana" w:hAnsi="Verdana" w:cs="Verdana"/>
          <w:sz w:val="20"/>
          <w:lang w:val="tr-TR"/>
        </w:rPr>
        <w:t xml:space="preserve">, </w:t>
      </w:r>
      <w:proofErr w:type="spellStart"/>
      <w:r>
        <w:rPr>
          <w:rFonts w:ascii="Verdana" w:hAnsi="Verdana" w:cs="Verdana"/>
          <w:sz w:val="20"/>
          <w:lang w:val="tr-TR"/>
        </w:rPr>
        <w:t>date</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number</w:t>
      </w:r>
      <w:proofErr w:type="spellEnd"/>
      <w:r>
        <w:rPr>
          <w:rFonts w:ascii="Verdana" w:hAnsi="Verdana" w:cs="Verdana"/>
          <w:sz w:val="20"/>
          <w:lang w:val="tr-TR"/>
        </w:rPr>
        <w:t xml:space="preserve">, </w:t>
      </w:r>
      <w:proofErr w:type="spellStart"/>
      <w:r>
        <w:rPr>
          <w:rFonts w:ascii="Verdana" w:hAnsi="Verdana" w:cs="Verdana"/>
          <w:sz w:val="20"/>
          <w:lang w:val="tr-TR"/>
        </w:rPr>
        <w:t>if</w:t>
      </w:r>
      <w:proofErr w:type="spellEnd"/>
      <w:r>
        <w:rPr>
          <w:rFonts w:ascii="Verdana" w:hAnsi="Verdana" w:cs="Verdana"/>
          <w:sz w:val="20"/>
          <w:lang w:val="tr-TR"/>
        </w:rPr>
        <w:t xml:space="preserve"> </w:t>
      </w:r>
      <w:proofErr w:type="spellStart"/>
      <w:r>
        <w:rPr>
          <w:rFonts w:ascii="Verdana" w:hAnsi="Verdana" w:cs="Verdana"/>
          <w:sz w:val="20"/>
          <w:lang w:val="tr-TR"/>
        </w:rPr>
        <w:t>any</w:t>
      </w:r>
      <w:proofErr w:type="spellEnd"/>
      <w:r>
        <w:rPr>
          <w:rFonts w:ascii="Verdana" w:hAnsi="Verdana" w:cs="Verdana"/>
          <w:sz w:val="20"/>
          <w:lang w:val="tr-TR"/>
        </w:rPr>
        <w:t xml:space="preserve">, of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decision</w:t>
      </w:r>
      <w:proofErr w:type="spellEnd"/>
      <w:r>
        <w:rPr>
          <w:rFonts w:ascii="Verdana" w:hAnsi="Verdana" w:cs="Verdana"/>
          <w:sz w:val="20"/>
          <w:lang w:val="tr-TR"/>
        </w:rPr>
        <w:t xml:space="preserve"> </w:t>
      </w:r>
      <w:proofErr w:type="spellStart"/>
      <w:r>
        <w:rPr>
          <w:rFonts w:ascii="Verdana" w:hAnsi="Verdana" w:cs="Verdana"/>
          <w:sz w:val="20"/>
          <w:lang w:val="tr-TR"/>
        </w:rPr>
        <w:t>subject</w:t>
      </w:r>
      <w:proofErr w:type="spellEnd"/>
      <w:r>
        <w:rPr>
          <w:rFonts w:ascii="Verdana" w:hAnsi="Verdana" w:cs="Verdana"/>
          <w:sz w:val="20"/>
          <w:lang w:val="tr-TR"/>
        </w:rPr>
        <w:t xml:space="preserve"> </w:t>
      </w:r>
      <w:proofErr w:type="spellStart"/>
      <w:r>
        <w:rPr>
          <w:rFonts w:ascii="Verdana" w:hAnsi="Verdana" w:cs="Verdana"/>
          <w:sz w:val="20"/>
          <w:lang w:val="tr-TR"/>
        </w:rPr>
        <w:t>to</w:t>
      </w:r>
      <w:proofErr w:type="spellEnd"/>
      <w:r>
        <w:rPr>
          <w:rFonts w:ascii="Verdana" w:hAnsi="Verdana" w:cs="Verdana"/>
          <w:sz w:val="20"/>
          <w:lang w:val="tr-TR"/>
        </w:rPr>
        <w:t xml:space="preserve"> </w:t>
      </w:r>
      <w:proofErr w:type="spellStart"/>
      <w:r>
        <w:rPr>
          <w:rFonts w:ascii="Verdana" w:hAnsi="Verdana" w:cs="Verdana"/>
          <w:sz w:val="20"/>
          <w:lang w:val="tr-TR"/>
        </w:rPr>
        <w:t>objection</w:t>
      </w:r>
      <w:proofErr w:type="spellEnd"/>
      <w:r>
        <w:rPr>
          <w:rFonts w:ascii="Verdana" w:hAnsi="Verdana" w:cs="Verdana"/>
          <w:sz w:val="20"/>
          <w:lang w:val="tr-TR"/>
        </w:rPr>
        <w:t>,</w:t>
      </w:r>
    </w:p>
    <w:p w14:paraId="4B29D590" w14:textId="77777777" w:rsidR="009A3607" w:rsidRDefault="00000000">
      <w:pPr>
        <w:pStyle w:val="GvdeMetni"/>
        <w:numPr>
          <w:ilvl w:val="0"/>
          <w:numId w:val="3"/>
        </w:numPr>
        <w:spacing w:before="100"/>
        <w:jc w:val="both"/>
        <w:rPr>
          <w:rFonts w:ascii="Verdana" w:hAnsi="Verdana" w:cs="Verdana"/>
          <w:sz w:val="20"/>
          <w:lang w:val="tr-TR"/>
        </w:rPr>
      </w:pPr>
      <w:proofErr w:type="spellStart"/>
      <w:proofErr w:type="gramStart"/>
      <w:r>
        <w:rPr>
          <w:rFonts w:ascii="Verdana" w:hAnsi="Verdana" w:cs="Verdana"/>
          <w:sz w:val="20"/>
          <w:lang w:val="tr-TR"/>
        </w:rPr>
        <w:t>the</w:t>
      </w:r>
      <w:proofErr w:type="spellEnd"/>
      <w:proofErr w:type="gramEnd"/>
      <w:r>
        <w:rPr>
          <w:rFonts w:ascii="Verdana" w:hAnsi="Verdana" w:cs="Verdana"/>
          <w:sz w:val="20"/>
          <w:lang w:val="tr-TR"/>
        </w:rPr>
        <w:t xml:space="preserve"> name of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applicant</w:t>
      </w:r>
      <w:proofErr w:type="spellEnd"/>
      <w:r>
        <w:rPr>
          <w:rFonts w:ascii="Verdana" w:hAnsi="Verdana" w:cs="Verdana"/>
          <w:sz w:val="20"/>
          <w:lang w:val="tr-TR"/>
        </w:rPr>
        <w:t>,</w:t>
      </w:r>
    </w:p>
    <w:p w14:paraId="1EF2E03D" w14:textId="77777777" w:rsidR="009A3607" w:rsidRDefault="00000000">
      <w:pPr>
        <w:pStyle w:val="GvdeMetni"/>
        <w:numPr>
          <w:ilvl w:val="0"/>
          <w:numId w:val="3"/>
        </w:numPr>
        <w:spacing w:before="100"/>
        <w:jc w:val="both"/>
      </w:pPr>
      <w:proofErr w:type="spellStart"/>
      <w:r>
        <w:rPr>
          <w:rFonts w:ascii="Verdana" w:hAnsi="Verdana" w:cs="Verdana"/>
          <w:sz w:val="20"/>
          <w:lang w:val="tr-TR"/>
        </w:rPr>
        <w:t>Names</w:t>
      </w:r>
      <w:proofErr w:type="spellEnd"/>
      <w:r>
        <w:rPr>
          <w:rFonts w:ascii="Verdana" w:hAnsi="Verdana" w:cs="Verdana"/>
          <w:sz w:val="20"/>
          <w:lang w:val="tr-TR"/>
        </w:rPr>
        <w:t xml:space="preserve"> of Selecta Global </w:t>
      </w:r>
      <w:proofErr w:type="spellStart"/>
      <w:r>
        <w:rPr>
          <w:rFonts w:ascii="Verdana" w:hAnsi="Verdana" w:cs="Verdana"/>
          <w:sz w:val="20"/>
          <w:lang w:val="tr-TR"/>
        </w:rPr>
        <w:t>personnel</w:t>
      </w:r>
      <w:proofErr w:type="spellEnd"/>
      <w:r>
        <w:rPr>
          <w:rFonts w:ascii="Verdana" w:hAnsi="Verdana" w:cs="Verdana"/>
          <w:sz w:val="20"/>
          <w:lang w:val="tr-TR"/>
        </w:rPr>
        <w:t xml:space="preserve"> </w:t>
      </w:r>
      <w:proofErr w:type="spellStart"/>
      <w:r>
        <w:rPr>
          <w:rFonts w:ascii="Verdana" w:hAnsi="Verdana" w:cs="Verdana"/>
          <w:sz w:val="20"/>
          <w:lang w:val="tr-TR"/>
        </w:rPr>
        <w:t>involved</w:t>
      </w:r>
      <w:proofErr w:type="spellEnd"/>
      <w:r>
        <w:rPr>
          <w:rFonts w:ascii="Verdana" w:hAnsi="Verdana" w:cs="Verdana"/>
          <w:sz w:val="20"/>
          <w:lang w:val="tr-TR"/>
        </w:rPr>
        <w:t xml:space="preserve"> in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activity</w:t>
      </w:r>
      <w:proofErr w:type="spellEnd"/>
      <w:r>
        <w:rPr>
          <w:rFonts w:ascii="Verdana" w:hAnsi="Verdana" w:cs="Verdana"/>
          <w:sz w:val="20"/>
          <w:lang w:val="tr-TR"/>
        </w:rPr>
        <w:t xml:space="preserve"> </w:t>
      </w:r>
      <w:proofErr w:type="spellStart"/>
      <w:r>
        <w:rPr>
          <w:rFonts w:ascii="Verdana" w:hAnsi="Verdana" w:cs="Verdana"/>
          <w:sz w:val="20"/>
          <w:lang w:val="tr-TR"/>
        </w:rPr>
        <w:t>within</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scope</w:t>
      </w:r>
      <w:proofErr w:type="spellEnd"/>
      <w:r>
        <w:rPr>
          <w:rFonts w:ascii="Verdana" w:hAnsi="Verdana" w:cs="Verdana"/>
          <w:sz w:val="20"/>
          <w:lang w:val="tr-TR"/>
        </w:rPr>
        <w:t xml:space="preserve"> of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objection</w:t>
      </w:r>
      <w:proofErr w:type="spellEnd"/>
      <w:r>
        <w:rPr>
          <w:rFonts w:ascii="Verdana" w:hAnsi="Verdana" w:cs="Verdana"/>
          <w:sz w:val="20"/>
          <w:lang w:val="tr-TR"/>
        </w:rPr>
        <w:t>,</w:t>
      </w:r>
    </w:p>
    <w:p w14:paraId="66913F5A" w14:textId="77777777" w:rsidR="009A3607" w:rsidRDefault="00000000">
      <w:pPr>
        <w:pStyle w:val="GvdeMetni"/>
        <w:numPr>
          <w:ilvl w:val="0"/>
          <w:numId w:val="3"/>
        </w:numPr>
        <w:spacing w:before="100"/>
        <w:jc w:val="both"/>
        <w:rPr>
          <w:rFonts w:ascii="Verdana" w:hAnsi="Verdana" w:cs="Verdana"/>
          <w:sz w:val="20"/>
          <w:lang w:val="tr-TR"/>
        </w:rPr>
      </w:pPr>
      <w:proofErr w:type="spellStart"/>
      <w:proofErr w:type="gramStart"/>
      <w:r>
        <w:rPr>
          <w:rFonts w:ascii="Verdana" w:hAnsi="Verdana" w:cs="Verdana"/>
          <w:sz w:val="20"/>
          <w:lang w:val="tr-TR"/>
        </w:rPr>
        <w:t>reasons</w:t>
      </w:r>
      <w:proofErr w:type="spellEnd"/>
      <w:proofErr w:type="gramEnd"/>
      <w:r>
        <w:rPr>
          <w:rFonts w:ascii="Verdana" w:hAnsi="Verdana" w:cs="Verdana"/>
          <w:sz w:val="20"/>
          <w:lang w:val="tr-TR"/>
        </w:rPr>
        <w:t xml:space="preserve"> </w:t>
      </w:r>
      <w:proofErr w:type="spellStart"/>
      <w:r>
        <w:rPr>
          <w:rFonts w:ascii="Verdana" w:hAnsi="Verdana" w:cs="Verdana"/>
          <w:sz w:val="20"/>
          <w:lang w:val="tr-TR"/>
        </w:rPr>
        <w:t>for</w:t>
      </w:r>
      <w:proofErr w:type="spellEnd"/>
      <w:r>
        <w:rPr>
          <w:rFonts w:ascii="Verdana" w:hAnsi="Verdana" w:cs="Verdana"/>
          <w:sz w:val="20"/>
          <w:lang w:val="tr-TR"/>
        </w:rPr>
        <w:t xml:space="preserve"> not </w:t>
      </w:r>
      <w:proofErr w:type="spellStart"/>
      <w:r>
        <w:rPr>
          <w:rFonts w:ascii="Verdana" w:hAnsi="Verdana" w:cs="Verdana"/>
          <w:sz w:val="20"/>
          <w:lang w:val="tr-TR"/>
        </w:rPr>
        <w:t>accepting</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decision</w:t>
      </w:r>
      <w:proofErr w:type="spellEnd"/>
      <w:r>
        <w:rPr>
          <w:rFonts w:ascii="Verdana" w:hAnsi="Verdana" w:cs="Verdana"/>
          <w:sz w:val="20"/>
          <w:lang w:val="tr-TR"/>
        </w:rPr>
        <w:t>,</w:t>
      </w:r>
    </w:p>
    <w:p w14:paraId="6D384C90" w14:textId="77777777" w:rsidR="009A3607" w:rsidRDefault="00000000">
      <w:pPr>
        <w:pStyle w:val="GvdeMetni"/>
        <w:numPr>
          <w:ilvl w:val="0"/>
          <w:numId w:val="3"/>
        </w:numPr>
        <w:spacing w:before="100"/>
        <w:jc w:val="both"/>
        <w:rPr>
          <w:rFonts w:ascii="Verdana" w:hAnsi="Verdana" w:cs="Verdana"/>
          <w:sz w:val="20"/>
          <w:lang w:val="tr-TR"/>
        </w:rPr>
      </w:pPr>
      <w:proofErr w:type="spellStart"/>
      <w:proofErr w:type="gramStart"/>
      <w:r>
        <w:rPr>
          <w:rFonts w:ascii="Verdana" w:hAnsi="Verdana" w:cs="Verdana"/>
          <w:sz w:val="20"/>
          <w:lang w:val="tr-TR"/>
        </w:rPr>
        <w:t>contact</w:t>
      </w:r>
      <w:proofErr w:type="spellEnd"/>
      <w:proofErr w:type="gramEnd"/>
      <w:r>
        <w:rPr>
          <w:rFonts w:ascii="Verdana" w:hAnsi="Verdana" w:cs="Verdana"/>
          <w:sz w:val="20"/>
          <w:lang w:val="tr-TR"/>
        </w:rPr>
        <w:t xml:space="preserve"> </w:t>
      </w:r>
      <w:proofErr w:type="spellStart"/>
      <w:r>
        <w:rPr>
          <w:rFonts w:ascii="Verdana" w:hAnsi="Verdana" w:cs="Verdana"/>
          <w:sz w:val="20"/>
          <w:lang w:val="tr-TR"/>
        </w:rPr>
        <w:t>information</w:t>
      </w:r>
      <w:proofErr w:type="spellEnd"/>
      <w:r>
        <w:rPr>
          <w:rFonts w:ascii="Verdana" w:hAnsi="Verdana" w:cs="Verdana"/>
          <w:sz w:val="20"/>
          <w:lang w:val="tr-TR"/>
        </w:rPr>
        <w:t xml:space="preserve"> of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person</w:t>
      </w:r>
      <w:proofErr w:type="spellEnd"/>
      <w:r>
        <w:rPr>
          <w:rFonts w:ascii="Verdana" w:hAnsi="Verdana" w:cs="Verdana"/>
          <w:sz w:val="20"/>
          <w:lang w:val="tr-TR"/>
        </w:rPr>
        <w:t xml:space="preserve">(s) </w:t>
      </w:r>
      <w:proofErr w:type="spellStart"/>
      <w:r>
        <w:rPr>
          <w:rFonts w:ascii="Verdana" w:hAnsi="Verdana" w:cs="Verdana"/>
          <w:sz w:val="20"/>
          <w:lang w:val="tr-TR"/>
        </w:rPr>
        <w:t>from</w:t>
      </w:r>
      <w:proofErr w:type="spellEnd"/>
      <w:r>
        <w:rPr>
          <w:rFonts w:ascii="Verdana" w:hAnsi="Verdana" w:cs="Verdana"/>
          <w:sz w:val="20"/>
          <w:lang w:val="tr-TR"/>
        </w:rPr>
        <w:t xml:space="preserve"> </w:t>
      </w:r>
      <w:proofErr w:type="spellStart"/>
      <w:r>
        <w:rPr>
          <w:rFonts w:ascii="Verdana" w:hAnsi="Verdana" w:cs="Verdana"/>
          <w:sz w:val="20"/>
          <w:lang w:val="tr-TR"/>
        </w:rPr>
        <w:t>whom</w:t>
      </w:r>
      <w:proofErr w:type="spellEnd"/>
      <w:r>
        <w:rPr>
          <w:rFonts w:ascii="Verdana" w:hAnsi="Verdana" w:cs="Verdana"/>
          <w:sz w:val="20"/>
          <w:lang w:val="tr-TR"/>
        </w:rPr>
        <w:t xml:space="preserve"> </w:t>
      </w:r>
      <w:proofErr w:type="spellStart"/>
      <w:r>
        <w:rPr>
          <w:rFonts w:ascii="Verdana" w:hAnsi="Verdana" w:cs="Verdana"/>
          <w:sz w:val="20"/>
          <w:lang w:val="tr-TR"/>
        </w:rPr>
        <w:t>detailed</w:t>
      </w:r>
      <w:proofErr w:type="spellEnd"/>
      <w:r>
        <w:rPr>
          <w:rFonts w:ascii="Verdana" w:hAnsi="Verdana" w:cs="Verdana"/>
          <w:sz w:val="20"/>
          <w:lang w:val="tr-TR"/>
        </w:rPr>
        <w:t xml:space="preserve"> </w:t>
      </w:r>
      <w:proofErr w:type="spellStart"/>
      <w:r>
        <w:rPr>
          <w:rFonts w:ascii="Verdana" w:hAnsi="Verdana" w:cs="Verdana"/>
          <w:sz w:val="20"/>
          <w:lang w:val="tr-TR"/>
        </w:rPr>
        <w:t>information</w:t>
      </w:r>
      <w:proofErr w:type="spellEnd"/>
      <w:r>
        <w:rPr>
          <w:rFonts w:ascii="Verdana" w:hAnsi="Verdana" w:cs="Verdana"/>
          <w:sz w:val="20"/>
          <w:lang w:val="tr-TR"/>
        </w:rPr>
        <w:t xml:space="preserve"> can be </w:t>
      </w:r>
      <w:proofErr w:type="spellStart"/>
      <w:r>
        <w:rPr>
          <w:rFonts w:ascii="Verdana" w:hAnsi="Verdana" w:cs="Verdana"/>
          <w:sz w:val="20"/>
          <w:lang w:val="tr-TR"/>
        </w:rPr>
        <w:t>obtained</w:t>
      </w:r>
      <w:proofErr w:type="spellEnd"/>
      <w:r>
        <w:rPr>
          <w:rFonts w:ascii="Verdana" w:hAnsi="Verdana" w:cs="Verdana"/>
          <w:sz w:val="20"/>
          <w:lang w:val="tr-TR"/>
        </w:rPr>
        <w:t xml:space="preserve"> </w:t>
      </w:r>
      <w:proofErr w:type="spellStart"/>
      <w:r>
        <w:rPr>
          <w:rFonts w:ascii="Verdana" w:hAnsi="Verdana" w:cs="Verdana"/>
          <w:sz w:val="20"/>
          <w:lang w:val="tr-TR"/>
        </w:rPr>
        <w:t>when</w:t>
      </w:r>
      <w:proofErr w:type="spellEnd"/>
      <w:r>
        <w:rPr>
          <w:rFonts w:ascii="Verdana" w:hAnsi="Verdana" w:cs="Verdana"/>
          <w:sz w:val="20"/>
          <w:lang w:val="tr-TR"/>
        </w:rPr>
        <w:t xml:space="preserve"> </w:t>
      </w:r>
      <w:proofErr w:type="spellStart"/>
      <w:r>
        <w:rPr>
          <w:rFonts w:ascii="Verdana" w:hAnsi="Verdana" w:cs="Verdana"/>
          <w:sz w:val="20"/>
          <w:lang w:val="tr-TR"/>
        </w:rPr>
        <w:t>necessary</w:t>
      </w:r>
      <w:proofErr w:type="spellEnd"/>
    </w:p>
    <w:p w14:paraId="23DE2D98" w14:textId="77777777" w:rsidR="009A3607" w:rsidRDefault="009A3607">
      <w:pPr>
        <w:pStyle w:val="ListeParagraf"/>
        <w:rPr>
          <w:rFonts w:ascii="Verdana" w:hAnsi="Verdana" w:cs="Verdana"/>
          <w:color w:val="000000"/>
          <w:lang w:val="tr-TR"/>
        </w:rPr>
      </w:pPr>
    </w:p>
    <w:p w14:paraId="1D87EEAC" w14:textId="77777777" w:rsidR="009A3607" w:rsidRDefault="00000000">
      <w:pPr>
        <w:pStyle w:val="GvdeMetni"/>
        <w:numPr>
          <w:ilvl w:val="0"/>
          <w:numId w:val="2"/>
        </w:numPr>
        <w:ind w:left="142" w:right="-284"/>
        <w:jc w:val="both"/>
      </w:pPr>
      <w:r>
        <w:rPr>
          <w:rFonts w:ascii="Verdana" w:eastAsia="Verdana" w:hAnsi="Verdana" w:cs="Verdana"/>
          <w:sz w:val="20"/>
          <w:lang w:val="tr-TR"/>
        </w:rPr>
        <w:t xml:space="preserve"> </w:t>
      </w:r>
      <w:r>
        <w:rPr>
          <w:rFonts w:ascii="Verdana" w:hAnsi="Verdana" w:cs="Verdana"/>
          <w:sz w:val="20"/>
          <w:lang w:val="tr-TR"/>
        </w:rPr>
        <w:t xml:space="preserve">S-1.03-F01 </w:t>
      </w:r>
      <w:proofErr w:type="spellStart"/>
      <w:r>
        <w:rPr>
          <w:rFonts w:ascii="Verdana" w:hAnsi="Verdana" w:cs="Verdana"/>
          <w:sz w:val="20"/>
          <w:lang w:val="tr-TR"/>
        </w:rPr>
        <w:t>Complaint</w:t>
      </w:r>
      <w:proofErr w:type="spellEnd"/>
      <w:r>
        <w:rPr>
          <w:rFonts w:ascii="Verdana" w:hAnsi="Verdana" w:cs="Verdana"/>
          <w:sz w:val="20"/>
          <w:lang w:val="tr-TR"/>
        </w:rPr>
        <w:t>/</w:t>
      </w:r>
      <w:proofErr w:type="spellStart"/>
      <w:r>
        <w:rPr>
          <w:rFonts w:ascii="Verdana" w:hAnsi="Verdana" w:cs="Verdana"/>
          <w:sz w:val="20"/>
          <w:lang w:val="tr-TR"/>
        </w:rPr>
        <w:t>Request</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Objection</w:t>
      </w:r>
      <w:proofErr w:type="spellEnd"/>
      <w:r>
        <w:rPr>
          <w:rFonts w:ascii="Verdana" w:hAnsi="Verdana" w:cs="Verdana"/>
          <w:sz w:val="20"/>
          <w:lang w:val="tr-TR"/>
        </w:rPr>
        <w:t xml:space="preserve"> Application Form is </w:t>
      </w:r>
      <w:proofErr w:type="spellStart"/>
      <w:r>
        <w:rPr>
          <w:rFonts w:ascii="Verdana" w:hAnsi="Verdana" w:cs="Verdana"/>
          <w:sz w:val="20"/>
          <w:lang w:val="tr-TR"/>
        </w:rPr>
        <w:t>forwarded</w:t>
      </w:r>
      <w:proofErr w:type="spellEnd"/>
      <w:r>
        <w:rPr>
          <w:rFonts w:ascii="Verdana" w:hAnsi="Verdana" w:cs="Verdana"/>
          <w:sz w:val="20"/>
          <w:lang w:val="tr-TR"/>
        </w:rPr>
        <w:t xml:space="preserve"> </w:t>
      </w:r>
      <w:proofErr w:type="spellStart"/>
      <w:r>
        <w:rPr>
          <w:rFonts w:ascii="Verdana" w:hAnsi="Verdana" w:cs="Verdana"/>
          <w:sz w:val="20"/>
          <w:lang w:val="tr-TR"/>
        </w:rPr>
        <w:t>to</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management</w:t>
      </w:r>
      <w:proofErr w:type="spellEnd"/>
      <w:r>
        <w:rPr>
          <w:rFonts w:ascii="Verdana" w:hAnsi="Verdana" w:cs="Verdana"/>
          <w:sz w:val="20"/>
          <w:lang w:val="tr-TR"/>
        </w:rPr>
        <w:t xml:space="preserve"> </w:t>
      </w:r>
      <w:proofErr w:type="spellStart"/>
      <w:r>
        <w:rPr>
          <w:rFonts w:ascii="Verdana" w:hAnsi="Verdana" w:cs="Verdana"/>
          <w:sz w:val="20"/>
          <w:lang w:val="tr-TR"/>
        </w:rPr>
        <w:t>representative</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Management </w:t>
      </w:r>
      <w:proofErr w:type="spellStart"/>
      <w:r>
        <w:rPr>
          <w:rFonts w:ascii="Verdana" w:hAnsi="Verdana" w:cs="Verdana"/>
          <w:sz w:val="20"/>
          <w:lang w:val="tr-TR"/>
        </w:rPr>
        <w:t>Representative</w:t>
      </w:r>
      <w:proofErr w:type="spellEnd"/>
      <w:r>
        <w:rPr>
          <w:rFonts w:ascii="Verdana" w:hAnsi="Verdana" w:cs="Verdana"/>
          <w:sz w:val="20"/>
          <w:lang w:val="tr-TR"/>
        </w:rPr>
        <w:t xml:space="preserve"> </w:t>
      </w:r>
      <w:proofErr w:type="spellStart"/>
      <w:r>
        <w:rPr>
          <w:rFonts w:ascii="Verdana" w:hAnsi="Verdana" w:cs="Verdana"/>
          <w:sz w:val="20"/>
          <w:lang w:val="tr-TR"/>
        </w:rPr>
        <w:t>initiates</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activity</w:t>
      </w:r>
      <w:proofErr w:type="spellEnd"/>
      <w:r>
        <w:rPr>
          <w:rFonts w:ascii="Verdana" w:hAnsi="Verdana" w:cs="Verdana"/>
          <w:sz w:val="20"/>
          <w:lang w:val="tr-TR"/>
        </w:rPr>
        <w:t xml:space="preserve"> </w:t>
      </w:r>
      <w:proofErr w:type="spellStart"/>
      <w:r>
        <w:rPr>
          <w:rFonts w:ascii="Verdana" w:hAnsi="Verdana" w:cs="Verdana"/>
          <w:sz w:val="20"/>
          <w:lang w:val="tr-TR"/>
        </w:rPr>
        <w:t>according</w:t>
      </w:r>
      <w:proofErr w:type="spellEnd"/>
      <w:r>
        <w:rPr>
          <w:rFonts w:ascii="Verdana" w:hAnsi="Verdana" w:cs="Verdana"/>
          <w:sz w:val="20"/>
          <w:lang w:val="tr-TR"/>
        </w:rPr>
        <w:t xml:space="preserve"> </w:t>
      </w:r>
      <w:proofErr w:type="spellStart"/>
      <w:r>
        <w:rPr>
          <w:rFonts w:ascii="Verdana" w:hAnsi="Verdana" w:cs="Verdana"/>
          <w:sz w:val="20"/>
          <w:lang w:val="tr-TR"/>
        </w:rPr>
        <w:t>to</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Management of </w:t>
      </w:r>
      <w:proofErr w:type="spellStart"/>
      <w:r>
        <w:rPr>
          <w:rFonts w:ascii="Verdana" w:hAnsi="Verdana" w:cs="Verdana"/>
          <w:sz w:val="20"/>
          <w:lang w:val="tr-TR"/>
        </w:rPr>
        <w:t>Nonconformities</w:t>
      </w:r>
      <w:proofErr w:type="spellEnd"/>
      <w:r>
        <w:rPr>
          <w:rFonts w:ascii="Verdana" w:hAnsi="Verdana" w:cs="Verdana"/>
          <w:sz w:val="20"/>
          <w:lang w:val="tr-TR"/>
        </w:rPr>
        <w:t xml:space="preserve"> </w:t>
      </w:r>
      <w:proofErr w:type="spellStart"/>
      <w:r>
        <w:rPr>
          <w:rFonts w:ascii="Verdana" w:hAnsi="Verdana" w:cs="Verdana"/>
          <w:sz w:val="20"/>
          <w:lang w:val="tr-TR"/>
        </w:rPr>
        <w:t>Procedure</w:t>
      </w:r>
      <w:proofErr w:type="spellEnd"/>
      <w:r>
        <w:rPr>
          <w:rFonts w:ascii="Verdana" w:hAnsi="Verdana" w:cs="Verdana"/>
          <w:sz w:val="20"/>
          <w:lang w:val="tr-TR"/>
        </w:rPr>
        <w:t>.</w:t>
      </w:r>
    </w:p>
    <w:p w14:paraId="02DBF6C8" w14:textId="77777777" w:rsidR="009A3607" w:rsidRDefault="00000000">
      <w:pPr>
        <w:pStyle w:val="GvdeMetni"/>
        <w:numPr>
          <w:ilvl w:val="0"/>
          <w:numId w:val="2"/>
        </w:numPr>
        <w:ind w:left="142" w:right="-284"/>
        <w:jc w:val="both"/>
        <w:rPr>
          <w:rFonts w:ascii="Verdana" w:hAnsi="Verdana" w:cs="Verdana"/>
          <w:sz w:val="20"/>
          <w:lang w:val="tr-TR"/>
        </w:rPr>
      </w:pPr>
      <w:r>
        <w:rPr>
          <w:rFonts w:ascii="Verdana" w:eastAsia="Verdana" w:hAnsi="Verdana" w:cs="Verdana"/>
          <w:sz w:val="20"/>
          <w:lang w:val="tr-TR"/>
        </w:rPr>
        <w:t xml:space="preserve"> </w:t>
      </w:r>
      <w:proofErr w:type="spellStart"/>
      <w:r>
        <w:rPr>
          <w:rFonts w:ascii="Verdana" w:hAnsi="Verdana" w:cs="Verdana"/>
          <w:sz w:val="20"/>
          <w:lang w:val="tr-TR"/>
        </w:rPr>
        <w:t>In</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event</w:t>
      </w:r>
      <w:proofErr w:type="spellEnd"/>
      <w:r>
        <w:rPr>
          <w:rFonts w:ascii="Verdana" w:hAnsi="Verdana" w:cs="Verdana"/>
          <w:sz w:val="20"/>
          <w:lang w:val="tr-TR"/>
        </w:rPr>
        <w:t xml:space="preserve"> </w:t>
      </w:r>
      <w:proofErr w:type="spellStart"/>
      <w:r>
        <w:rPr>
          <w:rFonts w:ascii="Verdana" w:hAnsi="Verdana" w:cs="Verdana"/>
          <w:sz w:val="20"/>
          <w:lang w:val="tr-TR"/>
        </w:rPr>
        <w:t>that</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finalization</w:t>
      </w:r>
      <w:proofErr w:type="spellEnd"/>
      <w:r>
        <w:rPr>
          <w:rFonts w:ascii="Verdana" w:hAnsi="Verdana" w:cs="Verdana"/>
          <w:sz w:val="20"/>
          <w:lang w:val="tr-TR"/>
        </w:rPr>
        <w:t xml:space="preserve"> </w:t>
      </w:r>
      <w:proofErr w:type="spellStart"/>
      <w:r>
        <w:rPr>
          <w:rFonts w:ascii="Verdana" w:hAnsi="Verdana" w:cs="Verdana"/>
          <w:sz w:val="20"/>
          <w:lang w:val="tr-TR"/>
        </w:rPr>
        <w:t>process</w:t>
      </w:r>
      <w:proofErr w:type="spellEnd"/>
      <w:r>
        <w:rPr>
          <w:rFonts w:ascii="Verdana" w:hAnsi="Verdana" w:cs="Verdana"/>
          <w:sz w:val="20"/>
          <w:lang w:val="tr-TR"/>
        </w:rPr>
        <w:t xml:space="preserve"> of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objection</w:t>
      </w:r>
      <w:proofErr w:type="spellEnd"/>
      <w:r>
        <w:rPr>
          <w:rFonts w:ascii="Verdana" w:hAnsi="Verdana" w:cs="Verdana"/>
          <w:sz w:val="20"/>
          <w:lang w:val="tr-TR"/>
        </w:rPr>
        <w:t xml:space="preserve"> is </w:t>
      </w:r>
      <w:proofErr w:type="spellStart"/>
      <w:r>
        <w:rPr>
          <w:rFonts w:ascii="Verdana" w:hAnsi="Verdana" w:cs="Verdana"/>
          <w:sz w:val="20"/>
          <w:lang w:val="tr-TR"/>
        </w:rPr>
        <w:t>prolonged</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applicant</w:t>
      </w:r>
      <w:proofErr w:type="spellEnd"/>
      <w:r>
        <w:rPr>
          <w:rFonts w:ascii="Verdana" w:hAnsi="Verdana" w:cs="Verdana"/>
          <w:sz w:val="20"/>
          <w:lang w:val="tr-TR"/>
        </w:rPr>
        <w:t xml:space="preserve"> is </w:t>
      </w:r>
      <w:proofErr w:type="spellStart"/>
      <w:r>
        <w:rPr>
          <w:rFonts w:ascii="Verdana" w:hAnsi="Verdana" w:cs="Verdana"/>
          <w:sz w:val="20"/>
          <w:lang w:val="tr-TR"/>
        </w:rPr>
        <w:t>informed</w:t>
      </w:r>
      <w:proofErr w:type="spellEnd"/>
      <w:r>
        <w:rPr>
          <w:rFonts w:ascii="Verdana" w:hAnsi="Verdana" w:cs="Verdana"/>
          <w:sz w:val="20"/>
          <w:lang w:val="tr-TR"/>
        </w:rPr>
        <w:t xml:space="preserve"> in </w:t>
      </w:r>
      <w:proofErr w:type="spellStart"/>
      <w:r>
        <w:rPr>
          <w:rFonts w:ascii="Verdana" w:hAnsi="Verdana" w:cs="Verdana"/>
          <w:sz w:val="20"/>
          <w:lang w:val="tr-TR"/>
        </w:rPr>
        <w:t>writing</w:t>
      </w:r>
      <w:proofErr w:type="spellEnd"/>
      <w:r>
        <w:rPr>
          <w:rFonts w:ascii="Verdana" w:hAnsi="Verdana" w:cs="Verdana"/>
          <w:sz w:val="20"/>
          <w:lang w:val="tr-TR"/>
        </w:rPr>
        <w:t xml:space="preserve">/e-mail </w:t>
      </w:r>
      <w:proofErr w:type="spellStart"/>
      <w:r>
        <w:rPr>
          <w:rFonts w:ascii="Verdana" w:hAnsi="Verdana" w:cs="Verdana"/>
          <w:sz w:val="20"/>
          <w:lang w:val="tr-TR"/>
        </w:rPr>
        <w:t>about</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developments</w:t>
      </w:r>
      <w:proofErr w:type="spellEnd"/>
      <w:r>
        <w:rPr>
          <w:rFonts w:ascii="Verdana" w:hAnsi="Verdana" w:cs="Verdana"/>
          <w:sz w:val="20"/>
          <w:lang w:val="tr-TR"/>
        </w:rPr>
        <w:t xml:space="preserve"> </w:t>
      </w:r>
      <w:proofErr w:type="spellStart"/>
      <w:r>
        <w:rPr>
          <w:rFonts w:ascii="Verdana" w:hAnsi="Verdana" w:cs="Verdana"/>
          <w:sz w:val="20"/>
          <w:lang w:val="tr-TR"/>
        </w:rPr>
        <w:t>by</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Office Manager </w:t>
      </w:r>
      <w:proofErr w:type="spellStart"/>
      <w:r>
        <w:rPr>
          <w:rFonts w:ascii="Verdana" w:hAnsi="Verdana" w:cs="Verdana"/>
          <w:sz w:val="20"/>
          <w:lang w:val="tr-TR"/>
        </w:rPr>
        <w:t>or</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Department</w:t>
      </w:r>
      <w:proofErr w:type="spellEnd"/>
      <w:r>
        <w:rPr>
          <w:rFonts w:ascii="Verdana" w:hAnsi="Verdana" w:cs="Verdana"/>
          <w:sz w:val="20"/>
          <w:lang w:val="tr-TR"/>
        </w:rPr>
        <w:t xml:space="preserve"> Manager.</w:t>
      </w:r>
    </w:p>
    <w:p w14:paraId="4B971645" w14:textId="77777777" w:rsidR="009A3607" w:rsidRDefault="00000000">
      <w:pPr>
        <w:pStyle w:val="GvdeMetni"/>
        <w:numPr>
          <w:ilvl w:val="0"/>
          <w:numId w:val="2"/>
        </w:numPr>
        <w:ind w:left="142" w:right="-284"/>
        <w:jc w:val="both"/>
        <w:rPr>
          <w:rFonts w:ascii="Verdana" w:hAnsi="Verdana" w:cs="Verdana"/>
          <w:sz w:val="20"/>
          <w:lang w:val="tr-TR"/>
        </w:rPr>
      </w:pPr>
      <w:r>
        <w:rPr>
          <w:rFonts w:ascii="Verdana" w:eastAsia="Verdana" w:hAnsi="Verdana" w:cs="Verdana"/>
          <w:sz w:val="20"/>
          <w:lang w:val="tr-TR"/>
        </w:rPr>
        <w:t xml:space="preserve"> </w:t>
      </w:r>
      <w:proofErr w:type="spellStart"/>
      <w:r>
        <w:rPr>
          <w:rFonts w:ascii="Verdana" w:hAnsi="Verdana" w:cs="Verdana"/>
          <w:sz w:val="20"/>
          <w:lang w:val="tr-TR"/>
        </w:rPr>
        <w:t>If</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applicant</w:t>
      </w:r>
      <w:proofErr w:type="spellEnd"/>
      <w:r>
        <w:rPr>
          <w:rFonts w:ascii="Verdana" w:hAnsi="Verdana" w:cs="Verdana"/>
          <w:sz w:val="20"/>
          <w:lang w:val="tr-TR"/>
        </w:rPr>
        <w:t xml:space="preserve"> </w:t>
      </w:r>
      <w:proofErr w:type="spellStart"/>
      <w:r>
        <w:rPr>
          <w:rFonts w:ascii="Verdana" w:hAnsi="Verdana" w:cs="Verdana"/>
          <w:sz w:val="20"/>
          <w:lang w:val="tr-TR"/>
        </w:rPr>
        <w:t>so</w:t>
      </w:r>
      <w:proofErr w:type="spellEnd"/>
      <w:r>
        <w:rPr>
          <w:rFonts w:ascii="Verdana" w:hAnsi="Verdana" w:cs="Verdana"/>
          <w:sz w:val="20"/>
          <w:lang w:val="tr-TR"/>
        </w:rPr>
        <w:t xml:space="preserve"> </w:t>
      </w:r>
      <w:proofErr w:type="spellStart"/>
      <w:r>
        <w:rPr>
          <w:rFonts w:ascii="Verdana" w:hAnsi="Verdana" w:cs="Verdana"/>
          <w:sz w:val="20"/>
          <w:lang w:val="tr-TR"/>
        </w:rPr>
        <w:t>requests</w:t>
      </w:r>
      <w:proofErr w:type="spellEnd"/>
      <w:r>
        <w:rPr>
          <w:rFonts w:ascii="Verdana" w:hAnsi="Verdana" w:cs="Verdana"/>
          <w:sz w:val="20"/>
          <w:lang w:val="tr-TR"/>
        </w:rPr>
        <w:t xml:space="preserve">, it </w:t>
      </w:r>
      <w:proofErr w:type="spellStart"/>
      <w:r>
        <w:rPr>
          <w:rFonts w:ascii="Verdana" w:hAnsi="Verdana" w:cs="Verdana"/>
          <w:sz w:val="20"/>
          <w:lang w:val="tr-TR"/>
        </w:rPr>
        <w:t>should</w:t>
      </w:r>
      <w:proofErr w:type="spellEnd"/>
      <w:r>
        <w:rPr>
          <w:rFonts w:ascii="Verdana" w:hAnsi="Verdana" w:cs="Verdana"/>
          <w:sz w:val="20"/>
          <w:lang w:val="tr-TR"/>
        </w:rPr>
        <w:t xml:space="preserve"> be </w:t>
      </w:r>
      <w:proofErr w:type="spellStart"/>
      <w:r>
        <w:rPr>
          <w:rFonts w:ascii="Verdana" w:hAnsi="Verdana" w:cs="Verdana"/>
          <w:sz w:val="20"/>
          <w:lang w:val="tr-TR"/>
        </w:rPr>
        <w:t>stated</w:t>
      </w:r>
      <w:proofErr w:type="spellEnd"/>
      <w:r>
        <w:rPr>
          <w:rFonts w:ascii="Verdana" w:hAnsi="Verdana" w:cs="Verdana"/>
          <w:sz w:val="20"/>
          <w:lang w:val="tr-TR"/>
        </w:rPr>
        <w:t xml:space="preserve"> </w:t>
      </w:r>
      <w:proofErr w:type="spellStart"/>
      <w:r>
        <w:rPr>
          <w:rFonts w:ascii="Verdana" w:hAnsi="Verdana" w:cs="Verdana"/>
          <w:sz w:val="20"/>
          <w:lang w:val="tr-TR"/>
        </w:rPr>
        <w:t>who</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Appeals</w:t>
      </w:r>
      <w:proofErr w:type="spellEnd"/>
      <w:r>
        <w:rPr>
          <w:rFonts w:ascii="Verdana" w:hAnsi="Verdana" w:cs="Verdana"/>
          <w:sz w:val="20"/>
          <w:lang w:val="tr-TR"/>
        </w:rPr>
        <w:t xml:space="preserve"> </w:t>
      </w:r>
      <w:proofErr w:type="spellStart"/>
      <w:r>
        <w:rPr>
          <w:rFonts w:ascii="Verdana" w:hAnsi="Verdana" w:cs="Verdana"/>
          <w:sz w:val="20"/>
          <w:lang w:val="tr-TR"/>
        </w:rPr>
        <w:t>Committee</w:t>
      </w:r>
      <w:proofErr w:type="spellEnd"/>
      <w:r>
        <w:rPr>
          <w:rFonts w:ascii="Verdana" w:hAnsi="Verdana" w:cs="Verdana"/>
          <w:sz w:val="20"/>
          <w:lang w:val="tr-TR"/>
        </w:rPr>
        <w:t xml:space="preserve"> </w:t>
      </w:r>
      <w:proofErr w:type="spellStart"/>
      <w:r>
        <w:rPr>
          <w:rFonts w:ascii="Verdana" w:hAnsi="Verdana" w:cs="Verdana"/>
          <w:sz w:val="20"/>
          <w:lang w:val="tr-TR"/>
        </w:rPr>
        <w:t>consists</w:t>
      </w:r>
      <w:proofErr w:type="spellEnd"/>
      <w:r>
        <w:rPr>
          <w:rFonts w:ascii="Verdana" w:hAnsi="Verdana" w:cs="Verdana"/>
          <w:sz w:val="20"/>
          <w:lang w:val="tr-TR"/>
        </w:rPr>
        <w:t xml:space="preserve"> of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that</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applicant</w:t>
      </w:r>
      <w:proofErr w:type="spellEnd"/>
      <w:r>
        <w:rPr>
          <w:rFonts w:ascii="Verdana" w:hAnsi="Verdana" w:cs="Verdana"/>
          <w:sz w:val="20"/>
          <w:lang w:val="tr-TR"/>
        </w:rPr>
        <w:t xml:space="preserve"> has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right</w:t>
      </w:r>
      <w:proofErr w:type="spellEnd"/>
      <w:r>
        <w:rPr>
          <w:rFonts w:ascii="Verdana" w:hAnsi="Verdana" w:cs="Verdana"/>
          <w:sz w:val="20"/>
          <w:lang w:val="tr-TR"/>
        </w:rPr>
        <w:t xml:space="preserve"> </w:t>
      </w:r>
      <w:proofErr w:type="spellStart"/>
      <w:r>
        <w:rPr>
          <w:rFonts w:ascii="Verdana" w:hAnsi="Verdana" w:cs="Verdana"/>
          <w:sz w:val="20"/>
          <w:lang w:val="tr-TR"/>
        </w:rPr>
        <w:t>to</w:t>
      </w:r>
      <w:proofErr w:type="spellEnd"/>
      <w:r>
        <w:rPr>
          <w:rFonts w:ascii="Verdana" w:hAnsi="Verdana" w:cs="Verdana"/>
          <w:sz w:val="20"/>
          <w:lang w:val="tr-TR"/>
        </w:rPr>
        <w:t xml:space="preserve"> </w:t>
      </w:r>
      <w:proofErr w:type="spellStart"/>
      <w:r>
        <w:rPr>
          <w:rFonts w:ascii="Verdana" w:hAnsi="Verdana" w:cs="Verdana"/>
          <w:sz w:val="20"/>
          <w:lang w:val="tr-TR"/>
        </w:rPr>
        <w:t>express</w:t>
      </w:r>
      <w:proofErr w:type="spellEnd"/>
      <w:r>
        <w:rPr>
          <w:rFonts w:ascii="Verdana" w:hAnsi="Verdana" w:cs="Verdana"/>
          <w:sz w:val="20"/>
          <w:lang w:val="tr-TR"/>
        </w:rPr>
        <w:t xml:space="preserve"> an </w:t>
      </w:r>
      <w:proofErr w:type="spellStart"/>
      <w:r>
        <w:rPr>
          <w:rFonts w:ascii="Verdana" w:hAnsi="Verdana" w:cs="Verdana"/>
          <w:sz w:val="20"/>
          <w:lang w:val="tr-TR"/>
        </w:rPr>
        <w:t>opinion</w:t>
      </w:r>
      <w:proofErr w:type="spellEnd"/>
      <w:r>
        <w:rPr>
          <w:rFonts w:ascii="Verdana" w:hAnsi="Verdana" w:cs="Verdana"/>
          <w:sz w:val="20"/>
          <w:lang w:val="tr-TR"/>
        </w:rPr>
        <w:t xml:space="preserve"> on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committee</w:t>
      </w:r>
      <w:proofErr w:type="spellEnd"/>
      <w:r>
        <w:rPr>
          <w:rFonts w:ascii="Verdana" w:hAnsi="Verdana" w:cs="Verdana"/>
          <w:sz w:val="20"/>
          <w:lang w:val="tr-TR"/>
        </w:rPr>
        <w:t xml:space="preserve"> </w:t>
      </w:r>
      <w:proofErr w:type="spellStart"/>
      <w:r>
        <w:rPr>
          <w:rFonts w:ascii="Verdana" w:hAnsi="Verdana" w:cs="Verdana"/>
          <w:sz w:val="20"/>
          <w:lang w:val="tr-TR"/>
        </w:rPr>
        <w:t>members</w:t>
      </w:r>
      <w:proofErr w:type="spellEnd"/>
      <w:r>
        <w:rPr>
          <w:rFonts w:ascii="Verdana" w:hAnsi="Verdana" w:cs="Verdana"/>
          <w:sz w:val="20"/>
          <w:lang w:val="tr-TR"/>
        </w:rPr>
        <w:t>.</w:t>
      </w:r>
    </w:p>
    <w:p w14:paraId="7E3E3712" w14:textId="77777777" w:rsidR="009A3607" w:rsidRDefault="00000000">
      <w:pPr>
        <w:pStyle w:val="GvdeMetni"/>
        <w:numPr>
          <w:ilvl w:val="0"/>
          <w:numId w:val="2"/>
        </w:numPr>
        <w:ind w:left="142" w:right="-284"/>
        <w:jc w:val="both"/>
        <w:rPr>
          <w:rFonts w:ascii="Verdana" w:hAnsi="Verdana" w:cs="Verdana"/>
          <w:sz w:val="20"/>
          <w:lang w:val="tr-TR"/>
        </w:rPr>
      </w:pPr>
      <w:r>
        <w:rPr>
          <w:rFonts w:ascii="Verdana" w:eastAsia="Verdana" w:hAnsi="Verdana" w:cs="Verdana"/>
          <w:sz w:val="20"/>
          <w:lang w:val="tr-TR"/>
        </w:rPr>
        <w:t xml:space="preserve"> </w:t>
      </w:r>
      <w:proofErr w:type="spellStart"/>
      <w:r>
        <w:rPr>
          <w:rFonts w:ascii="Verdana" w:hAnsi="Verdana" w:cs="Verdana"/>
          <w:sz w:val="20"/>
          <w:lang w:val="tr-TR"/>
        </w:rPr>
        <w:t>Care</w:t>
      </w:r>
      <w:proofErr w:type="spellEnd"/>
      <w:r>
        <w:rPr>
          <w:rFonts w:ascii="Verdana" w:hAnsi="Verdana" w:cs="Verdana"/>
          <w:sz w:val="20"/>
          <w:lang w:val="tr-TR"/>
        </w:rPr>
        <w:t xml:space="preserve"> is </w:t>
      </w:r>
      <w:proofErr w:type="spellStart"/>
      <w:r>
        <w:rPr>
          <w:rFonts w:ascii="Verdana" w:hAnsi="Verdana" w:cs="Verdana"/>
          <w:sz w:val="20"/>
          <w:lang w:val="tr-TR"/>
        </w:rPr>
        <w:t>taken</w:t>
      </w:r>
      <w:proofErr w:type="spellEnd"/>
      <w:r>
        <w:rPr>
          <w:rFonts w:ascii="Verdana" w:hAnsi="Verdana" w:cs="Verdana"/>
          <w:sz w:val="20"/>
          <w:lang w:val="tr-TR"/>
        </w:rPr>
        <w:t xml:space="preserve"> </w:t>
      </w:r>
      <w:proofErr w:type="spellStart"/>
      <w:r>
        <w:rPr>
          <w:rFonts w:ascii="Verdana" w:hAnsi="Verdana" w:cs="Verdana"/>
          <w:sz w:val="20"/>
          <w:lang w:val="tr-TR"/>
        </w:rPr>
        <w:t>to</w:t>
      </w:r>
      <w:proofErr w:type="spellEnd"/>
      <w:r>
        <w:rPr>
          <w:rFonts w:ascii="Verdana" w:hAnsi="Verdana" w:cs="Verdana"/>
          <w:sz w:val="20"/>
          <w:lang w:val="tr-TR"/>
        </w:rPr>
        <w:t xml:space="preserve"> </w:t>
      </w:r>
      <w:proofErr w:type="spellStart"/>
      <w:r>
        <w:rPr>
          <w:rFonts w:ascii="Verdana" w:hAnsi="Verdana" w:cs="Verdana"/>
          <w:sz w:val="20"/>
          <w:lang w:val="tr-TR"/>
        </w:rPr>
        <w:t>ensure</w:t>
      </w:r>
      <w:proofErr w:type="spellEnd"/>
      <w:r>
        <w:rPr>
          <w:rFonts w:ascii="Verdana" w:hAnsi="Verdana" w:cs="Verdana"/>
          <w:sz w:val="20"/>
          <w:lang w:val="tr-TR"/>
        </w:rPr>
        <w:t xml:space="preserve"> </w:t>
      </w:r>
      <w:proofErr w:type="spellStart"/>
      <w:r>
        <w:rPr>
          <w:rFonts w:ascii="Verdana" w:hAnsi="Verdana" w:cs="Verdana"/>
          <w:sz w:val="20"/>
          <w:lang w:val="tr-TR"/>
        </w:rPr>
        <w:t>that</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persons</w:t>
      </w:r>
      <w:proofErr w:type="spellEnd"/>
      <w:r>
        <w:rPr>
          <w:rFonts w:ascii="Verdana" w:hAnsi="Verdana" w:cs="Verdana"/>
          <w:sz w:val="20"/>
          <w:lang w:val="tr-TR"/>
        </w:rPr>
        <w:t xml:space="preserve"> </w:t>
      </w:r>
      <w:proofErr w:type="spellStart"/>
      <w:r>
        <w:rPr>
          <w:rFonts w:ascii="Verdana" w:hAnsi="Verdana" w:cs="Verdana"/>
          <w:sz w:val="20"/>
          <w:lang w:val="tr-TR"/>
        </w:rPr>
        <w:t>to</w:t>
      </w:r>
      <w:proofErr w:type="spellEnd"/>
      <w:r>
        <w:rPr>
          <w:rFonts w:ascii="Verdana" w:hAnsi="Verdana" w:cs="Verdana"/>
          <w:sz w:val="20"/>
          <w:lang w:val="tr-TR"/>
        </w:rPr>
        <w:t xml:space="preserve"> be </w:t>
      </w:r>
      <w:proofErr w:type="spellStart"/>
      <w:r>
        <w:rPr>
          <w:rFonts w:ascii="Verdana" w:hAnsi="Verdana" w:cs="Verdana"/>
          <w:sz w:val="20"/>
          <w:lang w:val="tr-TR"/>
        </w:rPr>
        <w:t>included</w:t>
      </w:r>
      <w:proofErr w:type="spellEnd"/>
      <w:r>
        <w:rPr>
          <w:rFonts w:ascii="Verdana" w:hAnsi="Verdana" w:cs="Verdana"/>
          <w:sz w:val="20"/>
          <w:lang w:val="tr-TR"/>
        </w:rPr>
        <w:t xml:space="preserve"> in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complaints</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objection</w:t>
      </w:r>
      <w:proofErr w:type="spellEnd"/>
      <w:r>
        <w:rPr>
          <w:rFonts w:ascii="Verdana" w:hAnsi="Verdana" w:cs="Verdana"/>
          <w:sz w:val="20"/>
          <w:lang w:val="tr-TR"/>
        </w:rPr>
        <w:t xml:space="preserve"> </w:t>
      </w:r>
      <w:proofErr w:type="spellStart"/>
      <w:r>
        <w:rPr>
          <w:rFonts w:ascii="Verdana" w:hAnsi="Verdana" w:cs="Verdana"/>
          <w:sz w:val="20"/>
          <w:lang w:val="tr-TR"/>
        </w:rPr>
        <w:t>committee</w:t>
      </w:r>
      <w:proofErr w:type="spellEnd"/>
      <w:r>
        <w:rPr>
          <w:rFonts w:ascii="Verdana" w:hAnsi="Verdana" w:cs="Verdana"/>
          <w:sz w:val="20"/>
          <w:lang w:val="tr-TR"/>
        </w:rPr>
        <w:t xml:space="preserve"> </w:t>
      </w:r>
      <w:proofErr w:type="spellStart"/>
      <w:r>
        <w:rPr>
          <w:rFonts w:ascii="Verdana" w:hAnsi="Verdana" w:cs="Verdana"/>
          <w:sz w:val="20"/>
          <w:lang w:val="tr-TR"/>
        </w:rPr>
        <w:t>are</w:t>
      </w:r>
      <w:proofErr w:type="spellEnd"/>
      <w:r>
        <w:rPr>
          <w:rFonts w:ascii="Verdana" w:hAnsi="Verdana" w:cs="Verdana"/>
          <w:sz w:val="20"/>
          <w:lang w:val="tr-TR"/>
        </w:rPr>
        <w:t xml:space="preserve"> </w:t>
      </w:r>
      <w:proofErr w:type="spellStart"/>
      <w:r>
        <w:rPr>
          <w:rFonts w:ascii="Verdana" w:hAnsi="Verdana" w:cs="Verdana"/>
          <w:sz w:val="20"/>
          <w:lang w:val="tr-TR"/>
        </w:rPr>
        <w:t>selected</w:t>
      </w:r>
      <w:proofErr w:type="spellEnd"/>
      <w:r>
        <w:rPr>
          <w:rFonts w:ascii="Verdana" w:hAnsi="Verdana" w:cs="Verdana"/>
          <w:sz w:val="20"/>
          <w:lang w:val="tr-TR"/>
        </w:rPr>
        <w:t xml:space="preserve"> </w:t>
      </w:r>
      <w:proofErr w:type="spellStart"/>
      <w:r>
        <w:rPr>
          <w:rFonts w:ascii="Verdana" w:hAnsi="Verdana" w:cs="Verdana"/>
          <w:sz w:val="20"/>
          <w:lang w:val="tr-TR"/>
        </w:rPr>
        <w:t>from</w:t>
      </w:r>
      <w:proofErr w:type="spellEnd"/>
      <w:r>
        <w:rPr>
          <w:rFonts w:ascii="Verdana" w:hAnsi="Verdana" w:cs="Verdana"/>
          <w:sz w:val="20"/>
          <w:lang w:val="tr-TR"/>
        </w:rPr>
        <w:t xml:space="preserve"> </w:t>
      </w:r>
      <w:proofErr w:type="spellStart"/>
      <w:r>
        <w:rPr>
          <w:rFonts w:ascii="Verdana" w:hAnsi="Verdana" w:cs="Verdana"/>
          <w:sz w:val="20"/>
          <w:lang w:val="tr-TR"/>
        </w:rPr>
        <w:t>individuals</w:t>
      </w:r>
      <w:proofErr w:type="spellEnd"/>
      <w:r>
        <w:rPr>
          <w:rFonts w:ascii="Verdana" w:hAnsi="Verdana" w:cs="Verdana"/>
          <w:sz w:val="20"/>
          <w:lang w:val="tr-TR"/>
        </w:rPr>
        <w:t xml:space="preserve"> </w:t>
      </w:r>
      <w:proofErr w:type="spellStart"/>
      <w:r>
        <w:rPr>
          <w:rFonts w:ascii="Verdana" w:hAnsi="Verdana" w:cs="Verdana"/>
          <w:sz w:val="20"/>
          <w:lang w:val="tr-TR"/>
        </w:rPr>
        <w:t>who</w:t>
      </w:r>
      <w:proofErr w:type="spellEnd"/>
      <w:r>
        <w:rPr>
          <w:rFonts w:ascii="Verdana" w:hAnsi="Verdana" w:cs="Verdana"/>
          <w:sz w:val="20"/>
          <w:lang w:val="tr-TR"/>
        </w:rPr>
        <w:t xml:space="preserve"> </w:t>
      </w:r>
      <w:proofErr w:type="spellStart"/>
      <w:r>
        <w:rPr>
          <w:rFonts w:ascii="Verdana" w:hAnsi="Verdana" w:cs="Verdana"/>
          <w:sz w:val="20"/>
          <w:lang w:val="tr-TR"/>
        </w:rPr>
        <w:t>have</w:t>
      </w:r>
      <w:proofErr w:type="spellEnd"/>
      <w:r>
        <w:rPr>
          <w:rFonts w:ascii="Verdana" w:hAnsi="Verdana" w:cs="Verdana"/>
          <w:sz w:val="20"/>
          <w:lang w:val="tr-TR"/>
        </w:rPr>
        <w:t xml:space="preserve"> not </w:t>
      </w:r>
      <w:proofErr w:type="spellStart"/>
      <w:r>
        <w:rPr>
          <w:rFonts w:ascii="Verdana" w:hAnsi="Verdana" w:cs="Verdana"/>
          <w:sz w:val="20"/>
          <w:lang w:val="tr-TR"/>
        </w:rPr>
        <w:t>worked</w:t>
      </w:r>
      <w:proofErr w:type="spellEnd"/>
      <w:r>
        <w:rPr>
          <w:rFonts w:ascii="Verdana" w:hAnsi="Verdana" w:cs="Verdana"/>
          <w:sz w:val="20"/>
          <w:lang w:val="tr-TR"/>
        </w:rPr>
        <w:t xml:space="preserve"> in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firm</w:t>
      </w:r>
      <w:proofErr w:type="spellEnd"/>
      <w:r>
        <w:rPr>
          <w:rFonts w:ascii="Verdana" w:hAnsi="Verdana" w:cs="Verdana"/>
          <w:sz w:val="20"/>
          <w:lang w:val="tr-TR"/>
        </w:rPr>
        <w:t xml:space="preserve"> </w:t>
      </w:r>
      <w:proofErr w:type="spellStart"/>
      <w:r>
        <w:rPr>
          <w:rFonts w:ascii="Verdana" w:hAnsi="Verdana" w:cs="Verdana"/>
          <w:sz w:val="20"/>
          <w:lang w:val="tr-TR"/>
        </w:rPr>
        <w:t>before</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who</w:t>
      </w:r>
      <w:proofErr w:type="spellEnd"/>
      <w:r>
        <w:rPr>
          <w:rFonts w:ascii="Verdana" w:hAnsi="Verdana" w:cs="Verdana"/>
          <w:sz w:val="20"/>
          <w:lang w:val="tr-TR"/>
        </w:rPr>
        <w:t xml:space="preserve"> </w:t>
      </w:r>
      <w:proofErr w:type="spellStart"/>
      <w:r>
        <w:rPr>
          <w:rFonts w:ascii="Verdana" w:hAnsi="Verdana" w:cs="Verdana"/>
          <w:sz w:val="20"/>
          <w:lang w:val="tr-TR"/>
        </w:rPr>
        <w:t>have</w:t>
      </w:r>
      <w:proofErr w:type="spellEnd"/>
      <w:r>
        <w:rPr>
          <w:rFonts w:ascii="Verdana" w:hAnsi="Verdana" w:cs="Verdana"/>
          <w:sz w:val="20"/>
          <w:lang w:val="tr-TR"/>
        </w:rPr>
        <w:t xml:space="preserve"> not </w:t>
      </w:r>
      <w:proofErr w:type="spellStart"/>
      <w:r>
        <w:rPr>
          <w:rFonts w:ascii="Verdana" w:hAnsi="Verdana" w:cs="Verdana"/>
          <w:sz w:val="20"/>
          <w:lang w:val="tr-TR"/>
        </w:rPr>
        <w:t>consulted</w:t>
      </w:r>
      <w:proofErr w:type="spellEnd"/>
      <w:r>
        <w:rPr>
          <w:rFonts w:ascii="Verdana" w:hAnsi="Verdana" w:cs="Verdana"/>
          <w:sz w:val="20"/>
          <w:lang w:val="tr-TR"/>
        </w:rPr>
        <w:t xml:space="preserve"> </w:t>
      </w:r>
      <w:proofErr w:type="spellStart"/>
      <w:r>
        <w:rPr>
          <w:rFonts w:ascii="Verdana" w:hAnsi="Verdana" w:cs="Verdana"/>
          <w:sz w:val="20"/>
          <w:lang w:val="tr-TR"/>
        </w:rPr>
        <w:t>with</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firm</w:t>
      </w:r>
      <w:proofErr w:type="spellEnd"/>
      <w:r>
        <w:rPr>
          <w:rFonts w:ascii="Verdana" w:hAnsi="Verdana" w:cs="Verdana"/>
          <w:sz w:val="20"/>
          <w:lang w:val="tr-TR"/>
        </w:rPr>
        <w:t xml:space="preserve"> in a </w:t>
      </w:r>
      <w:proofErr w:type="spellStart"/>
      <w:r>
        <w:rPr>
          <w:rFonts w:ascii="Verdana" w:hAnsi="Verdana" w:cs="Verdana"/>
          <w:sz w:val="20"/>
          <w:lang w:val="tr-TR"/>
        </w:rPr>
        <w:t>way</w:t>
      </w:r>
      <w:proofErr w:type="spellEnd"/>
      <w:r>
        <w:rPr>
          <w:rFonts w:ascii="Verdana" w:hAnsi="Verdana" w:cs="Verdana"/>
          <w:sz w:val="20"/>
          <w:lang w:val="tr-TR"/>
        </w:rPr>
        <w:t xml:space="preserve"> </w:t>
      </w:r>
      <w:proofErr w:type="spellStart"/>
      <w:r>
        <w:rPr>
          <w:rFonts w:ascii="Verdana" w:hAnsi="Verdana" w:cs="Verdana"/>
          <w:sz w:val="20"/>
          <w:lang w:val="tr-TR"/>
        </w:rPr>
        <w:t>to</w:t>
      </w:r>
      <w:proofErr w:type="spellEnd"/>
      <w:r>
        <w:rPr>
          <w:rFonts w:ascii="Verdana" w:hAnsi="Verdana" w:cs="Verdana"/>
          <w:sz w:val="20"/>
          <w:lang w:val="tr-TR"/>
        </w:rPr>
        <w:t xml:space="preserve"> </w:t>
      </w:r>
      <w:proofErr w:type="spellStart"/>
      <w:r>
        <w:rPr>
          <w:rFonts w:ascii="Verdana" w:hAnsi="Verdana" w:cs="Verdana"/>
          <w:sz w:val="20"/>
          <w:lang w:val="tr-TR"/>
        </w:rPr>
        <w:t>avoid</w:t>
      </w:r>
      <w:proofErr w:type="spellEnd"/>
      <w:r>
        <w:rPr>
          <w:rFonts w:ascii="Verdana" w:hAnsi="Verdana" w:cs="Verdana"/>
          <w:sz w:val="20"/>
          <w:lang w:val="tr-TR"/>
        </w:rPr>
        <w:t xml:space="preserve"> </w:t>
      </w:r>
      <w:proofErr w:type="spellStart"/>
      <w:r>
        <w:rPr>
          <w:rFonts w:ascii="Verdana" w:hAnsi="Verdana" w:cs="Verdana"/>
          <w:sz w:val="20"/>
          <w:lang w:val="tr-TR"/>
        </w:rPr>
        <w:t>conflicts</w:t>
      </w:r>
      <w:proofErr w:type="spellEnd"/>
      <w:r>
        <w:rPr>
          <w:rFonts w:ascii="Verdana" w:hAnsi="Verdana" w:cs="Verdana"/>
          <w:sz w:val="20"/>
          <w:lang w:val="tr-TR"/>
        </w:rPr>
        <w:t xml:space="preserve"> of </w:t>
      </w:r>
      <w:proofErr w:type="spellStart"/>
      <w:r>
        <w:rPr>
          <w:rFonts w:ascii="Verdana" w:hAnsi="Verdana" w:cs="Verdana"/>
          <w:sz w:val="20"/>
          <w:lang w:val="tr-TR"/>
        </w:rPr>
        <w:t>interest</w:t>
      </w:r>
      <w:proofErr w:type="spellEnd"/>
      <w:r>
        <w:rPr>
          <w:rFonts w:ascii="Verdana" w:hAnsi="Verdana" w:cs="Verdana"/>
          <w:sz w:val="20"/>
          <w:lang w:val="tr-TR"/>
        </w:rPr>
        <w:t>.</w:t>
      </w:r>
    </w:p>
    <w:p w14:paraId="33D3B4DC" w14:textId="77777777" w:rsidR="009A3607" w:rsidRDefault="00000000">
      <w:pPr>
        <w:pStyle w:val="GvdeMetni"/>
        <w:numPr>
          <w:ilvl w:val="0"/>
          <w:numId w:val="2"/>
        </w:numPr>
        <w:ind w:left="142" w:right="-284"/>
        <w:jc w:val="both"/>
        <w:rPr>
          <w:rFonts w:ascii="Verdana" w:hAnsi="Verdana" w:cs="Verdana"/>
          <w:sz w:val="20"/>
          <w:lang w:val="tr-TR"/>
        </w:rPr>
      </w:pPr>
      <w:r>
        <w:rPr>
          <w:rFonts w:ascii="Verdana" w:eastAsia="Verdana" w:hAnsi="Verdana" w:cs="Verdana"/>
          <w:sz w:val="20"/>
          <w:lang w:val="tr-TR"/>
        </w:rPr>
        <w:t xml:space="preserve"> </w:t>
      </w:r>
      <w:proofErr w:type="spellStart"/>
      <w:r>
        <w:rPr>
          <w:rFonts w:ascii="Verdana" w:hAnsi="Verdana" w:cs="Verdana"/>
          <w:sz w:val="20"/>
          <w:lang w:val="tr-TR"/>
        </w:rPr>
        <w:t>In</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event</w:t>
      </w:r>
      <w:proofErr w:type="spellEnd"/>
      <w:r>
        <w:rPr>
          <w:rFonts w:ascii="Verdana" w:hAnsi="Verdana" w:cs="Verdana"/>
          <w:sz w:val="20"/>
          <w:lang w:val="tr-TR"/>
        </w:rPr>
        <w:t xml:space="preserve"> of an </w:t>
      </w:r>
      <w:proofErr w:type="spellStart"/>
      <w:r>
        <w:rPr>
          <w:rFonts w:ascii="Verdana" w:hAnsi="Verdana" w:cs="Verdana"/>
          <w:sz w:val="20"/>
          <w:lang w:val="tr-TR"/>
        </w:rPr>
        <w:t>objection</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committee</w:t>
      </w:r>
      <w:proofErr w:type="spellEnd"/>
      <w:r>
        <w:rPr>
          <w:rFonts w:ascii="Verdana" w:hAnsi="Verdana" w:cs="Verdana"/>
          <w:sz w:val="20"/>
          <w:lang w:val="tr-TR"/>
        </w:rPr>
        <w:t xml:space="preserve"> </w:t>
      </w:r>
      <w:proofErr w:type="spellStart"/>
      <w:r>
        <w:rPr>
          <w:rFonts w:ascii="Verdana" w:hAnsi="Verdana" w:cs="Verdana"/>
          <w:sz w:val="20"/>
          <w:lang w:val="tr-TR"/>
        </w:rPr>
        <w:t>members</w:t>
      </w:r>
      <w:proofErr w:type="spellEnd"/>
      <w:r>
        <w:rPr>
          <w:rFonts w:ascii="Verdana" w:hAnsi="Verdana" w:cs="Verdana"/>
          <w:sz w:val="20"/>
          <w:lang w:val="tr-TR"/>
        </w:rPr>
        <w:t xml:space="preserve"> </w:t>
      </w:r>
      <w:proofErr w:type="spellStart"/>
      <w:r>
        <w:rPr>
          <w:rFonts w:ascii="Verdana" w:hAnsi="Verdana" w:cs="Verdana"/>
          <w:sz w:val="20"/>
          <w:lang w:val="tr-TR"/>
        </w:rPr>
        <w:t>who</w:t>
      </w:r>
      <w:proofErr w:type="spellEnd"/>
      <w:r>
        <w:rPr>
          <w:rFonts w:ascii="Verdana" w:hAnsi="Verdana" w:cs="Verdana"/>
          <w:sz w:val="20"/>
          <w:lang w:val="tr-TR"/>
        </w:rPr>
        <w:t xml:space="preserve"> </w:t>
      </w:r>
      <w:proofErr w:type="spellStart"/>
      <w:r>
        <w:rPr>
          <w:rFonts w:ascii="Verdana" w:hAnsi="Verdana" w:cs="Verdana"/>
          <w:sz w:val="20"/>
          <w:lang w:val="tr-TR"/>
        </w:rPr>
        <w:t>will</w:t>
      </w:r>
      <w:proofErr w:type="spellEnd"/>
      <w:r>
        <w:rPr>
          <w:rFonts w:ascii="Verdana" w:hAnsi="Verdana" w:cs="Verdana"/>
          <w:sz w:val="20"/>
          <w:lang w:val="tr-TR"/>
        </w:rPr>
        <w:t xml:space="preserve"> </w:t>
      </w:r>
      <w:proofErr w:type="spellStart"/>
      <w:r>
        <w:rPr>
          <w:rFonts w:ascii="Verdana" w:hAnsi="Verdana" w:cs="Verdana"/>
          <w:sz w:val="20"/>
          <w:lang w:val="tr-TR"/>
        </w:rPr>
        <w:t>evaluate</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issue</w:t>
      </w:r>
      <w:proofErr w:type="spellEnd"/>
      <w:r>
        <w:rPr>
          <w:rFonts w:ascii="Verdana" w:hAnsi="Verdana" w:cs="Verdana"/>
          <w:sz w:val="20"/>
          <w:lang w:val="tr-TR"/>
        </w:rPr>
        <w:t xml:space="preserve"> </w:t>
      </w:r>
      <w:proofErr w:type="spellStart"/>
      <w:r>
        <w:rPr>
          <w:rFonts w:ascii="Verdana" w:hAnsi="Verdana" w:cs="Verdana"/>
          <w:sz w:val="20"/>
          <w:lang w:val="tr-TR"/>
        </w:rPr>
        <w:t>consist</w:t>
      </w:r>
      <w:proofErr w:type="spellEnd"/>
      <w:r>
        <w:rPr>
          <w:rFonts w:ascii="Verdana" w:hAnsi="Verdana" w:cs="Verdana"/>
          <w:sz w:val="20"/>
          <w:lang w:val="tr-TR"/>
        </w:rPr>
        <w:t xml:space="preserve"> of </w:t>
      </w:r>
      <w:proofErr w:type="spellStart"/>
      <w:r>
        <w:rPr>
          <w:rFonts w:ascii="Verdana" w:hAnsi="Verdana" w:cs="Verdana"/>
          <w:sz w:val="20"/>
          <w:lang w:val="tr-TR"/>
        </w:rPr>
        <w:t>people</w:t>
      </w:r>
      <w:proofErr w:type="spellEnd"/>
      <w:r>
        <w:rPr>
          <w:rFonts w:ascii="Verdana" w:hAnsi="Verdana" w:cs="Verdana"/>
          <w:sz w:val="20"/>
          <w:lang w:val="tr-TR"/>
        </w:rPr>
        <w:t xml:space="preserve"> </w:t>
      </w:r>
      <w:proofErr w:type="spellStart"/>
      <w:r>
        <w:rPr>
          <w:rFonts w:ascii="Verdana" w:hAnsi="Verdana" w:cs="Verdana"/>
          <w:sz w:val="20"/>
          <w:lang w:val="tr-TR"/>
        </w:rPr>
        <w:t>who</w:t>
      </w:r>
      <w:proofErr w:type="spellEnd"/>
      <w:r>
        <w:rPr>
          <w:rFonts w:ascii="Verdana" w:hAnsi="Verdana" w:cs="Verdana"/>
          <w:sz w:val="20"/>
          <w:lang w:val="tr-TR"/>
        </w:rPr>
        <w:t xml:space="preserve"> </w:t>
      </w:r>
      <w:proofErr w:type="spellStart"/>
      <w:r>
        <w:rPr>
          <w:rFonts w:ascii="Verdana" w:hAnsi="Verdana" w:cs="Verdana"/>
          <w:sz w:val="20"/>
          <w:lang w:val="tr-TR"/>
        </w:rPr>
        <w:t>have</w:t>
      </w:r>
      <w:proofErr w:type="spellEnd"/>
      <w:r>
        <w:rPr>
          <w:rFonts w:ascii="Verdana" w:hAnsi="Verdana" w:cs="Verdana"/>
          <w:sz w:val="20"/>
          <w:lang w:val="tr-TR"/>
        </w:rPr>
        <w:t xml:space="preserve"> no </w:t>
      </w:r>
      <w:proofErr w:type="spellStart"/>
      <w:r>
        <w:rPr>
          <w:rFonts w:ascii="Verdana" w:hAnsi="Verdana" w:cs="Verdana"/>
          <w:sz w:val="20"/>
          <w:lang w:val="tr-TR"/>
        </w:rPr>
        <w:t>connection</w:t>
      </w:r>
      <w:proofErr w:type="spellEnd"/>
      <w:r>
        <w:rPr>
          <w:rFonts w:ascii="Verdana" w:hAnsi="Verdana" w:cs="Verdana"/>
          <w:sz w:val="20"/>
          <w:lang w:val="tr-TR"/>
        </w:rPr>
        <w:t xml:space="preserve"> </w:t>
      </w:r>
      <w:proofErr w:type="spellStart"/>
      <w:r>
        <w:rPr>
          <w:rFonts w:ascii="Verdana" w:hAnsi="Verdana" w:cs="Verdana"/>
          <w:sz w:val="20"/>
          <w:lang w:val="tr-TR"/>
        </w:rPr>
        <w:t>with</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applicant</w:t>
      </w:r>
      <w:proofErr w:type="spellEnd"/>
      <w:r>
        <w:rPr>
          <w:rFonts w:ascii="Verdana" w:hAnsi="Verdana" w:cs="Verdana"/>
          <w:sz w:val="20"/>
          <w:lang w:val="tr-TR"/>
        </w:rPr>
        <w:t xml:space="preserve"> </w:t>
      </w:r>
      <w:proofErr w:type="spellStart"/>
      <w:r>
        <w:rPr>
          <w:rFonts w:ascii="Verdana" w:hAnsi="Verdana" w:cs="Verdana"/>
          <w:sz w:val="20"/>
          <w:lang w:val="tr-TR"/>
        </w:rPr>
        <w:t>organization</w:t>
      </w:r>
      <w:proofErr w:type="spellEnd"/>
      <w:r>
        <w:rPr>
          <w:rFonts w:ascii="Verdana" w:hAnsi="Verdana" w:cs="Verdana"/>
          <w:sz w:val="20"/>
          <w:lang w:val="tr-TR"/>
        </w:rPr>
        <w:t xml:space="preserve"> (</w:t>
      </w:r>
      <w:proofErr w:type="spellStart"/>
      <w:r>
        <w:rPr>
          <w:rFonts w:ascii="Verdana" w:hAnsi="Verdana" w:cs="Verdana"/>
          <w:sz w:val="20"/>
          <w:lang w:val="tr-TR"/>
        </w:rPr>
        <w:t>study</w:t>
      </w:r>
      <w:proofErr w:type="spellEnd"/>
      <w:r>
        <w:rPr>
          <w:rFonts w:ascii="Verdana" w:hAnsi="Verdana" w:cs="Verdana"/>
          <w:sz w:val="20"/>
          <w:lang w:val="tr-TR"/>
        </w:rPr>
        <w:t xml:space="preserve">, </w:t>
      </w:r>
      <w:proofErr w:type="spellStart"/>
      <w:r>
        <w:rPr>
          <w:rFonts w:ascii="Verdana" w:hAnsi="Verdana" w:cs="Verdana"/>
          <w:sz w:val="20"/>
          <w:lang w:val="tr-TR"/>
        </w:rPr>
        <w:t>certification</w:t>
      </w:r>
      <w:proofErr w:type="spellEnd"/>
      <w:r>
        <w:rPr>
          <w:rFonts w:ascii="Verdana" w:hAnsi="Verdana" w:cs="Verdana"/>
          <w:sz w:val="20"/>
          <w:lang w:val="tr-TR"/>
        </w:rPr>
        <w:t xml:space="preserve">, </w:t>
      </w:r>
      <w:proofErr w:type="spellStart"/>
      <w:r>
        <w:rPr>
          <w:rFonts w:ascii="Verdana" w:hAnsi="Verdana" w:cs="Verdana"/>
          <w:sz w:val="20"/>
          <w:lang w:val="tr-TR"/>
        </w:rPr>
        <w:t>surveillance</w:t>
      </w:r>
      <w:proofErr w:type="spellEnd"/>
      <w:r>
        <w:rPr>
          <w:rFonts w:ascii="Verdana" w:hAnsi="Verdana" w:cs="Verdana"/>
          <w:sz w:val="20"/>
          <w:lang w:val="tr-TR"/>
        </w:rPr>
        <w:t xml:space="preserve">, </w:t>
      </w:r>
      <w:proofErr w:type="spellStart"/>
      <w:r>
        <w:rPr>
          <w:rFonts w:ascii="Verdana" w:hAnsi="Verdana" w:cs="Verdana"/>
          <w:sz w:val="20"/>
          <w:lang w:val="tr-TR"/>
        </w:rPr>
        <w:t>calibration</w:t>
      </w:r>
      <w:proofErr w:type="spellEnd"/>
      <w:r>
        <w:rPr>
          <w:rFonts w:ascii="Verdana" w:hAnsi="Verdana" w:cs="Verdana"/>
          <w:sz w:val="20"/>
          <w:lang w:val="tr-TR"/>
        </w:rPr>
        <w:t xml:space="preserve">, </w:t>
      </w:r>
      <w:proofErr w:type="spellStart"/>
      <w:r>
        <w:rPr>
          <w:rFonts w:ascii="Verdana" w:hAnsi="Verdana" w:cs="Verdana"/>
          <w:sz w:val="20"/>
          <w:lang w:val="tr-TR"/>
        </w:rPr>
        <w:t>consultancy</w:t>
      </w:r>
      <w:proofErr w:type="spellEnd"/>
      <w:r>
        <w:rPr>
          <w:rFonts w:ascii="Verdana" w:hAnsi="Verdana" w:cs="Verdana"/>
          <w:sz w:val="20"/>
          <w:lang w:val="tr-TR"/>
        </w:rPr>
        <w:t xml:space="preserve">, </w:t>
      </w:r>
      <w:proofErr w:type="spellStart"/>
      <w:r>
        <w:rPr>
          <w:rFonts w:ascii="Verdana" w:hAnsi="Verdana" w:cs="Verdana"/>
          <w:sz w:val="20"/>
          <w:lang w:val="tr-TR"/>
        </w:rPr>
        <w:t>training</w:t>
      </w:r>
      <w:proofErr w:type="spellEnd"/>
      <w:r>
        <w:rPr>
          <w:rFonts w:ascii="Verdana" w:hAnsi="Verdana" w:cs="Verdana"/>
          <w:sz w:val="20"/>
          <w:lang w:val="tr-TR"/>
        </w:rPr>
        <w:t xml:space="preserve">, </w:t>
      </w:r>
      <w:proofErr w:type="spellStart"/>
      <w:r>
        <w:rPr>
          <w:rFonts w:ascii="Verdana" w:hAnsi="Verdana" w:cs="Verdana"/>
          <w:sz w:val="20"/>
          <w:lang w:val="tr-TR"/>
        </w:rPr>
        <w:t>commercial</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moral </w:t>
      </w:r>
      <w:proofErr w:type="spellStart"/>
      <w:r>
        <w:rPr>
          <w:rFonts w:ascii="Verdana" w:hAnsi="Verdana" w:cs="Verdana"/>
          <w:sz w:val="20"/>
          <w:lang w:val="tr-TR"/>
        </w:rPr>
        <w:t>relationship</w:t>
      </w:r>
      <w:proofErr w:type="spellEnd"/>
      <w:r>
        <w:rPr>
          <w:rFonts w:ascii="Verdana" w:hAnsi="Verdana" w:cs="Verdana"/>
          <w:sz w:val="20"/>
          <w:lang w:val="tr-TR"/>
        </w:rPr>
        <w:t xml:space="preserve">, </w:t>
      </w:r>
      <w:proofErr w:type="spellStart"/>
      <w:r>
        <w:rPr>
          <w:rFonts w:ascii="Verdana" w:hAnsi="Verdana" w:cs="Verdana"/>
          <w:sz w:val="20"/>
          <w:lang w:val="tr-TR"/>
        </w:rPr>
        <w:t>etc</w:t>
      </w:r>
      <w:proofErr w:type="spellEnd"/>
      <w:r>
        <w:rPr>
          <w:rFonts w:ascii="Verdana" w:hAnsi="Verdana" w:cs="Verdana"/>
          <w:sz w:val="20"/>
          <w:lang w:val="tr-TR"/>
        </w:rPr>
        <w:t xml:space="preserve">.), </w:t>
      </w:r>
      <w:proofErr w:type="spellStart"/>
      <w:r>
        <w:rPr>
          <w:rFonts w:ascii="Verdana" w:hAnsi="Verdana" w:cs="Verdana"/>
          <w:sz w:val="20"/>
          <w:lang w:val="tr-TR"/>
        </w:rPr>
        <w:t>who</w:t>
      </w:r>
      <w:proofErr w:type="spellEnd"/>
      <w:r>
        <w:rPr>
          <w:rFonts w:ascii="Verdana" w:hAnsi="Verdana" w:cs="Verdana"/>
          <w:sz w:val="20"/>
          <w:lang w:val="tr-TR"/>
        </w:rPr>
        <w:t xml:space="preserve"> </w:t>
      </w:r>
      <w:proofErr w:type="spellStart"/>
      <w:r>
        <w:rPr>
          <w:rFonts w:ascii="Verdana" w:hAnsi="Verdana" w:cs="Verdana"/>
          <w:sz w:val="20"/>
          <w:lang w:val="tr-TR"/>
        </w:rPr>
        <w:t>have</w:t>
      </w:r>
      <w:proofErr w:type="spellEnd"/>
      <w:r>
        <w:rPr>
          <w:rFonts w:ascii="Verdana" w:hAnsi="Verdana" w:cs="Verdana"/>
          <w:sz w:val="20"/>
          <w:lang w:val="tr-TR"/>
        </w:rPr>
        <w:t xml:space="preserve"> not </w:t>
      </w:r>
      <w:proofErr w:type="spellStart"/>
      <w:r>
        <w:rPr>
          <w:rFonts w:ascii="Verdana" w:hAnsi="Verdana" w:cs="Verdana"/>
          <w:sz w:val="20"/>
          <w:lang w:val="tr-TR"/>
        </w:rPr>
        <w:t>taken</w:t>
      </w:r>
      <w:proofErr w:type="spellEnd"/>
      <w:r>
        <w:rPr>
          <w:rFonts w:ascii="Verdana" w:hAnsi="Verdana" w:cs="Verdana"/>
          <w:sz w:val="20"/>
          <w:lang w:val="tr-TR"/>
        </w:rPr>
        <w:t xml:space="preserve"> </w:t>
      </w:r>
      <w:proofErr w:type="spellStart"/>
      <w:r>
        <w:rPr>
          <w:rFonts w:ascii="Verdana" w:hAnsi="Verdana" w:cs="Verdana"/>
          <w:sz w:val="20"/>
          <w:lang w:val="tr-TR"/>
        </w:rPr>
        <w:t>part</w:t>
      </w:r>
      <w:proofErr w:type="spellEnd"/>
      <w:r>
        <w:rPr>
          <w:rFonts w:ascii="Verdana" w:hAnsi="Verdana" w:cs="Verdana"/>
          <w:sz w:val="20"/>
          <w:lang w:val="tr-TR"/>
        </w:rPr>
        <w:t xml:space="preserve"> in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relevant</w:t>
      </w:r>
      <w:proofErr w:type="spellEnd"/>
      <w:r>
        <w:rPr>
          <w:rFonts w:ascii="Verdana" w:hAnsi="Verdana" w:cs="Verdana"/>
          <w:sz w:val="20"/>
          <w:lang w:val="tr-TR"/>
        </w:rPr>
        <w:t xml:space="preserve"> </w:t>
      </w:r>
      <w:proofErr w:type="spellStart"/>
      <w:r>
        <w:rPr>
          <w:rFonts w:ascii="Verdana" w:hAnsi="Verdana" w:cs="Verdana"/>
          <w:sz w:val="20"/>
          <w:lang w:val="tr-TR"/>
        </w:rPr>
        <w:t>subject</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certification</w:t>
      </w:r>
      <w:proofErr w:type="spellEnd"/>
      <w:r>
        <w:rPr>
          <w:rFonts w:ascii="Verdana" w:hAnsi="Verdana" w:cs="Verdana"/>
          <w:sz w:val="20"/>
          <w:lang w:val="tr-TR"/>
        </w:rPr>
        <w:t>.</w:t>
      </w:r>
    </w:p>
    <w:p w14:paraId="5BCE378F" w14:textId="77777777" w:rsidR="009A3607" w:rsidRDefault="00000000">
      <w:pPr>
        <w:pStyle w:val="GvdeMetni"/>
        <w:numPr>
          <w:ilvl w:val="0"/>
          <w:numId w:val="2"/>
        </w:numPr>
        <w:ind w:left="142" w:right="-284"/>
        <w:jc w:val="both"/>
        <w:rPr>
          <w:rFonts w:ascii="Verdana" w:hAnsi="Verdana" w:cs="Verdana"/>
          <w:sz w:val="20"/>
          <w:lang w:val="tr-TR"/>
        </w:rPr>
      </w:pPr>
      <w:r>
        <w:rPr>
          <w:rFonts w:ascii="Verdana" w:eastAsia="Verdana" w:hAnsi="Verdana" w:cs="Verdana"/>
          <w:sz w:val="20"/>
          <w:lang w:val="tr-TR"/>
        </w:rPr>
        <w:t xml:space="preserve"> </w:t>
      </w:r>
      <w:proofErr w:type="spellStart"/>
      <w:r>
        <w:rPr>
          <w:rFonts w:ascii="Verdana" w:hAnsi="Verdana" w:cs="Verdana"/>
          <w:sz w:val="20"/>
          <w:lang w:val="tr-TR"/>
        </w:rPr>
        <w:t>Members</w:t>
      </w:r>
      <w:proofErr w:type="spellEnd"/>
      <w:r>
        <w:rPr>
          <w:rFonts w:ascii="Verdana" w:hAnsi="Verdana" w:cs="Verdana"/>
          <w:sz w:val="20"/>
          <w:lang w:val="tr-TR"/>
        </w:rPr>
        <w:t xml:space="preserve"> </w:t>
      </w:r>
      <w:proofErr w:type="spellStart"/>
      <w:r>
        <w:rPr>
          <w:rFonts w:ascii="Verdana" w:hAnsi="Verdana" w:cs="Verdana"/>
          <w:sz w:val="20"/>
          <w:lang w:val="tr-TR"/>
        </w:rPr>
        <w:t>must</w:t>
      </w:r>
      <w:proofErr w:type="spellEnd"/>
      <w:r>
        <w:rPr>
          <w:rFonts w:ascii="Verdana" w:hAnsi="Verdana" w:cs="Verdana"/>
          <w:sz w:val="20"/>
          <w:lang w:val="tr-TR"/>
        </w:rPr>
        <w:t xml:space="preserve"> not </w:t>
      </w:r>
      <w:proofErr w:type="spellStart"/>
      <w:r>
        <w:rPr>
          <w:rFonts w:ascii="Verdana" w:hAnsi="Verdana" w:cs="Verdana"/>
          <w:sz w:val="20"/>
          <w:lang w:val="tr-TR"/>
        </w:rPr>
        <w:t>have</w:t>
      </w:r>
      <w:proofErr w:type="spellEnd"/>
      <w:r>
        <w:rPr>
          <w:rFonts w:ascii="Verdana" w:hAnsi="Verdana" w:cs="Verdana"/>
          <w:sz w:val="20"/>
          <w:lang w:val="tr-TR"/>
        </w:rPr>
        <w:t xml:space="preserve"> </w:t>
      </w:r>
      <w:proofErr w:type="spellStart"/>
      <w:r>
        <w:rPr>
          <w:rFonts w:ascii="Verdana" w:hAnsi="Verdana" w:cs="Verdana"/>
          <w:sz w:val="20"/>
          <w:lang w:val="tr-TR"/>
        </w:rPr>
        <w:t>provided</w:t>
      </w:r>
      <w:proofErr w:type="spellEnd"/>
      <w:r>
        <w:rPr>
          <w:rFonts w:ascii="Verdana" w:hAnsi="Verdana" w:cs="Verdana"/>
          <w:sz w:val="20"/>
          <w:lang w:val="tr-TR"/>
        </w:rPr>
        <w:t xml:space="preserve"> </w:t>
      </w:r>
      <w:proofErr w:type="spellStart"/>
      <w:r>
        <w:rPr>
          <w:rFonts w:ascii="Verdana" w:hAnsi="Verdana" w:cs="Verdana"/>
          <w:sz w:val="20"/>
          <w:lang w:val="tr-TR"/>
        </w:rPr>
        <w:t>training</w:t>
      </w:r>
      <w:proofErr w:type="spellEnd"/>
      <w:r>
        <w:rPr>
          <w:rFonts w:ascii="Verdana" w:hAnsi="Verdana" w:cs="Verdana"/>
          <w:sz w:val="20"/>
          <w:lang w:val="tr-TR"/>
        </w:rPr>
        <w:t xml:space="preserve"> </w:t>
      </w:r>
      <w:proofErr w:type="spellStart"/>
      <w:r>
        <w:rPr>
          <w:rFonts w:ascii="Verdana" w:hAnsi="Verdana" w:cs="Verdana"/>
          <w:sz w:val="20"/>
          <w:lang w:val="tr-TR"/>
        </w:rPr>
        <w:t>or</w:t>
      </w:r>
      <w:proofErr w:type="spellEnd"/>
      <w:r>
        <w:rPr>
          <w:rFonts w:ascii="Verdana" w:hAnsi="Verdana" w:cs="Verdana"/>
          <w:sz w:val="20"/>
          <w:lang w:val="tr-TR"/>
        </w:rPr>
        <w:t xml:space="preserve"> </w:t>
      </w:r>
      <w:proofErr w:type="spellStart"/>
      <w:r>
        <w:rPr>
          <w:rFonts w:ascii="Verdana" w:hAnsi="Verdana" w:cs="Verdana"/>
          <w:sz w:val="20"/>
          <w:lang w:val="tr-TR"/>
        </w:rPr>
        <w:t>consultancy</w:t>
      </w:r>
      <w:proofErr w:type="spellEnd"/>
      <w:r>
        <w:rPr>
          <w:rFonts w:ascii="Verdana" w:hAnsi="Verdana" w:cs="Verdana"/>
          <w:sz w:val="20"/>
          <w:lang w:val="tr-TR"/>
        </w:rPr>
        <w:t xml:space="preserve"> </w:t>
      </w:r>
      <w:proofErr w:type="spellStart"/>
      <w:r>
        <w:rPr>
          <w:rFonts w:ascii="Verdana" w:hAnsi="Verdana" w:cs="Verdana"/>
          <w:sz w:val="20"/>
          <w:lang w:val="tr-TR"/>
        </w:rPr>
        <w:t>to</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employee</w:t>
      </w:r>
      <w:proofErr w:type="spellEnd"/>
      <w:r>
        <w:rPr>
          <w:rFonts w:ascii="Verdana" w:hAnsi="Verdana" w:cs="Verdana"/>
          <w:sz w:val="20"/>
          <w:lang w:val="tr-TR"/>
        </w:rPr>
        <w:t xml:space="preserve"> they </w:t>
      </w:r>
      <w:proofErr w:type="spellStart"/>
      <w:r>
        <w:rPr>
          <w:rFonts w:ascii="Verdana" w:hAnsi="Verdana" w:cs="Verdana"/>
          <w:sz w:val="20"/>
          <w:lang w:val="tr-TR"/>
        </w:rPr>
        <w:t>voted</w:t>
      </w:r>
      <w:proofErr w:type="spellEnd"/>
      <w:r>
        <w:rPr>
          <w:rFonts w:ascii="Verdana" w:hAnsi="Verdana" w:cs="Verdana"/>
          <w:sz w:val="20"/>
          <w:lang w:val="tr-TR"/>
        </w:rPr>
        <w:t xml:space="preserve"> </w:t>
      </w:r>
      <w:proofErr w:type="spellStart"/>
      <w:r>
        <w:rPr>
          <w:rFonts w:ascii="Verdana" w:hAnsi="Verdana" w:cs="Verdana"/>
          <w:sz w:val="20"/>
          <w:lang w:val="tr-TR"/>
        </w:rPr>
        <w:t>for</w:t>
      </w:r>
      <w:proofErr w:type="spellEnd"/>
      <w:r>
        <w:rPr>
          <w:rFonts w:ascii="Verdana" w:hAnsi="Verdana" w:cs="Verdana"/>
          <w:sz w:val="20"/>
          <w:lang w:val="tr-TR"/>
        </w:rPr>
        <w:t xml:space="preserve"> in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last</w:t>
      </w:r>
      <w:proofErr w:type="spellEnd"/>
      <w:r>
        <w:rPr>
          <w:rFonts w:ascii="Verdana" w:hAnsi="Verdana" w:cs="Verdana"/>
          <w:sz w:val="20"/>
          <w:lang w:val="tr-TR"/>
        </w:rPr>
        <w:t xml:space="preserve"> 2 </w:t>
      </w:r>
      <w:proofErr w:type="spellStart"/>
      <w:r>
        <w:rPr>
          <w:rFonts w:ascii="Verdana" w:hAnsi="Verdana" w:cs="Verdana"/>
          <w:sz w:val="20"/>
          <w:lang w:val="tr-TR"/>
        </w:rPr>
        <w:t>years</w:t>
      </w:r>
      <w:proofErr w:type="spellEnd"/>
      <w:r>
        <w:rPr>
          <w:rFonts w:ascii="Verdana" w:hAnsi="Verdana" w:cs="Verdana"/>
          <w:sz w:val="20"/>
          <w:lang w:val="tr-TR"/>
        </w:rPr>
        <w:t>.</w:t>
      </w:r>
    </w:p>
    <w:p w14:paraId="11364869" w14:textId="77777777" w:rsidR="009A3607" w:rsidRDefault="00000000">
      <w:pPr>
        <w:pStyle w:val="GvdeMetni"/>
        <w:numPr>
          <w:ilvl w:val="0"/>
          <w:numId w:val="2"/>
        </w:numPr>
        <w:ind w:left="142" w:right="-284"/>
        <w:jc w:val="both"/>
        <w:rPr>
          <w:rFonts w:ascii="Verdana" w:hAnsi="Verdana" w:cs="Verdana"/>
          <w:sz w:val="20"/>
          <w:lang w:val="tr-TR"/>
        </w:rPr>
      </w:pPr>
      <w:r>
        <w:rPr>
          <w:rFonts w:ascii="Verdana" w:eastAsia="Verdana" w:hAnsi="Verdana" w:cs="Verdana"/>
          <w:sz w:val="20"/>
          <w:lang w:val="tr-TR"/>
        </w:rPr>
        <w:t xml:space="preserve"> </w:t>
      </w:r>
      <w:proofErr w:type="spellStart"/>
      <w:r>
        <w:rPr>
          <w:rFonts w:ascii="Verdana" w:hAnsi="Verdana" w:cs="Verdana"/>
          <w:sz w:val="20"/>
          <w:lang w:val="tr-TR"/>
        </w:rPr>
        <w:t>Voting</w:t>
      </w:r>
      <w:proofErr w:type="spellEnd"/>
      <w:r>
        <w:rPr>
          <w:rFonts w:ascii="Verdana" w:hAnsi="Verdana" w:cs="Verdana"/>
          <w:sz w:val="20"/>
          <w:lang w:val="tr-TR"/>
        </w:rPr>
        <w:t xml:space="preserve"> </w:t>
      </w:r>
      <w:proofErr w:type="spellStart"/>
      <w:r>
        <w:rPr>
          <w:rFonts w:ascii="Verdana" w:hAnsi="Verdana" w:cs="Verdana"/>
          <w:sz w:val="20"/>
          <w:lang w:val="tr-TR"/>
        </w:rPr>
        <w:t>members</w:t>
      </w:r>
      <w:proofErr w:type="spellEnd"/>
      <w:r>
        <w:rPr>
          <w:rFonts w:ascii="Verdana" w:hAnsi="Verdana" w:cs="Verdana"/>
          <w:sz w:val="20"/>
          <w:lang w:val="tr-TR"/>
        </w:rPr>
        <w:t xml:space="preserve"> </w:t>
      </w:r>
      <w:proofErr w:type="spellStart"/>
      <w:r>
        <w:rPr>
          <w:rFonts w:ascii="Verdana" w:hAnsi="Verdana" w:cs="Verdana"/>
          <w:sz w:val="20"/>
          <w:lang w:val="tr-TR"/>
        </w:rPr>
        <w:t>must</w:t>
      </w:r>
      <w:proofErr w:type="spellEnd"/>
      <w:r>
        <w:rPr>
          <w:rFonts w:ascii="Verdana" w:hAnsi="Verdana" w:cs="Verdana"/>
          <w:sz w:val="20"/>
          <w:lang w:val="tr-TR"/>
        </w:rPr>
        <w:t xml:space="preserve"> not </w:t>
      </w:r>
      <w:proofErr w:type="spellStart"/>
      <w:r>
        <w:rPr>
          <w:rFonts w:ascii="Verdana" w:hAnsi="Verdana" w:cs="Verdana"/>
          <w:sz w:val="20"/>
          <w:lang w:val="tr-TR"/>
        </w:rPr>
        <w:t>have</w:t>
      </w:r>
      <w:proofErr w:type="spellEnd"/>
      <w:r>
        <w:rPr>
          <w:rFonts w:ascii="Verdana" w:hAnsi="Verdana" w:cs="Verdana"/>
          <w:sz w:val="20"/>
          <w:lang w:val="tr-TR"/>
        </w:rPr>
        <w:t xml:space="preserve"> </w:t>
      </w:r>
      <w:proofErr w:type="spellStart"/>
      <w:r>
        <w:rPr>
          <w:rFonts w:ascii="Verdana" w:hAnsi="Verdana" w:cs="Verdana"/>
          <w:sz w:val="20"/>
          <w:lang w:val="tr-TR"/>
        </w:rPr>
        <w:t>participated</w:t>
      </w:r>
      <w:proofErr w:type="spellEnd"/>
      <w:r>
        <w:rPr>
          <w:rFonts w:ascii="Verdana" w:hAnsi="Verdana" w:cs="Verdana"/>
          <w:sz w:val="20"/>
          <w:lang w:val="tr-TR"/>
        </w:rPr>
        <w:t xml:space="preserve"> in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evaluation</w:t>
      </w:r>
      <w:proofErr w:type="spellEnd"/>
      <w:r>
        <w:rPr>
          <w:rFonts w:ascii="Verdana" w:hAnsi="Verdana" w:cs="Verdana"/>
          <w:sz w:val="20"/>
          <w:lang w:val="tr-TR"/>
        </w:rPr>
        <w:t xml:space="preserve"> </w:t>
      </w:r>
      <w:proofErr w:type="spellStart"/>
      <w:r>
        <w:rPr>
          <w:rFonts w:ascii="Verdana" w:hAnsi="Verdana" w:cs="Verdana"/>
          <w:sz w:val="20"/>
          <w:lang w:val="tr-TR"/>
        </w:rPr>
        <w:t>activity</w:t>
      </w:r>
      <w:proofErr w:type="spellEnd"/>
      <w:r>
        <w:rPr>
          <w:rFonts w:ascii="Verdana" w:hAnsi="Verdana" w:cs="Verdana"/>
          <w:sz w:val="20"/>
          <w:lang w:val="tr-TR"/>
        </w:rPr>
        <w:t xml:space="preserve"> of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employee</w:t>
      </w:r>
      <w:proofErr w:type="spellEnd"/>
      <w:r>
        <w:rPr>
          <w:rFonts w:ascii="Verdana" w:hAnsi="Verdana" w:cs="Verdana"/>
          <w:sz w:val="20"/>
          <w:lang w:val="tr-TR"/>
        </w:rPr>
        <w:t xml:space="preserve"> they </w:t>
      </w:r>
      <w:proofErr w:type="spellStart"/>
      <w:r>
        <w:rPr>
          <w:rFonts w:ascii="Verdana" w:hAnsi="Verdana" w:cs="Verdana"/>
          <w:sz w:val="20"/>
          <w:lang w:val="tr-TR"/>
        </w:rPr>
        <w:t>voted</w:t>
      </w:r>
      <w:proofErr w:type="spellEnd"/>
      <w:r>
        <w:rPr>
          <w:rFonts w:ascii="Verdana" w:hAnsi="Verdana" w:cs="Verdana"/>
          <w:sz w:val="20"/>
          <w:lang w:val="tr-TR"/>
        </w:rPr>
        <w:t xml:space="preserve"> </w:t>
      </w:r>
      <w:proofErr w:type="spellStart"/>
      <w:r>
        <w:rPr>
          <w:rFonts w:ascii="Verdana" w:hAnsi="Verdana" w:cs="Verdana"/>
          <w:sz w:val="20"/>
          <w:lang w:val="tr-TR"/>
        </w:rPr>
        <w:t>for</w:t>
      </w:r>
      <w:proofErr w:type="spellEnd"/>
      <w:r>
        <w:rPr>
          <w:rFonts w:ascii="Verdana" w:hAnsi="Verdana" w:cs="Verdana"/>
          <w:sz w:val="20"/>
          <w:lang w:val="tr-TR"/>
        </w:rPr>
        <w:t>. (</w:t>
      </w:r>
      <w:proofErr w:type="spellStart"/>
      <w:r>
        <w:rPr>
          <w:rFonts w:ascii="Verdana" w:hAnsi="Verdana" w:cs="Verdana"/>
          <w:sz w:val="20"/>
          <w:lang w:val="tr-TR"/>
        </w:rPr>
        <w:t>Members</w:t>
      </w:r>
      <w:proofErr w:type="spellEnd"/>
      <w:r>
        <w:rPr>
          <w:rFonts w:ascii="Verdana" w:hAnsi="Verdana" w:cs="Verdana"/>
          <w:sz w:val="20"/>
          <w:lang w:val="tr-TR"/>
        </w:rPr>
        <w:t xml:space="preserve"> </w:t>
      </w:r>
      <w:proofErr w:type="spellStart"/>
      <w:r>
        <w:rPr>
          <w:rFonts w:ascii="Verdana" w:hAnsi="Verdana" w:cs="Verdana"/>
          <w:sz w:val="20"/>
          <w:lang w:val="tr-TR"/>
        </w:rPr>
        <w:t>must</w:t>
      </w:r>
      <w:proofErr w:type="spellEnd"/>
      <w:r>
        <w:rPr>
          <w:rFonts w:ascii="Verdana" w:hAnsi="Verdana" w:cs="Verdana"/>
          <w:sz w:val="20"/>
          <w:lang w:val="tr-TR"/>
        </w:rPr>
        <w:t xml:space="preserve"> not </w:t>
      </w:r>
      <w:proofErr w:type="spellStart"/>
      <w:r>
        <w:rPr>
          <w:rFonts w:ascii="Verdana" w:hAnsi="Verdana" w:cs="Verdana"/>
          <w:sz w:val="20"/>
          <w:lang w:val="tr-TR"/>
        </w:rPr>
        <w:t>have</w:t>
      </w:r>
      <w:proofErr w:type="spellEnd"/>
      <w:r>
        <w:rPr>
          <w:rFonts w:ascii="Verdana" w:hAnsi="Verdana" w:cs="Verdana"/>
          <w:sz w:val="20"/>
          <w:lang w:val="tr-TR"/>
        </w:rPr>
        <w:t xml:space="preserve"> </w:t>
      </w:r>
      <w:proofErr w:type="spellStart"/>
      <w:r>
        <w:rPr>
          <w:rFonts w:ascii="Verdana" w:hAnsi="Verdana" w:cs="Verdana"/>
          <w:sz w:val="20"/>
          <w:lang w:val="tr-TR"/>
        </w:rPr>
        <w:t>participated</w:t>
      </w:r>
      <w:proofErr w:type="spellEnd"/>
      <w:r>
        <w:rPr>
          <w:rFonts w:ascii="Verdana" w:hAnsi="Verdana" w:cs="Verdana"/>
          <w:sz w:val="20"/>
          <w:lang w:val="tr-TR"/>
        </w:rPr>
        <w:t xml:space="preserve"> in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evaluation</w:t>
      </w:r>
      <w:proofErr w:type="spellEnd"/>
      <w:r>
        <w:rPr>
          <w:rFonts w:ascii="Verdana" w:hAnsi="Verdana" w:cs="Verdana"/>
          <w:sz w:val="20"/>
          <w:lang w:val="tr-TR"/>
        </w:rPr>
        <w:t xml:space="preserve"> </w:t>
      </w:r>
      <w:proofErr w:type="spellStart"/>
      <w:r>
        <w:rPr>
          <w:rFonts w:ascii="Verdana" w:hAnsi="Verdana" w:cs="Verdana"/>
          <w:sz w:val="20"/>
          <w:lang w:val="tr-TR"/>
        </w:rPr>
        <w:t>activity</w:t>
      </w:r>
      <w:proofErr w:type="spellEnd"/>
      <w:r>
        <w:rPr>
          <w:rFonts w:ascii="Verdana" w:hAnsi="Verdana" w:cs="Verdana"/>
          <w:sz w:val="20"/>
          <w:lang w:val="tr-TR"/>
        </w:rPr>
        <w:t xml:space="preserve"> of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employee</w:t>
      </w:r>
      <w:proofErr w:type="spellEnd"/>
      <w:r>
        <w:rPr>
          <w:rFonts w:ascii="Verdana" w:hAnsi="Verdana" w:cs="Verdana"/>
          <w:sz w:val="20"/>
          <w:lang w:val="tr-TR"/>
        </w:rPr>
        <w:t xml:space="preserve"> they </w:t>
      </w:r>
      <w:proofErr w:type="spellStart"/>
      <w:r>
        <w:rPr>
          <w:rFonts w:ascii="Verdana" w:hAnsi="Verdana" w:cs="Verdana"/>
          <w:sz w:val="20"/>
          <w:lang w:val="tr-TR"/>
        </w:rPr>
        <w:t>voted</w:t>
      </w:r>
      <w:proofErr w:type="spellEnd"/>
      <w:r>
        <w:rPr>
          <w:rFonts w:ascii="Verdana" w:hAnsi="Verdana" w:cs="Verdana"/>
          <w:sz w:val="20"/>
          <w:lang w:val="tr-TR"/>
        </w:rPr>
        <w:t xml:space="preserve"> </w:t>
      </w:r>
      <w:proofErr w:type="spellStart"/>
      <w:r>
        <w:rPr>
          <w:rFonts w:ascii="Verdana" w:hAnsi="Verdana" w:cs="Verdana"/>
          <w:sz w:val="20"/>
          <w:lang w:val="tr-TR"/>
        </w:rPr>
        <w:t>for</w:t>
      </w:r>
      <w:proofErr w:type="spellEnd"/>
      <w:r>
        <w:rPr>
          <w:rFonts w:ascii="Verdana" w:hAnsi="Verdana" w:cs="Verdana"/>
          <w:sz w:val="20"/>
          <w:lang w:val="tr-TR"/>
        </w:rPr>
        <w:t xml:space="preserve">, </w:t>
      </w:r>
      <w:proofErr w:type="spellStart"/>
      <w:r>
        <w:rPr>
          <w:rFonts w:ascii="Verdana" w:hAnsi="Verdana" w:cs="Verdana"/>
          <w:sz w:val="20"/>
          <w:lang w:val="tr-TR"/>
        </w:rPr>
        <w:t>which</w:t>
      </w:r>
      <w:proofErr w:type="spellEnd"/>
      <w:r>
        <w:rPr>
          <w:rFonts w:ascii="Verdana" w:hAnsi="Verdana" w:cs="Verdana"/>
          <w:sz w:val="20"/>
          <w:lang w:val="tr-TR"/>
        </w:rPr>
        <w:t xml:space="preserve"> is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subject</w:t>
      </w:r>
      <w:proofErr w:type="spellEnd"/>
      <w:r>
        <w:rPr>
          <w:rFonts w:ascii="Verdana" w:hAnsi="Verdana" w:cs="Verdana"/>
          <w:sz w:val="20"/>
          <w:lang w:val="tr-TR"/>
        </w:rPr>
        <w:t xml:space="preserve"> of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objection</w:t>
      </w:r>
      <w:proofErr w:type="spellEnd"/>
      <w:r>
        <w:rPr>
          <w:rFonts w:ascii="Verdana" w:hAnsi="Verdana" w:cs="Verdana"/>
          <w:sz w:val="20"/>
          <w:lang w:val="tr-TR"/>
        </w:rPr>
        <w:t>.)</w:t>
      </w:r>
    </w:p>
    <w:p w14:paraId="6A84A75A" w14:textId="77777777" w:rsidR="009A3607" w:rsidRDefault="00000000">
      <w:pPr>
        <w:pStyle w:val="GvdeMetni"/>
        <w:numPr>
          <w:ilvl w:val="0"/>
          <w:numId w:val="2"/>
        </w:numPr>
        <w:ind w:left="142" w:right="-284"/>
        <w:jc w:val="both"/>
        <w:rPr>
          <w:rFonts w:ascii="Verdana" w:hAnsi="Verdana" w:cs="Verdana"/>
          <w:sz w:val="20"/>
          <w:lang w:val="tr-TR"/>
        </w:rPr>
      </w:pPr>
      <w:r>
        <w:rPr>
          <w:rFonts w:ascii="Verdana" w:eastAsia="Verdana" w:hAnsi="Verdana" w:cs="Verdana"/>
          <w:sz w:val="20"/>
          <w:lang w:val="tr-TR"/>
        </w:rPr>
        <w:t xml:space="preserve"> </w:t>
      </w:r>
      <w:proofErr w:type="spellStart"/>
      <w:r>
        <w:rPr>
          <w:rFonts w:ascii="Verdana" w:hAnsi="Verdana" w:cs="Verdana"/>
          <w:sz w:val="20"/>
          <w:lang w:val="tr-TR"/>
        </w:rPr>
        <w:t>Persons</w:t>
      </w:r>
      <w:proofErr w:type="spellEnd"/>
      <w:r>
        <w:rPr>
          <w:rFonts w:ascii="Verdana" w:hAnsi="Verdana" w:cs="Verdana"/>
          <w:sz w:val="20"/>
          <w:lang w:val="tr-TR"/>
        </w:rPr>
        <w:t xml:space="preserve"> </w:t>
      </w:r>
      <w:proofErr w:type="spellStart"/>
      <w:r>
        <w:rPr>
          <w:rFonts w:ascii="Verdana" w:hAnsi="Verdana" w:cs="Verdana"/>
          <w:sz w:val="20"/>
          <w:lang w:val="tr-TR"/>
        </w:rPr>
        <w:t>who</w:t>
      </w:r>
      <w:proofErr w:type="spellEnd"/>
      <w:r>
        <w:rPr>
          <w:rFonts w:ascii="Verdana" w:hAnsi="Verdana" w:cs="Verdana"/>
          <w:sz w:val="20"/>
          <w:lang w:val="tr-TR"/>
        </w:rPr>
        <w:t xml:space="preserve"> </w:t>
      </w:r>
      <w:proofErr w:type="spellStart"/>
      <w:r>
        <w:rPr>
          <w:rFonts w:ascii="Verdana" w:hAnsi="Verdana" w:cs="Verdana"/>
          <w:sz w:val="20"/>
          <w:lang w:val="tr-TR"/>
        </w:rPr>
        <w:t>will</w:t>
      </w:r>
      <w:proofErr w:type="spellEnd"/>
      <w:r>
        <w:rPr>
          <w:rFonts w:ascii="Verdana" w:hAnsi="Verdana" w:cs="Verdana"/>
          <w:sz w:val="20"/>
          <w:lang w:val="tr-TR"/>
        </w:rPr>
        <w:t xml:space="preserve"> not </w:t>
      </w:r>
      <w:proofErr w:type="spellStart"/>
      <w:r>
        <w:rPr>
          <w:rFonts w:ascii="Verdana" w:hAnsi="Verdana" w:cs="Verdana"/>
          <w:sz w:val="20"/>
          <w:lang w:val="tr-TR"/>
        </w:rPr>
        <w:t>cause</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decision</w:t>
      </w:r>
      <w:proofErr w:type="spellEnd"/>
      <w:r>
        <w:rPr>
          <w:rFonts w:ascii="Verdana" w:hAnsi="Verdana" w:cs="Verdana"/>
          <w:sz w:val="20"/>
          <w:lang w:val="tr-TR"/>
        </w:rPr>
        <w:t xml:space="preserve"> </w:t>
      </w:r>
      <w:proofErr w:type="spellStart"/>
      <w:r>
        <w:rPr>
          <w:rFonts w:ascii="Verdana" w:hAnsi="Verdana" w:cs="Verdana"/>
          <w:sz w:val="20"/>
          <w:lang w:val="tr-TR"/>
        </w:rPr>
        <w:t>taken</w:t>
      </w:r>
      <w:proofErr w:type="spellEnd"/>
      <w:r>
        <w:rPr>
          <w:rFonts w:ascii="Verdana" w:hAnsi="Verdana" w:cs="Verdana"/>
          <w:sz w:val="20"/>
          <w:lang w:val="tr-TR"/>
        </w:rPr>
        <w:t xml:space="preserve"> </w:t>
      </w:r>
      <w:proofErr w:type="spellStart"/>
      <w:r>
        <w:rPr>
          <w:rFonts w:ascii="Verdana" w:hAnsi="Verdana" w:cs="Verdana"/>
          <w:sz w:val="20"/>
          <w:lang w:val="tr-TR"/>
        </w:rPr>
        <w:t>by</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Department</w:t>
      </w:r>
      <w:proofErr w:type="spellEnd"/>
      <w:r>
        <w:rPr>
          <w:rFonts w:ascii="Verdana" w:hAnsi="Verdana" w:cs="Verdana"/>
          <w:sz w:val="20"/>
          <w:lang w:val="tr-TR"/>
        </w:rPr>
        <w:t xml:space="preserve"> Manager </w:t>
      </w:r>
      <w:proofErr w:type="spellStart"/>
      <w:r>
        <w:rPr>
          <w:rFonts w:ascii="Verdana" w:hAnsi="Verdana" w:cs="Verdana"/>
          <w:sz w:val="20"/>
          <w:lang w:val="tr-TR"/>
        </w:rPr>
        <w:t>against</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objector</w:t>
      </w:r>
      <w:proofErr w:type="spellEnd"/>
      <w:r>
        <w:rPr>
          <w:rFonts w:ascii="Verdana" w:hAnsi="Verdana" w:cs="Verdana"/>
          <w:sz w:val="20"/>
          <w:lang w:val="tr-TR"/>
        </w:rPr>
        <w:t xml:space="preserve"> </w:t>
      </w:r>
      <w:proofErr w:type="spellStart"/>
      <w:r>
        <w:rPr>
          <w:rFonts w:ascii="Verdana" w:hAnsi="Verdana" w:cs="Verdana"/>
          <w:sz w:val="20"/>
          <w:lang w:val="tr-TR"/>
        </w:rPr>
        <w:t>to</w:t>
      </w:r>
      <w:proofErr w:type="spellEnd"/>
      <w:r>
        <w:rPr>
          <w:rFonts w:ascii="Verdana" w:hAnsi="Verdana" w:cs="Verdana"/>
          <w:sz w:val="20"/>
          <w:lang w:val="tr-TR"/>
        </w:rPr>
        <w:t xml:space="preserve"> </w:t>
      </w:r>
      <w:proofErr w:type="spellStart"/>
      <w:r>
        <w:rPr>
          <w:rFonts w:ascii="Verdana" w:hAnsi="Verdana" w:cs="Verdana"/>
          <w:sz w:val="20"/>
          <w:lang w:val="tr-TR"/>
        </w:rPr>
        <w:t>result</w:t>
      </w:r>
      <w:proofErr w:type="spellEnd"/>
      <w:r>
        <w:rPr>
          <w:rFonts w:ascii="Verdana" w:hAnsi="Verdana" w:cs="Verdana"/>
          <w:sz w:val="20"/>
          <w:lang w:val="tr-TR"/>
        </w:rPr>
        <w:t xml:space="preserve"> in a </w:t>
      </w:r>
      <w:proofErr w:type="spellStart"/>
      <w:r>
        <w:rPr>
          <w:rFonts w:ascii="Verdana" w:hAnsi="Verdana" w:cs="Verdana"/>
          <w:sz w:val="20"/>
          <w:lang w:val="tr-TR"/>
        </w:rPr>
        <w:t>discriminatory</w:t>
      </w:r>
      <w:proofErr w:type="spellEnd"/>
      <w:r>
        <w:rPr>
          <w:rFonts w:ascii="Verdana" w:hAnsi="Verdana" w:cs="Verdana"/>
          <w:sz w:val="20"/>
          <w:lang w:val="tr-TR"/>
        </w:rPr>
        <w:t xml:space="preserve"> </w:t>
      </w:r>
      <w:proofErr w:type="spellStart"/>
      <w:r>
        <w:rPr>
          <w:rFonts w:ascii="Verdana" w:hAnsi="Verdana" w:cs="Verdana"/>
          <w:sz w:val="20"/>
          <w:lang w:val="tr-TR"/>
        </w:rPr>
        <w:t>activity</w:t>
      </w:r>
      <w:proofErr w:type="spellEnd"/>
      <w:r>
        <w:rPr>
          <w:rFonts w:ascii="Verdana" w:hAnsi="Verdana" w:cs="Verdana"/>
          <w:sz w:val="20"/>
          <w:lang w:val="tr-TR"/>
        </w:rPr>
        <w:t xml:space="preserve"> </w:t>
      </w:r>
      <w:proofErr w:type="spellStart"/>
      <w:r>
        <w:rPr>
          <w:rFonts w:ascii="Verdana" w:hAnsi="Verdana" w:cs="Verdana"/>
          <w:sz w:val="20"/>
          <w:lang w:val="tr-TR"/>
        </w:rPr>
        <w:t>are</w:t>
      </w:r>
      <w:proofErr w:type="spellEnd"/>
      <w:r>
        <w:rPr>
          <w:rFonts w:ascii="Verdana" w:hAnsi="Verdana" w:cs="Verdana"/>
          <w:sz w:val="20"/>
          <w:lang w:val="tr-TR"/>
        </w:rPr>
        <w:t xml:space="preserve"> </w:t>
      </w:r>
      <w:proofErr w:type="spellStart"/>
      <w:r>
        <w:rPr>
          <w:rFonts w:ascii="Verdana" w:hAnsi="Verdana" w:cs="Verdana"/>
          <w:sz w:val="20"/>
          <w:lang w:val="tr-TR"/>
        </w:rPr>
        <w:t>determined</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determined</w:t>
      </w:r>
      <w:proofErr w:type="spellEnd"/>
      <w:r>
        <w:rPr>
          <w:rFonts w:ascii="Verdana" w:hAnsi="Verdana" w:cs="Verdana"/>
          <w:sz w:val="20"/>
          <w:lang w:val="tr-TR"/>
        </w:rPr>
        <w:t xml:space="preserve"> </w:t>
      </w:r>
      <w:proofErr w:type="spellStart"/>
      <w:r>
        <w:rPr>
          <w:rFonts w:ascii="Verdana" w:hAnsi="Verdana" w:cs="Verdana"/>
          <w:sz w:val="20"/>
          <w:lang w:val="tr-TR"/>
        </w:rPr>
        <w:t>persons</w:t>
      </w:r>
      <w:proofErr w:type="spellEnd"/>
      <w:r>
        <w:rPr>
          <w:rFonts w:ascii="Verdana" w:hAnsi="Verdana" w:cs="Verdana"/>
          <w:sz w:val="20"/>
          <w:lang w:val="tr-TR"/>
        </w:rPr>
        <w:t xml:space="preserve"> </w:t>
      </w:r>
      <w:proofErr w:type="spellStart"/>
      <w:r>
        <w:rPr>
          <w:rFonts w:ascii="Verdana" w:hAnsi="Verdana" w:cs="Verdana"/>
          <w:sz w:val="20"/>
          <w:lang w:val="tr-TR"/>
        </w:rPr>
        <w:t>are</w:t>
      </w:r>
      <w:proofErr w:type="spellEnd"/>
      <w:r>
        <w:rPr>
          <w:rFonts w:ascii="Verdana" w:hAnsi="Verdana" w:cs="Verdana"/>
          <w:sz w:val="20"/>
          <w:lang w:val="tr-TR"/>
        </w:rPr>
        <w:t xml:space="preserve"> </w:t>
      </w:r>
      <w:proofErr w:type="spellStart"/>
      <w:r>
        <w:rPr>
          <w:rFonts w:ascii="Verdana" w:hAnsi="Verdana" w:cs="Verdana"/>
          <w:sz w:val="20"/>
          <w:lang w:val="tr-TR"/>
        </w:rPr>
        <w:t>presented</w:t>
      </w:r>
      <w:proofErr w:type="spellEnd"/>
      <w:r>
        <w:rPr>
          <w:rFonts w:ascii="Verdana" w:hAnsi="Verdana" w:cs="Verdana"/>
          <w:sz w:val="20"/>
          <w:lang w:val="tr-TR"/>
        </w:rPr>
        <w:t xml:space="preserve"> </w:t>
      </w:r>
      <w:proofErr w:type="spellStart"/>
      <w:r>
        <w:rPr>
          <w:rFonts w:ascii="Verdana" w:hAnsi="Verdana" w:cs="Verdana"/>
          <w:sz w:val="20"/>
          <w:lang w:val="tr-TR"/>
        </w:rPr>
        <w:t>to</w:t>
      </w:r>
      <w:proofErr w:type="spellEnd"/>
      <w:r>
        <w:rPr>
          <w:rFonts w:ascii="Verdana" w:hAnsi="Verdana" w:cs="Verdana"/>
          <w:sz w:val="20"/>
          <w:lang w:val="tr-TR"/>
        </w:rPr>
        <w:t xml:space="preserve"> </w:t>
      </w:r>
      <w:proofErr w:type="spellStart"/>
      <w:r>
        <w:rPr>
          <w:rFonts w:ascii="Verdana" w:hAnsi="Verdana" w:cs="Verdana"/>
          <w:sz w:val="20"/>
          <w:lang w:val="tr-TR"/>
        </w:rPr>
        <w:lastRenderedPageBreak/>
        <w:t>the</w:t>
      </w:r>
      <w:proofErr w:type="spellEnd"/>
      <w:r>
        <w:rPr>
          <w:rFonts w:ascii="Verdana" w:hAnsi="Verdana" w:cs="Verdana"/>
          <w:sz w:val="20"/>
          <w:lang w:val="tr-TR"/>
        </w:rPr>
        <w:t xml:space="preserve"> General Manager </w:t>
      </w:r>
      <w:proofErr w:type="spellStart"/>
      <w:r>
        <w:rPr>
          <w:rFonts w:ascii="Verdana" w:hAnsi="Verdana" w:cs="Verdana"/>
          <w:sz w:val="20"/>
          <w:lang w:val="tr-TR"/>
        </w:rPr>
        <w:t>for</w:t>
      </w:r>
      <w:proofErr w:type="spellEnd"/>
      <w:r>
        <w:rPr>
          <w:rFonts w:ascii="Verdana" w:hAnsi="Verdana" w:cs="Verdana"/>
          <w:sz w:val="20"/>
          <w:lang w:val="tr-TR"/>
        </w:rPr>
        <w:t xml:space="preserve"> </w:t>
      </w:r>
      <w:proofErr w:type="spellStart"/>
      <w:r>
        <w:rPr>
          <w:rFonts w:ascii="Verdana" w:hAnsi="Verdana" w:cs="Verdana"/>
          <w:sz w:val="20"/>
          <w:lang w:val="tr-TR"/>
        </w:rPr>
        <w:t>appointment</w:t>
      </w:r>
      <w:proofErr w:type="spellEnd"/>
      <w:r>
        <w:rPr>
          <w:rFonts w:ascii="Verdana" w:hAnsi="Verdana" w:cs="Verdana"/>
          <w:sz w:val="20"/>
          <w:lang w:val="tr-TR"/>
        </w:rPr>
        <w:t xml:space="preserve">. </w:t>
      </w:r>
      <w:proofErr w:type="spellStart"/>
      <w:r>
        <w:rPr>
          <w:rFonts w:ascii="Verdana" w:hAnsi="Verdana" w:cs="Verdana"/>
          <w:sz w:val="20"/>
          <w:lang w:val="tr-TR"/>
        </w:rPr>
        <w:t>Committee</w:t>
      </w:r>
      <w:proofErr w:type="spellEnd"/>
      <w:r>
        <w:rPr>
          <w:rFonts w:ascii="Verdana" w:hAnsi="Verdana" w:cs="Verdana"/>
          <w:sz w:val="20"/>
          <w:lang w:val="tr-TR"/>
        </w:rPr>
        <w:t xml:space="preserve"> </w:t>
      </w:r>
      <w:proofErr w:type="spellStart"/>
      <w:r>
        <w:rPr>
          <w:rFonts w:ascii="Verdana" w:hAnsi="Verdana" w:cs="Verdana"/>
          <w:sz w:val="20"/>
          <w:lang w:val="tr-TR"/>
        </w:rPr>
        <w:t>members</w:t>
      </w:r>
      <w:proofErr w:type="spellEnd"/>
      <w:r>
        <w:rPr>
          <w:rFonts w:ascii="Verdana" w:hAnsi="Verdana" w:cs="Verdana"/>
          <w:sz w:val="20"/>
          <w:lang w:val="tr-TR"/>
        </w:rPr>
        <w:t xml:space="preserve"> </w:t>
      </w:r>
      <w:proofErr w:type="spellStart"/>
      <w:r>
        <w:rPr>
          <w:rFonts w:ascii="Verdana" w:hAnsi="Verdana" w:cs="Verdana"/>
          <w:sz w:val="20"/>
          <w:lang w:val="tr-TR"/>
        </w:rPr>
        <w:t>are</w:t>
      </w:r>
      <w:proofErr w:type="spellEnd"/>
      <w:r>
        <w:rPr>
          <w:rFonts w:ascii="Verdana" w:hAnsi="Verdana" w:cs="Verdana"/>
          <w:sz w:val="20"/>
          <w:lang w:val="tr-TR"/>
        </w:rPr>
        <w:t xml:space="preserve"> </w:t>
      </w:r>
      <w:proofErr w:type="spellStart"/>
      <w:r>
        <w:rPr>
          <w:rFonts w:ascii="Verdana" w:hAnsi="Verdana" w:cs="Verdana"/>
          <w:sz w:val="20"/>
          <w:lang w:val="tr-TR"/>
        </w:rPr>
        <w:t>appointed</w:t>
      </w:r>
      <w:proofErr w:type="spellEnd"/>
      <w:r>
        <w:rPr>
          <w:rFonts w:ascii="Verdana" w:hAnsi="Verdana" w:cs="Verdana"/>
          <w:sz w:val="20"/>
          <w:lang w:val="tr-TR"/>
        </w:rPr>
        <w:t xml:space="preserve"> </w:t>
      </w:r>
      <w:proofErr w:type="spellStart"/>
      <w:r>
        <w:rPr>
          <w:rFonts w:ascii="Verdana" w:hAnsi="Verdana" w:cs="Verdana"/>
          <w:sz w:val="20"/>
          <w:lang w:val="tr-TR"/>
        </w:rPr>
        <w:t>with</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approval</w:t>
      </w:r>
      <w:proofErr w:type="spellEnd"/>
      <w:r>
        <w:rPr>
          <w:rFonts w:ascii="Verdana" w:hAnsi="Verdana" w:cs="Verdana"/>
          <w:sz w:val="20"/>
          <w:lang w:val="tr-TR"/>
        </w:rPr>
        <w:t xml:space="preserve"> of </w:t>
      </w:r>
      <w:proofErr w:type="spellStart"/>
      <w:r>
        <w:rPr>
          <w:rFonts w:ascii="Verdana" w:hAnsi="Verdana" w:cs="Verdana"/>
          <w:sz w:val="20"/>
          <w:lang w:val="tr-TR"/>
        </w:rPr>
        <w:t>the</w:t>
      </w:r>
      <w:proofErr w:type="spellEnd"/>
      <w:r>
        <w:rPr>
          <w:rFonts w:ascii="Verdana" w:hAnsi="Verdana" w:cs="Verdana"/>
          <w:sz w:val="20"/>
          <w:lang w:val="tr-TR"/>
        </w:rPr>
        <w:t xml:space="preserve"> General Manager.</w:t>
      </w:r>
    </w:p>
    <w:p w14:paraId="7E152546" w14:textId="77777777" w:rsidR="009A3607" w:rsidRDefault="00000000">
      <w:pPr>
        <w:pStyle w:val="GvdeMetni"/>
        <w:numPr>
          <w:ilvl w:val="0"/>
          <w:numId w:val="2"/>
        </w:numPr>
        <w:ind w:left="142" w:right="-284"/>
        <w:jc w:val="both"/>
      </w:pPr>
      <w:r>
        <w:rPr>
          <w:rFonts w:ascii="Verdana" w:eastAsia="Verdana" w:hAnsi="Verdana" w:cs="Verdana"/>
          <w:sz w:val="20"/>
          <w:lang w:val="tr-TR"/>
        </w:rPr>
        <w:t xml:space="preserve"> </w:t>
      </w:r>
      <w:proofErr w:type="spellStart"/>
      <w:r>
        <w:rPr>
          <w:rFonts w:ascii="Verdana" w:hAnsi="Verdana" w:cs="Verdana"/>
          <w:sz w:val="20"/>
          <w:lang w:val="tr-TR"/>
        </w:rPr>
        <w:t>Members</w:t>
      </w:r>
      <w:proofErr w:type="spellEnd"/>
      <w:r>
        <w:rPr>
          <w:rFonts w:ascii="Verdana" w:hAnsi="Verdana" w:cs="Verdana"/>
          <w:sz w:val="20"/>
          <w:lang w:val="tr-TR"/>
        </w:rPr>
        <w:t xml:space="preserve"> </w:t>
      </w:r>
      <w:proofErr w:type="spellStart"/>
      <w:r>
        <w:rPr>
          <w:rFonts w:ascii="Verdana" w:hAnsi="Verdana" w:cs="Verdana"/>
          <w:sz w:val="20"/>
          <w:lang w:val="tr-TR"/>
        </w:rPr>
        <w:t>to</w:t>
      </w:r>
      <w:proofErr w:type="spellEnd"/>
      <w:r>
        <w:rPr>
          <w:rFonts w:ascii="Verdana" w:hAnsi="Verdana" w:cs="Verdana"/>
          <w:sz w:val="20"/>
          <w:lang w:val="tr-TR"/>
        </w:rPr>
        <w:t xml:space="preserve"> </w:t>
      </w:r>
      <w:proofErr w:type="spellStart"/>
      <w:r>
        <w:rPr>
          <w:rFonts w:ascii="Verdana" w:hAnsi="Verdana" w:cs="Verdana"/>
          <w:sz w:val="20"/>
          <w:lang w:val="tr-TR"/>
        </w:rPr>
        <w:t>attend</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meeting</w:t>
      </w:r>
      <w:proofErr w:type="spellEnd"/>
      <w:r>
        <w:rPr>
          <w:rFonts w:ascii="Verdana" w:hAnsi="Verdana" w:cs="Verdana"/>
          <w:sz w:val="20"/>
          <w:lang w:val="tr-TR"/>
        </w:rPr>
        <w:t xml:space="preserve"> </w:t>
      </w:r>
      <w:proofErr w:type="spellStart"/>
      <w:r>
        <w:rPr>
          <w:rFonts w:ascii="Verdana" w:hAnsi="Verdana" w:cs="Verdana"/>
          <w:sz w:val="20"/>
          <w:lang w:val="tr-TR"/>
        </w:rPr>
        <w:t>must</w:t>
      </w:r>
      <w:proofErr w:type="spellEnd"/>
      <w:r>
        <w:rPr>
          <w:rFonts w:ascii="Verdana" w:hAnsi="Verdana" w:cs="Verdana"/>
          <w:sz w:val="20"/>
          <w:lang w:val="tr-TR"/>
        </w:rPr>
        <w:t xml:space="preserve"> </w:t>
      </w:r>
      <w:proofErr w:type="spellStart"/>
      <w:r>
        <w:rPr>
          <w:rFonts w:ascii="Verdana" w:hAnsi="Verdana" w:cs="Verdana"/>
          <w:sz w:val="20"/>
          <w:lang w:val="tr-TR"/>
        </w:rPr>
        <w:t>fulfill</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following</w:t>
      </w:r>
      <w:proofErr w:type="spellEnd"/>
      <w:r>
        <w:rPr>
          <w:rFonts w:ascii="Verdana" w:hAnsi="Verdana" w:cs="Verdana"/>
          <w:sz w:val="20"/>
          <w:lang w:val="tr-TR"/>
        </w:rPr>
        <w:t xml:space="preserve"> </w:t>
      </w:r>
      <w:proofErr w:type="spellStart"/>
      <w:r>
        <w:rPr>
          <w:rFonts w:ascii="Verdana" w:hAnsi="Verdana" w:cs="Verdana"/>
          <w:sz w:val="20"/>
          <w:lang w:val="tr-TR"/>
        </w:rPr>
        <w:t>conditions</w:t>
      </w:r>
      <w:proofErr w:type="spellEnd"/>
      <w:r>
        <w:rPr>
          <w:rFonts w:ascii="Verdana" w:hAnsi="Verdana" w:cs="Verdana"/>
          <w:sz w:val="20"/>
          <w:lang w:val="tr-TR"/>
        </w:rPr>
        <w:t>:</w:t>
      </w:r>
    </w:p>
    <w:p w14:paraId="0C43D8C2" w14:textId="77777777" w:rsidR="009A3607" w:rsidRDefault="00000000">
      <w:pPr>
        <w:pStyle w:val="GvdeMetni"/>
        <w:ind w:right="-284"/>
        <w:jc w:val="both"/>
        <w:rPr>
          <w:rFonts w:ascii="Verdana" w:hAnsi="Verdana" w:cs="Verdana"/>
          <w:sz w:val="20"/>
          <w:lang w:val="tr-TR"/>
        </w:rPr>
      </w:pPr>
      <w:r>
        <w:rPr>
          <w:rFonts w:ascii="Verdana" w:hAnsi="Verdana" w:cs="Verdana"/>
          <w:sz w:val="20"/>
          <w:lang w:val="tr-TR"/>
        </w:rPr>
        <w:t></w:t>
      </w:r>
      <w:r>
        <w:rPr>
          <w:rFonts w:ascii="Verdana" w:hAnsi="Verdana" w:cs="Verdana"/>
          <w:sz w:val="20"/>
          <w:lang w:val="tr-TR"/>
        </w:rPr>
        <w:tab/>
      </w:r>
      <w:proofErr w:type="spellStart"/>
      <w:r>
        <w:rPr>
          <w:rFonts w:ascii="Verdana" w:hAnsi="Verdana" w:cs="Verdana"/>
          <w:sz w:val="20"/>
          <w:lang w:val="tr-TR"/>
        </w:rPr>
        <w:t>Having</w:t>
      </w:r>
      <w:proofErr w:type="spellEnd"/>
      <w:r>
        <w:rPr>
          <w:rFonts w:ascii="Verdana" w:hAnsi="Verdana" w:cs="Verdana"/>
          <w:sz w:val="20"/>
          <w:lang w:val="tr-TR"/>
        </w:rPr>
        <w:t xml:space="preserve"> </w:t>
      </w:r>
      <w:proofErr w:type="spellStart"/>
      <w:r>
        <w:rPr>
          <w:rFonts w:ascii="Verdana" w:hAnsi="Verdana" w:cs="Verdana"/>
          <w:sz w:val="20"/>
          <w:lang w:val="tr-TR"/>
        </w:rPr>
        <w:t>knowledge</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experience</w:t>
      </w:r>
      <w:proofErr w:type="spellEnd"/>
      <w:r>
        <w:rPr>
          <w:rFonts w:ascii="Verdana" w:hAnsi="Verdana" w:cs="Verdana"/>
          <w:sz w:val="20"/>
          <w:lang w:val="tr-TR"/>
        </w:rPr>
        <w:t xml:space="preserve"> </w:t>
      </w:r>
      <w:proofErr w:type="spellStart"/>
      <w:r>
        <w:rPr>
          <w:rFonts w:ascii="Verdana" w:hAnsi="Verdana" w:cs="Verdana"/>
          <w:sz w:val="20"/>
          <w:lang w:val="tr-TR"/>
        </w:rPr>
        <w:t>about</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standard</w:t>
      </w:r>
      <w:proofErr w:type="spellEnd"/>
      <w:r>
        <w:rPr>
          <w:rFonts w:ascii="Verdana" w:hAnsi="Verdana" w:cs="Verdana"/>
          <w:sz w:val="20"/>
          <w:lang w:val="tr-TR"/>
        </w:rPr>
        <w:t xml:space="preserve"> </w:t>
      </w:r>
      <w:proofErr w:type="spellStart"/>
      <w:r>
        <w:rPr>
          <w:rFonts w:ascii="Verdana" w:hAnsi="Verdana" w:cs="Verdana"/>
          <w:sz w:val="20"/>
          <w:lang w:val="tr-TR"/>
        </w:rPr>
        <w:t>subject</w:t>
      </w:r>
      <w:proofErr w:type="spellEnd"/>
      <w:r>
        <w:rPr>
          <w:rFonts w:ascii="Verdana" w:hAnsi="Verdana" w:cs="Verdana"/>
          <w:sz w:val="20"/>
          <w:lang w:val="tr-TR"/>
        </w:rPr>
        <w:t xml:space="preserve"> </w:t>
      </w:r>
      <w:proofErr w:type="spellStart"/>
      <w:r>
        <w:rPr>
          <w:rFonts w:ascii="Verdana" w:hAnsi="Verdana" w:cs="Verdana"/>
          <w:sz w:val="20"/>
          <w:lang w:val="tr-TR"/>
        </w:rPr>
        <w:t>to</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objection</w:t>
      </w:r>
      <w:proofErr w:type="spellEnd"/>
    </w:p>
    <w:p w14:paraId="21DF345D" w14:textId="77777777" w:rsidR="009A3607" w:rsidRDefault="00000000">
      <w:pPr>
        <w:pStyle w:val="GvdeMetni"/>
        <w:ind w:right="-284"/>
        <w:jc w:val="both"/>
        <w:rPr>
          <w:rFonts w:ascii="Verdana" w:hAnsi="Verdana" w:cs="Verdana"/>
          <w:sz w:val="20"/>
          <w:lang w:val="tr-TR"/>
        </w:rPr>
      </w:pPr>
      <w:r>
        <w:rPr>
          <w:rFonts w:ascii="Verdana" w:hAnsi="Verdana" w:cs="Verdana"/>
          <w:sz w:val="20"/>
          <w:lang w:val="tr-TR"/>
        </w:rPr>
        <w:t></w:t>
      </w:r>
      <w:r>
        <w:rPr>
          <w:rFonts w:ascii="Verdana" w:hAnsi="Verdana" w:cs="Verdana"/>
          <w:sz w:val="20"/>
          <w:lang w:val="tr-TR"/>
        </w:rPr>
        <w:tab/>
      </w:r>
      <w:proofErr w:type="spellStart"/>
      <w:r>
        <w:rPr>
          <w:rFonts w:ascii="Verdana" w:hAnsi="Verdana" w:cs="Verdana"/>
          <w:sz w:val="20"/>
          <w:lang w:val="tr-TR"/>
        </w:rPr>
        <w:t>Preferably</w:t>
      </w:r>
      <w:proofErr w:type="spellEnd"/>
      <w:r>
        <w:rPr>
          <w:rFonts w:ascii="Verdana" w:hAnsi="Verdana" w:cs="Verdana"/>
          <w:sz w:val="20"/>
          <w:lang w:val="tr-TR"/>
        </w:rPr>
        <w:t xml:space="preserve"> </w:t>
      </w:r>
      <w:proofErr w:type="spellStart"/>
      <w:r>
        <w:rPr>
          <w:rFonts w:ascii="Verdana" w:hAnsi="Verdana" w:cs="Verdana"/>
          <w:sz w:val="20"/>
          <w:lang w:val="tr-TR"/>
        </w:rPr>
        <w:t>having</w:t>
      </w:r>
      <w:proofErr w:type="spellEnd"/>
      <w:r>
        <w:rPr>
          <w:rFonts w:ascii="Verdana" w:hAnsi="Verdana" w:cs="Verdana"/>
          <w:sz w:val="20"/>
          <w:lang w:val="tr-TR"/>
        </w:rPr>
        <w:t xml:space="preserve"> </w:t>
      </w:r>
      <w:proofErr w:type="spellStart"/>
      <w:r>
        <w:rPr>
          <w:rFonts w:ascii="Verdana" w:hAnsi="Verdana" w:cs="Verdana"/>
          <w:sz w:val="20"/>
          <w:lang w:val="tr-TR"/>
        </w:rPr>
        <w:t>received</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relevant</w:t>
      </w:r>
      <w:proofErr w:type="spellEnd"/>
      <w:r>
        <w:rPr>
          <w:rFonts w:ascii="Verdana" w:hAnsi="Verdana" w:cs="Verdana"/>
          <w:sz w:val="20"/>
          <w:lang w:val="tr-TR"/>
        </w:rPr>
        <w:t xml:space="preserve"> </w:t>
      </w:r>
      <w:proofErr w:type="spellStart"/>
      <w:r>
        <w:rPr>
          <w:rFonts w:ascii="Verdana" w:hAnsi="Verdana" w:cs="Verdana"/>
          <w:sz w:val="20"/>
          <w:lang w:val="tr-TR"/>
        </w:rPr>
        <w:t>standard</w:t>
      </w:r>
      <w:proofErr w:type="spellEnd"/>
      <w:r>
        <w:rPr>
          <w:rFonts w:ascii="Verdana" w:hAnsi="Verdana" w:cs="Verdana"/>
          <w:sz w:val="20"/>
          <w:lang w:val="tr-TR"/>
        </w:rPr>
        <w:t xml:space="preserve"> </w:t>
      </w:r>
      <w:proofErr w:type="spellStart"/>
      <w:r>
        <w:rPr>
          <w:rFonts w:ascii="Verdana" w:hAnsi="Verdana" w:cs="Verdana"/>
          <w:sz w:val="20"/>
          <w:lang w:val="tr-TR"/>
        </w:rPr>
        <w:t>education</w:t>
      </w:r>
      <w:proofErr w:type="spellEnd"/>
    </w:p>
    <w:p w14:paraId="0AE89BDF" w14:textId="77777777" w:rsidR="009A3607" w:rsidRDefault="00000000">
      <w:pPr>
        <w:pStyle w:val="Balk3"/>
        <w:rPr>
          <w:rFonts w:ascii="Verdana" w:hAnsi="Verdana" w:cs="Verdana"/>
          <w:b/>
          <w:sz w:val="20"/>
        </w:rPr>
      </w:pPr>
      <w:bookmarkStart w:id="14" w:name="__RefHeading___Toc12375337"/>
      <w:bookmarkEnd w:id="14"/>
      <w:r>
        <w:rPr>
          <w:rFonts w:ascii="Verdana" w:hAnsi="Verdana" w:cs="Verdana"/>
          <w:b/>
          <w:sz w:val="20"/>
        </w:rPr>
        <w:t>Evaluation and Conclusion of Applications</w:t>
      </w:r>
    </w:p>
    <w:p w14:paraId="18B06373" w14:textId="77777777" w:rsidR="009A3607" w:rsidRDefault="00000000">
      <w:pPr>
        <w:pStyle w:val="GvdeMetni"/>
        <w:numPr>
          <w:ilvl w:val="0"/>
          <w:numId w:val="4"/>
        </w:numPr>
        <w:ind w:left="142" w:right="-143"/>
        <w:jc w:val="both"/>
        <w:rPr>
          <w:rFonts w:ascii="Verdana" w:hAnsi="Verdana" w:cs="Verdana"/>
          <w:sz w:val="20"/>
          <w:lang w:val="tr-TR"/>
        </w:rPr>
      </w:pPr>
      <w:r>
        <w:rPr>
          <w:rFonts w:ascii="Verdana" w:eastAsia="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Department</w:t>
      </w:r>
      <w:proofErr w:type="spellEnd"/>
      <w:r>
        <w:rPr>
          <w:rFonts w:ascii="Verdana" w:hAnsi="Verdana" w:cs="Verdana"/>
          <w:sz w:val="20"/>
          <w:lang w:val="tr-TR"/>
        </w:rPr>
        <w:t xml:space="preserve"> Manager </w:t>
      </w:r>
      <w:proofErr w:type="spellStart"/>
      <w:r>
        <w:rPr>
          <w:rFonts w:ascii="Verdana" w:hAnsi="Verdana" w:cs="Verdana"/>
          <w:sz w:val="20"/>
          <w:lang w:val="tr-TR"/>
        </w:rPr>
        <w:t>forwards</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application</w:t>
      </w:r>
      <w:proofErr w:type="spellEnd"/>
      <w:r>
        <w:rPr>
          <w:rFonts w:ascii="Verdana" w:hAnsi="Verdana" w:cs="Verdana"/>
          <w:sz w:val="20"/>
          <w:lang w:val="tr-TR"/>
        </w:rPr>
        <w:t xml:space="preserve"> </w:t>
      </w:r>
      <w:proofErr w:type="spellStart"/>
      <w:r>
        <w:rPr>
          <w:rFonts w:ascii="Verdana" w:hAnsi="Verdana" w:cs="Verdana"/>
          <w:sz w:val="20"/>
          <w:lang w:val="tr-TR"/>
        </w:rPr>
        <w:t>regarding</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objection</w:t>
      </w:r>
      <w:proofErr w:type="spellEnd"/>
      <w:r>
        <w:rPr>
          <w:rFonts w:ascii="Verdana" w:hAnsi="Verdana" w:cs="Verdana"/>
          <w:sz w:val="20"/>
          <w:lang w:val="tr-TR"/>
        </w:rPr>
        <w:t xml:space="preserve"> </w:t>
      </w:r>
      <w:proofErr w:type="spellStart"/>
      <w:r>
        <w:rPr>
          <w:rFonts w:ascii="Verdana" w:hAnsi="Verdana" w:cs="Verdana"/>
          <w:sz w:val="20"/>
          <w:lang w:val="tr-TR"/>
        </w:rPr>
        <w:t>to</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Appeal</w:t>
      </w:r>
      <w:proofErr w:type="spellEnd"/>
      <w:r>
        <w:rPr>
          <w:rFonts w:ascii="Verdana" w:hAnsi="Verdana" w:cs="Verdana"/>
          <w:sz w:val="20"/>
          <w:lang w:val="tr-TR"/>
        </w:rPr>
        <w:t xml:space="preserve"> </w:t>
      </w:r>
      <w:proofErr w:type="spellStart"/>
      <w:r>
        <w:rPr>
          <w:rFonts w:ascii="Verdana" w:hAnsi="Verdana" w:cs="Verdana"/>
          <w:sz w:val="20"/>
          <w:lang w:val="tr-TR"/>
        </w:rPr>
        <w:t>Committee</w:t>
      </w:r>
      <w:proofErr w:type="spellEnd"/>
      <w:r>
        <w:rPr>
          <w:rFonts w:ascii="Verdana" w:hAnsi="Verdana" w:cs="Verdana"/>
          <w:sz w:val="20"/>
          <w:lang w:val="tr-TR"/>
        </w:rPr>
        <w:t xml:space="preserve">. </w:t>
      </w:r>
      <w:proofErr w:type="spellStart"/>
      <w:r>
        <w:rPr>
          <w:rFonts w:ascii="Verdana" w:hAnsi="Verdana" w:cs="Verdana"/>
          <w:sz w:val="20"/>
          <w:lang w:val="tr-TR"/>
        </w:rPr>
        <w:t>Appeals</w:t>
      </w:r>
      <w:proofErr w:type="spellEnd"/>
      <w:r>
        <w:rPr>
          <w:rFonts w:ascii="Verdana" w:hAnsi="Verdana" w:cs="Verdana"/>
          <w:sz w:val="20"/>
          <w:lang w:val="tr-TR"/>
        </w:rPr>
        <w:t xml:space="preserve"> </w:t>
      </w:r>
      <w:proofErr w:type="spellStart"/>
      <w:r>
        <w:rPr>
          <w:rFonts w:ascii="Verdana" w:hAnsi="Verdana" w:cs="Verdana"/>
          <w:sz w:val="20"/>
          <w:lang w:val="tr-TR"/>
        </w:rPr>
        <w:t>Committee</w:t>
      </w:r>
      <w:proofErr w:type="spellEnd"/>
      <w:r>
        <w:rPr>
          <w:rFonts w:ascii="Verdana" w:hAnsi="Verdana" w:cs="Verdana"/>
          <w:sz w:val="20"/>
          <w:lang w:val="tr-TR"/>
        </w:rPr>
        <w:t xml:space="preserve">; </w:t>
      </w:r>
      <w:proofErr w:type="spellStart"/>
      <w:r>
        <w:rPr>
          <w:rFonts w:ascii="Verdana" w:hAnsi="Verdana" w:cs="Verdana"/>
          <w:sz w:val="20"/>
          <w:lang w:val="tr-TR"/>
        </w:rPr>
        <w:t>convenes</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evaluates</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appeal</w:t>
      </w:r>
      <w:proofErr w:type="spellEnd"/>
      <w:r>
        <w:rPr>
          <w:rFonts w:ascii="Verdana" w:hAnsi="Verdana" w:cs="Verdana"/>
          <w:sz w:val="20"/>
          <w:lang w:val="tr-TR"/>
        </w:rPr>
        <w:t>.</w:t>
      </w:r>
    </w:p>
    <w:p w14:paraId="41E3F769" w14:textId="77777777" w:rsidR="009A3607" w:rsidRDefault="00000000">
      <w:pPr>
        <w:pStyle w:val="GvdeMetni"/>
        <w:numPr>
          <w:ilvl w:val="0"/>
          <w:numId w:val="4"/>
        </w:numPr>
        <w:ind w:left="142" w:right="-143"/>
        <w:jc w:val="both"/>
        <w:rPr>
          <w:rFonts w:ascii="Verdana" w:hAnsi="Verdana" w:cs="Verdana"/>
          <w:sz w:val="20"/>
          <w:lang w:val="tr-TR"/>
        </w:rPr>
      </w:pPr>
      <w:r>
        <w:rPr>
          <w:rFonts w:ascii="Verdana" w:eastAsia="Verdana" w:hAnsi="Verdana" w:cs="Verdana"/>
          <w:sz w:val="20"/>
          <w:lang w:val="tr-TR"/>
        </w:rPr>
        <w:t xml:space="preserve"> </w:t>
      </w:r>
      <w:proofErr w:type="spellStart"/>
      <w:r>
        <w:rPr>
          <w:rFonts w:ascii="Verdana" w:hAnsi="Verdana" w:cs="Verdana"/>
          <w:sz w:val="20"/>
          <w:lang w:val="tr-TR"/>
        </w:rPr>
        <w:t>When</w:t>
      </w:r>
      <w:proofErr w:type="spellEnd"/>
      <w:r>
        <w:rPr>
          <w:rFonts w:ascii="Verdana" w:hAnsi="Verdana" w:cs="Verdana"/>
          <w:sz w:val="20"/>
          <w:lang w:val="tr-TR"/>
        </w:rPr>
        <w:t xml:space="preserve"> </w:t>
      </w:r>
      <w:proofErr w:type="spellStart"/>
      <w:r>
        <w:rPr>
          <w:rFonts w:ascii="Verdana" w:hAnsi="Verdana" w:cs="Verdana"/>
          <w:sz w:val="20"/>
          <w:lang w:val="tr-TR"/>
        </w:rPr>
        <w:t>necessary</w:t>
      </w:r>
      <w:proofErr w:type="spellEnd"/>
      <w:r>
        <w:rPr>
          <w:rFonts w:ascii="Verdana" w:hAnsi="Verdana" w:cs="Verdana"/>
          <w:sz w:val="20"/>
          <w:lang w:val="tr-TR"/>
        </w:rPr>
        <w:t xml:space="preserve">, </w:t>
      </w:r>
      <w:proofErr w:type="spellStart"/>
      <w:r>
        <w:rPr>
          <w:rFonts w:ascii="Verdana" w:hAnsi="Verdana" w:cs="Verdana"/>
          <w:sz w:val="20"/>
          <w:lang w:val="tr-TR"/>
        </w:rPr>
        <w:t>additional</w:t>
      </w:r>
      <w:proofErr w:type="spellEnd"/>
      <w:r>
        <w:rPr>
          <w:rFonts w:ascii="Verdana" w:hAnsi="Verdana" w:cs="Verdana"/>
          <w:sz w:val="20"/>
          <w:lang w:val="tr-TR"/>
        </w:rPr>
        <w:t xml:space="preserve"> </w:t>
      </w:r>
      <w:proofErr w:type="spellStart"/>
      <w:r>
        <w:rPr>
          <w:rFonts w:ascii="Verdana" w:hAnsi="Verdana" w:cs="Verdana"/>
          <w:sz w:val="20"/>
          <w:lang w:val="tr-TR"/>
        </w:rPr>
        <w:t>information</w:t>
      </w:r>
      <w:proofErr w:type="spellEnd"/>
      <w:r>
        <w:rPr>
          <w:rFonts w:ascii="Verdana" w:hAnsi="Verdana" w:cs="Verdana"/>
          <w:sz w:val="20"/>
          <w:lang w:val="tr-TR"/>
        </w:rPr>
        <w:t xml:space="preserve"> is </w:t>
      </w:r>
      <w:proofErr w:type="spellStart"/>
      <w:r>
        <w:rPr>
          <w:rFonts w:ascii="Verdana" w:hAnsi="Verdana" w:cs="Verdana"/>
          <w:sz w:val="20"/>
          <w:lang w:val="tr-TR"/>
        </w:rPr>
        <w:t>obtained</w:t>
      </w:r>
      <w:proofErr w:type="spellEnd"/>
      <w:r>
        <w:rPr>
          <w:rFonts w:ascii="Verdana" w:hAnsi="Verdana" w:cs="Verdana"/>
          <w:sz w:val="20"/>
          <w:lang w:val="tr-TR"/>
        </w:rPr>
        <w:t xml:space="preserve"> </w:t>
      </w:r>
      <w:proofErr w:type="spellStart"/>
      <w:r>
        <w:rPr>
          <w:rFonts w:ascii="Verdana" w:hAnsi="Verdana" w:cs="Verdana"/>
          <w:sz w:val="20"/>
          <w:lang w:val="tr-TR"/>
        </w:rPr>
        <w:t>from</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personnel</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committees</w:t>
      </w:r>
      <w:proofErr w:type="spellEnd"/>
      <w:r>
        <w:rPr>
          <w:rFonts w:ascii="Verdana" w:hAnsi="Verdana" w:cs="Verdana"/>
          <w:sz w:val="20"/>
          <w:lang w:val="tr-TR"/>
        </w:rPr>
        <w:t xml:space="preserve"> </w:t>
      </w:r>
      <w:proofErr w:type="spellStart"/>
      <w:r>
        <w:rPr>
          <w:rFonts w:ascii="Verdana" w:hAnsi="Verdana" w:cs="Verdana"/>
          <w:sz w:val="20"/>
          <w:lang w:val="tr-TR"/>
        </w:rPr>
        <w:t>involved</w:t>
      </w:r>
      <w:proofErr w:type="spellEnd"/>
      <w:r>
        <w:rPr>
          <w:rFonts w:ascii="Verdana" w:hAnsi="Verdana" w:cs="Verdana"/>
          <w:sz w:val="20"/>
          <w:lang w:val="tr-TR"/>
        </w:rPr>
        <w:t xml:space="preserve"> in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process</w:t>
      </w:r>
      <w:proofErr w:type="spellEnd"/>
      <w:r>
        <w:rPr>
          <w:rFonts w:ascii="Verdana" w:hAnsi="Verdana" w:cs="Verdana"/>
          <w:sz w:val="20"/>
          <w:lang w:val="tr-TR"/>
        </w:rPr>
        <w:t>.</w:t>
      </w:r>
    </w:p>
    <w:p w14:paraId="61975FAB" w14:textId="77777777" w:rsidR="009A3607" w:rsidRDefault="00000000">
      <w:pPr>
        <w:pStyle w:val="GvdeMetni"/>
        <w:numPr>
          <w:ilvl w:val="0"/>
          <w:numId w:val="4"/>
        </w:numPr>
        <w:ind w:left="142" w:right="-143"/>
        <w:jc w:val="both"/>
      </w:pPr>
      <w:r>
        <w:rPr>
          <w:rFonts w:ascii="Verdana" w:eastAsia="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committee</w:t>
      </w:r>
      <w:proofErr w:type="spellEnd"/>
      <w:r>
        <w:rPr>
          <w:rFonts w:ascii="Verdana" w:hAnsi="Verdana" w:cs="Verdana"/>
          <w:sz w:val="20"/>
          <w:lang w:val="tr-TR"/>
        </w:rPr>
        <w:t xml:space="preserve"> </w:t>
      </w:r>
      <w:proofErr w:type="spellStart"/>
      <w:r>
        <w:rPr>
          <w:rFonts w:ascii="Verdana" w:hAnsi="Verdana" w:cs="Verdana"/>
          <w:sz w:val="20"/>
          <w:lang w:val="tr-TR"/>
        </w:rPr>
        <w:t>evaluates</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validity</w:t>
      </w:r>
      <w:proofErr w:type="spellEnd"/>
      <w:r>
        <w:rPr>
          <w:rFonts w:ascii="Verdana" w:hAnsi="Verdana" w:cs="Verdana"/>
          <w:sz w:val="20"/>
          <w:lang w:val="tr-TR"/>
        </w:rPr>
        <w:t xml:space="preserve"> of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objection</w:t>
      </w:r>
      <w:proofErr w:type="spellEnd"/>
      <w:r>
        <w:rPr>
          <w:rFonts w:ascii="Verdana" w:hAnsi="Verdana" w:cs="Verdana"/>
          <w:sz w:val="20"/>
          <w:lang w:val="tr-TR"/>
        </w:rPr>
        <w:t xml:space="preserve"> in </w:t>
      </w:r>
      <w:proofErr w:type="spellStart"/>
      <w:r>
        <w:rPr>
          <w:rFonts w:ascii="Verdana" w:hAnsi="Verdana" w:cs="Verdana"/>
          <w:sz w:val="20"/>
          <w:lang w:val="tr-TR"/>
        </w:rPr>
        <w:t>detail</w:t>
      </w:r>
      <w:proofErr w:type="spellEnd"/>
      <w:r>
        <w:rPr>
          <w:rFonts w:ascii="Verdana" w:hAnsi="Verdana" w:cs="Verdana"/>
          <w:sz w:val="20"/>
          <w:lang w:val="tr-TR"/>
        </w:rPr>
        <w:t xml:space="preserve">, </w:t>
      </w:r>
      <w:proofErr w:type="spellStart"/>
      <w:r>
        <w:rPr>
          <w:rFonts w:ascii="Verdana" w:hAnsi="Verdana" w:cs="Verdana"/>
          <w:sz w:val="20"/>
          <w:lang w:val="tr-TR"/>
        </w:rPr>
        <w:t>reviews</w:t>
      </w:r>
      <w:proofErr w:type="spellEnd"/>
      <w:r>
        <w:rPr>
          <w:rFonts w:ascii="Verdana" w:hAnsi="Verdana" w:cs="Verdana"/>
          <w:sz w:val="20"/>
          <w:lang w:val="tr-TR"/>
        </w:rPr>
        <w:t xml:space="preserve"> </w:t>
      </w:r>
      <w:proofErr w:type="spellStart"/>
      <w:r>
        <w:rPr>
          <w:rFonts w:ascii="Verdana" w:hAnsi="Verdana" w:cs="Verdana"/>
          <w:sz w:val="20"/>
          <w:lang w:val="tr-TR"/>
        </w:rPr>
        <w:t>all</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activities</w:t>
      </w:r>
      <w:proofErr w:type="spellEnd"/>
      <w:r>
        <w:rPr>
          <w:rFonts w:ascii="Verdana" w:hAnsi="Verdana" w:cs="Verdana"/>
          <w:sz w:val="20"/>
          <w:lang w:val="tr-TR"/>
        </w:rPr>
        <w:t xml:space="preserve"> </w:t>
      </w:r>
      <w:proofErr w:type="spellStart"/>
      <w:r>
        <w:rPr>
          <w:rFonts w:ascii="Verdana" w:hAnsi="Verdana" w:cs="Verdana"/>
          <w:sz w:val="20"/>
          <w:lang w:val="tr-TR"/>
        </w:rPr>
        <w:t>related</w:t>
      </w:r>
      <w:proofErr w:type="spellEnd"/>
      <w:r>
        <w:rPr>
          <w:rFonts w:ascii="Verdana" w:hAnsi="Verdana" w:cs="Verdana"/>
          <w:sz w:val="20"/>
          <w:lang w:val="tr-TR"/>
        </w:rPr>
        <w:t xml:space="preserve"> </w:t>
      </w:r>
      <w:proofErr w:type="spellStart"/>
      <w:r>
        <w:rPr>
          <w:rFonts w:ascii="Verdana" w:hAnsi="Verdana" w:cs="Verdana"/>
          <w:sz w:val="20"/>
          <w:lang w:val="tr-TR"/>
        </w:rPr>
        <w:t>to</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objected</w:t>
      </w:r>
      <w:proofErr w:type="spellEnd"/>
      <w:r>
        <w:rPr>
          <w:rFonts w:ascii="Verdana" w:hAnsi="Verdana" w:cs="Verdana"/>
          <w:sz w:val="20"/>
          <w:lang w:val="tr-TR"/>
        </w:rPr>
        <w:t xml:space="preserve"> </w:t>
      </w:r>
      <w:proofErr w:type="spellStart"/>
      <w:r>
        <w:rPr>
          <w:rFonts w:ascii="Verdana" w:hAnsi="Verdana" w:cs="Verdana"/>
          <w:sz w:val="20"/>
          <w:lang w:val="tr-TR"/>
        </w:rPr>
        <w:t>decision</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investigates</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grounds</w:t>
      </w:r>
      <w:proofErr w:type="spellEnd"/>
      <w:r>
        <w:rPr>
          <w:rFonts w:ascii="Verdana" w:hAnsi="Verdana" w:cs="Verdana"/>
          <w:sz w:val="20"/>
          <w:lang w:val="tr-TR"/>
        </w:rPr>
        <w:t xml:space="preserve"> </w:t>
      </w:r>
      <w:proofErr w:type="spellStart"/>
      <w:r>
        <w:rPr>
          <w:rFonts w:ascii="Verdana" w:hAnsi="Verdana" w:cs="Verdana"/>
          <w:sz w:val="20"/>
          <w:lang w:val="tr-TR"/>
        </w:rPr>
        <w:t>for</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objection</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opinion</w:t>
      </w:r>
      <w:proofErr w:type="spellEnd"/>
      <w:r>
        <w:rPr>
          <w:rFonts w:ascii="Verdana" w:hAnsi="Verdana" w:cs="Verdana"/>
          <w:sz w:val="20"/>
          <w:lang w:val="tr-TR"/>
        </w:rPr>
        <w:t xml:space="preserve"> </w:t>
      </w:r>
      <w:proofErr w:type="spellStart"/>
      <w:r>
        <w:rPr>
          <w:rFonts w:ascii="Verdana" w:hAnsi="Verdana" w:cs="Verdana"/>
          <w:sz w:val="20"/>
          <w:lang w:val="tr-TR"/>
        </w:rPr>
        <w:t>formed</w:t>
      </w:r>
      <w:proofErr w:type="spellEnd"/>
      <w:r>
        <w:rPr>
          <w:rFonts w:ascii="Verdana" w:hAnsi="Verdana" w:cs="Verdana"/>
          <w:sz w:val="20"/>
          <w:lang w:val="tr-TR"/>
        </w:rPr>
        <w:t xml:space="preserve"> as a </w:t>
      </w:r>
      <w:proofErr w:type="spellStart"/>
      <w:r>
        <w:rPr>
          <w:rFonts w:ascii="Verdana" w:hAnsi="Verdana" w:cs="Verdana"/>
          <w:sz w:val="20"/>
          <w:lang w:val="tr-TR"/>
        </w:rPr>
        <w:t>result</w:t>
      </w:r>
      <w:proofErr w:type="spellEnd"/>
      <w:r>
        <w:rPr>
          <w:rFonts w:ascii="Verdana" w:hAnsi="Verdana" w:cs="Verdana"/>
          <w:sz w:val="20"/>
          <w:lang w:val="tr-TR"/>
        </w:rPr>
        <w:t xml:space="preserve"> of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evaluation</w:t>
      </w:r>
      <w:proofErr w:type="spellEnd"/>
      <w:r>
        <w:rPr>
          <w:rFonts w:ascii="Verdana" w:hAnsi="Verdana" w:cs="Verdana"/>
          <w:sz w:val="20"/>
          <w:lang w:val="tr-TR"/>
        </w:rPr>
        <w:t xml:space="preserve"> is </w:t>
      </w:r>
      <w:proofErr w:type="spellStart"/>
      <w:r>
        <w:rPr>
          <w:rFonts w:ascii="Verdana" w:hAnsi="Verdana" w:cs="Verdana"/>
          <w:sz w:val="20"/>
          <w:lang w:val="tr-TR"/>
        </w:rPr>
        <w:t>reported</w:t>
      </w:r>
      <w:proofErr w:type="spellEnd"/>
      <w:r>
        <w:rPr>
          <w:rFonts w:ascii="Verdana" w:hAnsi="Verdana" w:cs="Verdana"/>
          <w:sz w:val="20"/>
          <w:lang w:val="tr-TR"/>
        </w:rPr>
        <w:t xml:space="preserve"> </w:t>
      </w:r>
      <w:proofErr w:type="spellStart"/>
      <w:r>
        <w:rPr>
          <w:rFonts w:ascii="Verdana" w:hAnsi="Verdana" w:cs="Verdana"/>
          <w:sz w:val="20"/>
          <w:lang w:val="tr-TR"/>
        </w:rPr>
        <w:t>to</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relevant</w:t>
      </w:r>
      <w:proofErr w:type="spellEnd"/>
      <w:r>
        <w:rPr>
          <w:rFonts w:ascii="Verdana" w:hAnsi="Verdana" w:cs="Verdana"/>
          <w:sz w:val="20"/>
          <w:lang w:val="tr-TR"/>
        </w:rPr>
        <w:t xml:space="preserve"> </w:t>
      </w:r>
      <w:proofErr w:type="spellStart"/>
      <w:r>
        <w:rPr>
          <w:rFonts w:ascii="Verdana" w:hAnsi="Verdana" w:cs="Verdana"/>
          <w:sz w:val="20"/>
          <w:lang w:val="tr-TR"/>
        </w:rPr>
        <w:t>Department</w:t>
      </w:r>
      <w:proofErr w:type="spellEnd"/>
      <w:r>
        <w:rPr>
          <w:rFonts w:ascii="Verdana" w:hAnsi="Verdana" w:cs="Verdana"/>
          <w:sz w:val="20"/>
          <w:lang w:val="tr-TR"/>
        </w:rPr>
        <w:t xml:space="preserve"> Manager.</w:t>
      </w:r>
    </w:p>
    <w:p w14:paraId="073E0BE0" w14:textId="77777777" w:rsidR="009A3607" w:rsidRDefault="00000000">
      <w:pPr>
        <w:pStyle w:val="GvdeMetni"/>
        <w:numPr>
          <w:ilvl w:val="0"/>
          <w:numId w:val="4"/>
        </w:numPr>
        <w:ind w:left="142" w:right="-143"/>
        <w:jc w:val="both"/>
      </w:pPr>
      <w:r>
        <w:rPr>
          <w:rFonts w:ascii="Verdana" w:eastAsia="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Department</w:t>
      </w:r>
      <w:proofErr w:type="spellEnd"/>
      <w:r>
        <w:rPr>
          <w:rFonts w:ascii="Verdana" w:hAnsi="Verdana" w:cs="Verdana"/>
          <w:sz w:val="20"/>
          <w:lang w:val="tr-TR"/>
        </w:rPr>
        <w:t xml:space="preserve"> Manager </w:t>
      </w:r>
      <w:proofErr w:type="spellStart"/>
      <w:r>
        <w:rPr>
          <w:rFonts w:ascii="Verdana" w:hAnsi="Verdana" w:cs="Verdana"/>
          <w:sz w:val="20"/>
          <w:lang w:val="tr-TR"/>
        </w:rPr>
        <w:t>evaluates</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decision</w:t>
      </w:r>
      <w:proofErr w:type="spellEnd"/>
      <w:r>
        <w:rPr>
          <w:rFonts w:ascii="Verdana" w:hAnsi="Verdana" w:cs="Verdana"/>
          <w:sz w:val="20"/>
          <w:lang w:val="tr-TR"/>
        </w:rPr>
        <w:t xml:space="preserve"> </w:t>
      </w:r>
      <w:proofErr w:type="spellStart"/>
      <w:r>
        <w:rPr>
          <w:rFonts w:ascii="Verdana" w:hAnsi="Verdana" w:cs="Verdana"/>
          <w:sz w:val="20"/>
          <w:lang w:val="tr-TR"/>
        </w:rPr>
        <w:t>taken</w:t>
      </w:r>
      <w:proofErr w:type="spellEnd"/>
      <w:r>
        <w:rPr>
          <w:rFonts w:ascii="Verdana" w:hAnsi="Verdana" w:cs="Verdana"/>
          <w:sz w:val="20"/>
          <w:lang w:val="tr-TR"/>
        </w:rPr>
        <w:t xml:space="preserve"> </w:t>
      </w:r>
      <w:proofErr w:type="spellStart"/>
      <w:r>
        <w:rPr>
          <w:rFonts w:ascii="Verdana" w:hAnsi="Verdana" w:cs="Verdana"/>
          <w:sz w:val="20"/>
          <w:lang w:val="tr-TR"/>
        </w:rPr>
        <w:t>by</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Appeals</w:t>
      </w:r>
      <w:proofErr w:type="spellEnd"/>
      <w:r>
        <w:rPr>
          <w:rFonts w:ascii="Verdana" w:hAnsi="Verdana" w:cs="Verdana"/>
          <w:sz w:val="20"/>
          <w:lang w:val="tr-TR"/>
        </w:rPr>
        <w:t xml:space="preserve"> </w:t>
      </w:r>
      <w:proofErr w:type="spellStart"/>
      <w:r>
        <w:rPr>
          <w:rFonts w:ascii="Verdana" w:hAnsi="Verdana" w:cs="Verdana"/>
          <w:sz w:val="20"/>
          <w:lang w:val="tr-TR"/>
        </w:rPr>
        <w:t>Committee</w:t>
      </w:r>
      <w:proofErr w:type="spellEnd"/>
      <w:r>
        <w:rPr>
          <w:rFonts w:ascii="Verdana" w:hAnsi="Verdana" w:cs="Verdana"/>
          <w:sz w:val="20"/>
          <w:lang w:val="tr-TR"/>
        </w:rPr>
        <w:t xml:space="preserve"> </w:t>
      </w:r>
      <w:proofErr w:type="spellStart"/>
      <w:r>
        <w:rPr>
          <w:rFonts w:ascii="Verdana" w:hAnsi="Verdana" w:cs="Verdana"/>
          <w:sz w:val="20"/>
          <w:lang w:val="tr-TR"/>
        </w:rPr>
        <w:t>by</w:t>
      </w:r>
      <w:proofErr w:type="spellEnd"/>
      <w:r>
        <w:rPr>
          <w:rFonts w:ascii="Verdana" w:hAnsi="Verdana" w:cs="Verdana"/>
          <w:sz w:val="20"/>
          <w:lang w:val="tr-TR"/>
        </w:rPr>
        <w:t xml:space="preserve"> </w:t>
      </w:r>
      <w:proofErr w:type="spellStart"/>
      <w:r>
        <w:rPr>
          <w:rFonts w:ascii="Verdana" w:hAnsi="Verdana" w:cs="Verdana"/>
          <w:sz w:val="20"/>
          <w:lang w:val="tr-TR"/>
        </w:rPr>
        <w:t>taking</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opinion</w:t>
      </w:r>
      <w:proofErr w:type="spellEnd"/>
      <w:r>
        <w:rPr>
          <w:rFonts w:ascii="Verdana" w:hAnsi="Verdana" w:cs="Verdana"/>
          <w:sz w:val="20"/>
          <w:lang w:val="tr-TR"/>
        </w:rPr>
        <w:t xml:space="preserve"> of </w:t>
      </w:r>
      <w:proofErr w:type="spellStart"/>
      <w:r>
        <w:rPr>
          <w:rFonts w:ascii="Verdana" w:hAnsi="Verdana" w:cs="Verdana"/>
          <w:sz w:val="20"/>
          <w:lang w:val="tr-TR"/>
        </w:rPr>
        <w:t>the</w:t>
      </w:r>
      <w:proofErr w:type="spellEnd"/>
      <w:r>
        <w:rPr>
          <w:rFonts w:ascii="Verdana" w:hAnsi="Verdana" w:cs="Verdana"/>
          <w:sz w:val="20"/>
          <w:lang w:val="tr-TR"/>
        </w:rPr>
        <w:t xml:space="preserve"> Legal </w:t>
      </w:r>
      <w:proofErr w:type="spellStart"/>
      <w:r>
        <w:rPr>
          <w:rFonts w:ascii="Verdana" w:hAnsi="Verdana" w:cs="Verdana"/>
          <w:sz w:val="20"/>
          <w:lang w:val="tr-TR"/>
        </w:rPr>
        <w:t>Counsel</w:t>
      </w:r>
      <w:proofErr w:type="spellEnd"/>
      <w:r>
        <w:rPr>
          <w:rFonts w:ascii="Verdana" w:hAnsi="Verdana" w:cs="Verdana"/>
          <w:sz w:val="20"/>
          <w:lang w:val="tr-TR"/>
        </w:rPr>
        <w:t xml:space="preserve">, </w:t>
      </w:r>
      <w:proofErr w:type="spellStart"/>
      <w:r>
        <w:rPr>
          <w:rFonts w:ascii="Verdana" w:hAnsi="Verdana" w:cs="Verdana"/>
          <w:sz w:val="20"/>
          <w:lang w:val="tr-TR"/>
        </w:rPr>
        <w:t>if</w:t>
      </w:r>
      <w:proofErr w:type="spellEnd"/>
      <w:r>
        <w:rPr>
          <w:rFonts w:ascii="Verdana" w:hAnsi="Verdana" w:cs="Verdana"/>
          <w:sz w:val="20"/>
          <w:lang w:val="tr-TR"/>
        </w:rPr>
        <w:t xml:space="preserve"> </w:t>
      </w:r>
      <w:proofErr w:type="spellStart"/>
      <w:r>
        <w:rPr>
          <w:rFonts w:ascii="Verdana" w:hAnsi="Verdana" w:cs="Verdana"/>
          <w:sz w:val="20"/>
          <w:lang w:val="tr-TR"/>
        </w:rPr>
        <w:t>necessary</w:t>
      </w:r>
      <w:proofErr w:type="spellEnd"/>
      <w:r>
        <w:rPr>
          <w:rFonts w:ascii="Verdana" w:hAnsi="Verdana" w:cs="Verdana"/>
          <w:sz w:val="20"/>
          <w:lang w:val="tr-TR"/>
        </w:rPr>
        <w:t>.</w:t>
      </w:r>
    </w:p>
    <w:p w14:paraId="725A414D" w14:textId="77777777" w:rsidR="009A3607" w:rsidRDefault="00000000">
      <w:pPr>
        <w:pStyle w:val="GvdeMetni"/>
        <w:numPr>
          <w:ilvl w:val="0"/>
          <w:numId w:val="4"/>
        </w:numPr>
        <w:ind w:left="142" w:right="-143"/>
        <w:jc w:val="both"/>
        <w:rPr>
          <w:rFonts w:ascii="Verdana" w:hAnsi="Verdana" w:cs="Verdana"/>
          <w:sz w:val="20"/>
          <w:lang w:val="tr-TR"/>
        </w:rPr>
      </w:pPr>
      <w:r>
        <w:rPr>
          <w:rFonts w:ascii="Verdana" w:eastAsia="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decision</w:t>
      </w:r>
      <w:proofErr w:type="spellEnd"/>
      <w:r>
        <w:rPr>
          <w:rFonts w:ascii="Verdana" w:hAnsi="Verdana" w:cs="Verdana"/>
          <w:sz w:val="20"/>
          <w:lang w:val="tr-TR"/>
        </w:rPr>
        <w:t xml:space="preserve"> </w:t>
      </w:r>
      <w:proofErr w:type="spellStart"/>
      <w:r>
        <w:rPr>
          <w:rFonts w:ascii="Verdana" w:hAnsi="Verdana" w:cs="Verdana"/>
          <w:sz w:val="20"/>
          <w:lang w:val="tr-TR"/>
        </w:rPr>
        <w:t>to</w:t>
      </w:r>
      <w:proofErr w:type="spellEnd"/>
      <w:r>
        <w:rPr>
          <w:rFonts w:ascii="Verdana" w:hAnsi="Verdana" w:cs="Verdana"/>
          <w:sz w:val="20"/>
          <w:lang w:val="tr-TR"/>
        </w:rPr>
        <w:t xml:space="preserve"> be </w:t>
      </w:r>
      <w:proofErr w:type="spellStart"/>
      <w:r>
        <w:rPr>
          <w:rFonts w:ascii="Verdana" w:hAnsi="Verdana" w:cs="Verdana"/>
          <w:sz w:val="20"/>
          <w:lang w:val="tr-TR"/>
        </w:rPr>
        <w:t>communicated</w:t>
      </w:r>
      <w:proofErr w:type="spellEnd"/>
      <w:r>
        <w:rPr>
          <w:rFonts w:ascii="Verdana" w:hAnsi="Verdana" w:cs="Verdana"/>
          <w:sz w:val="20"/>
          <w:lang w:val="tr-TR"/>
        </w:rPr>
        <w:t xml:space="preserve"> </w:t>
      </w:r>
      <w:proofErr w:type="spellStart"/>
      <w:r>
        <w:rPr>
          <w:rFonts w:ascii="Verdana" w:hAnsi="Verdana" w:cs="Verdana"/>
          <w:sz w:val="20"/>
          <w:lang w:val="tr-TR"/>
        </w:rPr>
        <w:t>to</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objector</w:t>
      </w:r>
      <w:proofErr w:type="spellEnd"/>
      <w:r>
        <w:rPr>
          <w:rFonts w:ascii="Verdana" w:hAnsi="Verdana" w:cs="Verdana"/>
          <w:sz w:val="20"/>
          <w:lang w:val="tr-TR"/>
        </w:rPr>
        <w:t xml:space="preserve"> is </w:t>
      </w:r>
      <w:proofErr w:type="spellStart"/>
      <w:r>
        <w:rPr>
          <w:rFonts w:ascii="Verdana" w:hAnsi="Verdana" w:cs="Verdana"/>
          <w:sz w:val="20"/>
          <w:lang w:val="tr-TR"/>
        </w:rPr>
        <w:t>made</w:t>
      </w:r>
      <w:proofErr w:type="spellEnd"/>
      <w:r>
        <w:rPr>
          <w:rFonts w:ascii="Verdana" w:hAnsi="Verdana" w:cs="Verdana"/>
          <w:sz w:val="20"/>
          <w:lang w:val="tr-TR"/>
        </w:rPr>
        <w:t xml:space="preserve"> </w:t>
      </w:r>
      <w:proofErr w:type="spellStart"/>
      <w:r>
        <w:rPr>
          <w:rFonts w:ascii="Verdana" w:hAnsi="Verdana" w:cs="Verdana"/>
          <w:sz w:val="20"/>
          <w:lang w:val="tr-TR"/>
        </w:rPr>
        <w:t>or</w:t>
      </w:r>
      <w:proofErr w:type="spellEnd"/>
      <w:r>
        <w:rPr>
          <w:rFonts w:ascii="Verdana" w:hAnsi="Verdana" w:cs="Verdana"/>
          <w:sz w:val="20"/>
          <w:lang w:val="tr-TR"/>
        </w:rPr>
        <w:t xml:space="preserve"> </w:t>
      </w:r>
      <w:proofErr w:type="spellStart"/>
      <w:r>
        <w:rPr>
          <w:rFonts w:ascii="Verdana" w:hAnsi="Verdana" w:cs="Verdana"/>
          <w:sz w:val="20"/>
          <w:lang w:val="tr-TR"/>
        </w:rPr>
        <w:t>reviewed</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approved</w:t>
      </w:r>
      <w:proofErr w:type="spellEnd"/>
      <w:r>
        <w:rPr>
          <w:rFonts w:ascii="Verdana" w:hAnsi="Verdana" w:cs="Verdana"/>
          <w:sz w:val="20"/>
          <w:lang w:val="tr-TR"/>
        </w:rPr>
        <w:t xml:space="preserve"> </w:t>
      </w:r>
      <w:proofErr w:type="spellStart"/>
      <w:r>
        <w:rPr>
          <w:rFonts w:ascii="Verdana" w:hAnsi="Verdana" w:cs="Verdana"/>
          <w:sz w:val="20"/>
          <w:lang w:val="tr-TR"/>
        </w:rPr>
        <w:t>by</w:t>
      </w:r>
      <w:proofErr w:type="spellEnd"/>
      <w:r>
        <w:rPr>
          <w:rFonts w:ascii="Verdana" w:hAnsi="Verdana" w:cs="Verdana"/>
          <w:sz w:val="20"/>
          <w:lang w:val="tr-TR"/>
        </w:rPr>
        <w:t xml:space="preserve"> </w:t>
      </w:r>
      <w:proofErr w:type="spellStart"/>
      <w:r>
        <w:rPr>
          <w:rFonts w:ascii="Verdana" w:hAnsi="Verdana" w:cs="Verdana"/>
          <w:sz w:val="20"/>
          <w:lang w:val="tr-TR"/>
        </w:rPr>
        <w:t>persons</w:t>
      </w:r>
      <w:proofErr w:type="spellEnd"/>
      <w:r>
        <w:rPr>
          <w:rFonts w:ascii="Verdana" w:hAnsi="Verdana" w:cs="Verdana"/>
          <w:sz w:val="20"/>
          <w:lang w:val="tr-TR"/>
        </w:rPr>
        <w:t xml:space="preserve"> </w:t>
      </w:r>
      <w:proofErr w:type="spellStart"/>
      <w:r>
        <w:rPr>
          <w:rFonts w:ascii="Verdana" w:hAnsi="Verdana" w:cs="Verdana"/>
          <w:sz w:val="20"/>
          <w:lang w:val="tr-TR"/>
        </w:rPr>
        <w:t>who</w:t>
      </w:r>
      <w:proofErr w:type="spellEnd"/>
      <w:r>
        <w:rPr>
          <w:rFonts w:ascii="Verdana" w:hAnsi="Verdana" w:cs="Verdana"/>
          <w:sz w:val="20"/>
          <w:lang w:val="tr-TR"/>
        </w:rPr>
        <w:t xml:space="preserve"> </w:t>
      </w:r>
      <w:proofErr w:type="spellStart"/>
      <w:r>
        <w:rPr>
          <w:rFonts w:ascii="Verdana" w:hAnsi="Verdana" w:cs="Verdana"/>
          <w:sz w:val="20"/>
          <w:lang w:val="tr-TR"/>
        </w:rPr>
        <w:t>are</w:t>
      </w:r>
      <w:proofErr w:type="spellEnd"/>
      <w:r>
        <w:rPr>
          <w:rFonts w:ascii="Verdana" w:hAnsi="Verdana" w:cs="Verdana"/>
          <w:sz w:val="20"/>
          <w:lang w:val="tr-TR"/>
        </w:rPr>
        <w:t xml:space="preserve"> not </w:t>
      </w:r>
      <w:proofErr w:type="spellStart"/>
      <w:r>
        <w:rPr>
          <w:rFonts w:ascii="Verdana" w:hAnsi="Verdana" w:cs="Verdana"/>
          <w:sz w:val="20"/>
          <w:lang w:val="tr-TR"/>
        </w:rPr>
        <w:t>involved</w:t>
      </w:r>
      <w:proofErr w:type="spellEnd"/>
      <w:r>
        <w:rPr>
          <w:rFonts w:ascii="Verdana" w:hAnsi="Verdana" w:cs="Verdana"/>
          <w:sz w:val="20"/>
          <w:lang w:val="tr-TR"/>
        </w:rPr>
        <w:t xml:space="preserve"> in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issues</w:t>
      </w:r>
      <w:proofErr w:type="spellEnd"/>
      <w:r>
        <w:rPr>
          <w:rFonts w:ascii="Verdana" w:hAnsi="Verdana" w:cs="Verdana"/>
          <w:sz w:val="20"/>
          <w:lang w:val="tr-TR"/>
        </w:rPr>
        <w:t xml:space="preserve"> </w:t>
      </w:r>
      <w:proofErr w:type="spellStart"/>
      <w:r>
        <w:rPr>
          <w:rFonts w:ascii="Verdana" w:hAnsi="Verdana" w:cs="Verdana"/>
          <w:sz w:val="20"/>
          <w:lang w:val="tr-TR"/>
        </w:rPr>
        <w:t>that</w:t>
      </w:r>
      <w:proofErr w:type="spellEnd"/>
      <w:r>
        <w:rPr>
          <w:rFonts w:ascii="Verdana" w:hAnsi="Verdana" w:cs="Verdana"/>
          <w:sz w:val="20"/>
          <w:lang w:val="tr-TR"/>
        </w:rPr>
        <w:t xml:space="preserve"> </w:t>
      </w:r>
      <w:proofErr w:type="spellStart"/>
      <w:r>
        <w:rPr>
          <w:rFonts w:ascii="Verdana" w:hAnsi="Verdana" w:cs="Verdana"/>
          <w:sz w:val="20"/>
          <w:lang w:val="tr-TR"/>
        </w:rPr>
        <w:t>are</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subject</w:t>
      </w:r>
      <w:proofErr w:type="spellEnd"/>
      <w:r>
        <w:rPr>
          <w:rFonts w:ascii="Verdana" w:hAnsi="Verdana" w:cs="Verdana"/>
          <w:sz w:val="20"/>
          <w:lang w:val="tr-TR"/>
        </w:rPr>
        <w:t xml:space="preserve"> of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objection</w:t>
      </w:r>
      <w:proofErr w:type="spellEnd"/>
      <w:r>
        <w:rPr>
          <w:rFonts w:ascii="Verdana" w:hAnsi="Verdana" w:cs="Verdana"/>
          <w:sz w:val="20"/>
          <w:lang w:val="tr-TR"/>
        </w:rPr>
        <w:t>.</w:t>
      </w:r>
    </w:p>
    <w:p w14:paraId="0B881845" w14:textId="77777777" w:rsidR="009A3607" w:rsidRDefault="00000000">
      <w:pPr>
        <w:pStyle w:val="GvdeMetni"/>
        <w:numPr>
          <w:ilvl w:val="0"/>
          <w:numId w:val="4"/>
        </w:numPr>
        <w:ind w:left="142" w:right="-143"/>
        <w:jc w:val="both"/>
        <w:rPr>
          <w:rFonts w:ascii="Verdana" w:hAnsi="Verdana" w:cs="Verdana"/>
          <w:sz w:val="20"/>
          <w:lang w:val="tr-TR"/>
        </w:rPr>
      </w:pPr>
      <w:r>
        <w:rPr>
          <w:rFonts w:ascii="Verdana" w:eastAsia="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decision</w:t>
      </w:r>
      <w:proofErr w:type="spellEnd"/>
      <w:r>
        <w:rPr>
          <w:rFonts w:ascii="Verdana" w:hAnsi="Verdana" w:cs="Verdana"/>
          <w:sz w:val="20"/>
          <w:lang w:val="tr-TR"/>
        </w:rPr>
        <w:t xml:space="preserve"> </w:t>
      </w:r>
      <w:proofErr w:type="spellStart"/>
      <w:r>
        <w:rPr>
          <w:rFonts w:ascii="Verdana" w:hAnsi="Verdana" w:cs="Verdana"/>
          <w:sz w:val="20"/>
          <w:lang w:val="tr-TR"/>
        </w:rPr>
        <w:t>taken</w:t>
      </w:r>
      <w:proofErr w:type="spellEnd"/>
      <w:r>
        <w:rPr>
          <w:rFonts w:ascii="Verdana" w:hAnsi="Verdana" w:cs="Verdana"/>
          <w:sz w:val="20"/>
          <w:lang w:val="tr-TR"/>
        </w:rPr>
        <w:t xml:space="preserve"> </w:t>
      </w:r>
      <w:proofErr w:type="spellStart"/>
      <w:r>
        <w:rPr>
          <w:rFonts w:ascii="Verdana" w:hAnsi="Verdana" w:cs="Verdana"/>
          <w:sz w:val="20"/>
          <w:lang w:val="tr-TR"/>
        </w:rPr>
        <w:t>by</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committee</w:t>
      </w:r>
      <w:proofErr w:type="spellEnd"/>
      <w:r>
        <w:rPr>
          <w:rFonts w:ascii="Verdana" w:hAnsi="Verdana" w:cs="Verdana"/>
          <w:sz w:val="20"/>
          <w:lang w:val="tr-TR"/>
        </w:rPr>
        <w:t xml:space="preserve"> is </w:t>
      </w:r>
      <w:proofErr w:type="spellStart"/>
      <w:r>
        <w:rPr>
          <w:rFonts w:ascii="Verdana" w:hAnsi="Verdana" w:cs="Verdana"/>
          <w:sz w:val="20"/>
          <w:lang w:val="tr-TR"/>
        </w:rPr>
        <w:t>notified</w:t>
      </w:r>
      <w:proofErr w:type="spellEnd"/>
      <w:r>
        <w:rPr>
          <w:rFonts w:ascii="Verdana" w:hAnsi="Verdana" w:cs="Verdana"/>
          <w:sz w:val="20"/>
          <w:lang w:val="tr-TR"/>
        </w:rPr>
        <w:t xml:space="preserve"> in </w:t>
      </w:r>
      <w:proofErr w:type="spellStart"/>
      <w:r>
        <w:rPr>
          <w:rFonts w:ascii="Verdana" w:hAnsi="Verdana" w:cs="Verdana"/>
          <w:sz w:val="20"/>
          <w:lang w:val="tr-TR"/>
        </w:rPr>
        <w:t>writing</w:t>
      </w:r>
      <w:proofErr w:type="spellEnd"/>
      <w:r>
        <w:rPr>
          <w:rFonts w:ascii="Verdana" w:hAnsi="Verdana" w:cs="Verdana"/>
          <w:sz w:val="20"/>
          <w:lang w:val="tr-TR"/>
        </w:rPr>
        <w:t xml:space="preserve"> </w:t>
      </w:r>
      <w:proofErr w:type="spellStart"/>
      <w:r>
        <w:rPr>
          <w:rFonts w:ascii="Verdana" w:hAnsi="Verdana" w:cs="Verdana"/>
          <w:sz w:val="20"/>
          <w:lang w:val="tr-TR"/>
        </w:rPr>
        <w:t>to</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objector</w:t>
      </w:r>
      <w:proofErr w:type="spellEnd"/>
      <w:r>
        <w:rPr>
          <w:rFonts w:ascii="Verdana" w:hAnsi="Verdana" w:cs="Verdana"/>
          <w:sz w:val="20"/>
          <w:lang w:val="tr-TR"/>
        </w:rPr>
        <w:t xml:space="preserve"> </w:t>
      </w:r>
      <w:proofErr w:type="spellStart"/>
      <w:r>
        <w:rPr>
          <w:rFonts w:ascii="Verdana" w:hAnsi="Verdana" w:cs="Verdana"/>
          <w:sz w:val="20"/>
          <w:lang w:val="tr-TR"/>
        </w:rPr>
        <w:t>by</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Department</w:t>
      </w:r>
      <w:proofErr w:type="spellEnd"/>
      <w:r>
        <w:rPr>
          <w:rFonts w:ascii="Verdana" w:hAnsi="Verdana" w:cs="Verdana"/>
          <w:sz w:val="20"/>
          <w:lang w:val="tr-TR"/>
        </w:rPr>
        <w:t xml:space="preserve"> Manager </w:t>
      </w:r>
      <w:proofErr w:type="spellStart"/>
      <w:r>
        <w:rPr>
          <w:rFonts w:ascii="Verdana" w:hAnsi="Verdana" w:cs="Verdana"/>
          <w:sz w:val="20"/>
          <w:lang w:val="tr-TR"/>
        </w:rPr>
        <w:t>or</w:t>
      </w:r>
      <w:proofErr w:type="spellEnd"/>
      <w:r>
        <w:rPr>
          <w:rFonts w:ascii="Verdana" w:hAnsi="Verdana" w:cs="Verdana"/>
          <w:sz w:val="20"/>
          <w:lang w:val="tr-TR"/>
        </w:rPr>
        <w:t xml:space="preserve"> </w:t>
      </w:r>
      <w:proofErr w:type="spellStart"/>
      <w:r>
        <w:rPr>
          <w:rFonts w:ascii="Verdana" w:hAnsi="Verdana" w:cs="Verdana"/>
          <w:sz w:val="20"/>
          <w:lang w:val="tr-TR"/>
        </w:rPr>
        <w:t>by</w:t>
      </w:r>
      <w:proofErr w:type="spellEnd"/>
      <w:r>
        <w:rPr>
          <w:rFonts w:ascii="Verdana" w:hAnsi="Verdana" w:cs="Verdana"/>
          <w:sz w:val="20"/>
          <w:lang w:val="tr-TR"/>
        </w:rPr>
        <w:t xml:space="preserve"> a </w:t>
      </w:r>
      <w:proofErr w:type="spellStart"/>
      <w:r>
        <w:rPr>
          <w:rFonts w:ascii="Verdana" w:hAnsi="Verdana" w:cs="Verdana"/>
          <w:sz w:val="20"/>
          <w:lang w:val="tr-TR"/>
        </w:rPr>
        <w:t>different</w:t>
      </w:r>
      <w:proofErr w:type="spellEnd"/>
      <w:r>
        <w:rPr>
          <w:rFonts w:ascii="Verdana" w:hAnsi="Verdana" w:cs="Verdana"/>
          <w:sz w:val="20"/>
          <w:lang w:val="tr-TR"/>
        </w:rPr>
        <w:t xml:space="preserve"> </w:t>
      </w:r>
      <w:proofErr w:type="spellStart"/>
      <w:r>
        <w:rPr>
          <w:rFonts w:ascii="Verdana" w:hAnsi="Verdana" w:cs="Verdana"/>
          <w:sz w:val="20"/>
          <w:lang w:val="tr-TR"/>
        </w:rPr>
        <w:t>manager</w:t>
      </w:r>
      <w:proofErr w:type="spellEnd"/>
      <w:r>
        <w:rPr>
          <w:rFonts w:ascii="Verdana" w:hAnsi="Verdana" w:cs="Verdana"/>
          <w:sz w:val="20"/>
          <w:lang w:val="tr-TR"/>
        </w:rPr>
        <w:t xml:space="preserve"> </w:t>
      </w:r>
      <w:proofErr w:type="spellStart"/>
      <w:r>
        <w:rPr>
          <w:rFonts w:ascii="Verdana" w:hAnsi="Verdana" w:cs="Verdana"/>
          <w:sz w:val="20"/>
          <w:lang w:val="tr-TR"/>
        </w:rPr>
        <w:t>appointed</w:t>
      </w:r>
      <w:proofErr w:type="spellEnd"/>
      <w:r>
        <w:rPr>
          <w:rFonts w:ascii="Verdana" w:hAnsi="Verdana" w:cs="Verdana"/>
          <w:sz w:val="20"/>
          <w:lang w:val="tr-TR"/>
        </w:rPr>
        <w:t xml:space="preserve"> </w:t>
      </w:r>
      <w:proofErr w:type="spellStart"/>
      <w:r>
        <w:rPr>
          <w:rFonts w:ascii="Verdana" w:hAnsi="Verdana" w:cs="Verdana"/>
          <w:sz w:val="20"/>
          <w:lang w:val="tr-TR"/>
        </w:rPr>
        <w:t>by</w:t>
      </w:r>
      <w:proofErr w:type="spellEnd"/>
      <w:r>
        <w:rPr>
          <w:rFonts w:ascii="Verdana" w:hAnsi="Verdana" w:cs="Verdana"/>
          <w:sz w:val="20"/>
          <w:lang w:val="tr-TR"/>
        </w:rPr>
        <w:t xml:space="preserve"> </w:t>
      </w:r>
      <w:proofErr w:type="spellStart"/>
      <w:r>
        <w:rPr>
          <w:rFonts w:ascii="Verdana" w:hAnsi="Verdana" w:cs="Verdana"/>
          <w:sz w:val="20"/>
          <w:lang w:val="tr-TR"/>
        </w:rPr>
        <w:t>him</w:t>
      </w:r>
      <w:proofErr w:type="spellEnd"/>
      <w:r>
        <w:rPr>
          <w:rFonts w:ascii="Verdana" w:hAnsi="Verdana" w:cs="Verdana"/>
          <w:sz w:val="20"/>
          <w:lang w:val="tr-TR"/>
        </w:rPr>
        <w:t>.</w:t>
      </w:r>
    </w:p>
    <w:p w14:paraId="7F17B4C0" w14:textId="77777777" w:rsidR="009A3607" w:rsidRDefault="00000000">
      <w:pPr>
        <w:pStyle w:val="GvdeMetni"/>
        <w:numPr>
          <w:ilvl w:val="0"/>
          <w:numId w:val="4"/>
        </w:numPr>
        <w:ind w:left="142" w:right="-143"/>
        <w:jc w:val="both"/>
        <w:rPr>
          <w:rFonts w:ascii="Verdana" w:hAnsi="Verdana" w:cs="Verdana"/>
          <w:sz w:val="20"/>
          <w:lang w:val="tr-TR"/>
        </w:rPr>
      </w:pPr>
      <w:r>
        <w:rPr>
          <w:rFonts w:ascii="Verdana" w:eastAsia="Verdana" w:hAnsi="Verdana" w:cs="Verdana"/>
          <w:sz w:val="20"/>
          <w:lang w:val="tr-TR"/>
        </w:rPr>
        <w:t xml:space="preserve"> </w:t>
      </w:r>
      <w:proofErr w:type="spellStart"/>
      <w:r>
        <w:rPr>
          <w:rFonts w:ascii="Verdana" w:hAnsi="Verdana" w:cs="Verdana"/>
          <w:sz w:val="20"/>
          <w:lang w:val="tr-TR"/>
        </w:rPr>
        <w:t>If</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objector</w:t>
      </w:r>
      <w:proofErr w:type="spellEnd"/>
      <w:r>
        <w:rPr>
          <w:rFonts w:ascii="Verdana" w:hAnsi="Verdana" w:cs="Verdana"/>
          <w:sz w:val="20"/>
          <w:lang w:val="tr-TR"/>
        </w:rPr>
        <w:t xml:space="preserve"> </w:t>
      </w:r>
      <w:proofErr w:type="spellStart"/>
      <w:r>
        <w:rPr>
          <w:rFonts w:ascii="Verdana" w:hAnsi="Verdana" w:cs="Verdana"/>
          <w:sz w:val="20"/>
          <w:lang w:val="tr-TR"/>
        </w:rPr>
        <w:t>does</w:t>
      </w:r>
      <w:proofErr w:type="spellEnd"/>
      <w:r>
        <w:rPr>
          <w:rFonts w:ascii="Verdana" w:hAnsi="Verdana" w:cs="Verdana"/>
          <w:sz w:val="20"/>
          <w:lang w:val="tr-TR"/>
        </w:rPr>
        <w:t xml:space="preserve"> not </w:t>
      </w:r>
      <w:proofErr w:type="spellStart"/>
      <w:r>
        <w:rPr>
          <w:rFonts w:ascii="Verdana" w:hAnsi="Verdana" w:cs="Verdana"/>
          <w:sz w:val="20"/>
          <w:lang w:val="tr-TR"/>
        </w:rPr>
        <w:t>accept</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decision</w:t>
      </w:r>
      <w:proofErr w:type="spellEnd"/>
      <w:r>
        <w:rPr>
          <w:rFonts w:ascii="Verdana" w:hAnsi="Verdana" w:cs="Verdana"/>
          <w:sz w:val="20"/>
          <w:lang w:val="tr-TR"/>
        </w:rPr>
        <w:t xml:space="preserve"> </w:t>
      </w:r>
      <w:proofErr w:type="spellStart"/>
      <w:r>
        <w:rPr>
          <w:rFonts w:ascii="Verdana" w:hAnsi="Verdana" w:cs="Verdana"/>
          <w:sz w:val="20"/>
          <w:lang w:val="tr-TR"/>
        </w:rPr>
        <w:t>taken</w:t>
      </w:r>
      <w:proofErr w:type="spellEnd"/>
      <w:r>
        <w:rPr>
          <w:rFonts w:ascii="Verdana" w:hAnsi="Verdana" w:cs="Verdana"/>
          <w:sz w:val="20"/>
          <w:lang w:val="tr-TR"/>
        </w:rPr>
        <w:t xml:space="preserve"> </w:t>
      </w:r>
      <w:proofErr w:type="spellStart"/>
      <w:r>
        <w:rPr>
          <w:rFonts w:ascii="Verdana" w:hAnsi="Verdana" w:cs="Verdana"/>
          <w:sz w:val="20"/>
          <w:lang w:val="tr-TR"/>
        </w:rPr>
        <w:t>by</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Committee</w:t>
      </w:r>
      <w:proofErr w:type="spellEnd"/>
      <w:r>
        <w:rPr>
          <w:rFonts w:ascii="Verdana" w:hAnsi="Verdana" w:cs="Verdana"/>
          <w:sz w:val="20"/>
          <w:lang w:val="tr-TR"/>
        </w:rPr>
        <w:t xml:space="preserve">, he </w:t>
      </w:r>
      <w:proofErr w:type="spellStart"/>
      <w:r>
        <w:rPr>
          <w:rFonts w:ascii="Verdana" w:hAnsi="Verdana" w:cs="Verdana"/>
          <w:sz w:val="20"/>
          <w:lang w:val="tr-TR"/>
        </w:rPr>
        <w:t>may</w:t>
      </w:r>
      <w:proofErr w:type="spellEnd"/>
      <w:r>
        <w:rPr>
          <w:rFonts w:ascii="Verdana" w:hAnsi="Verdana" w:cs="Verdana"/>
          <w:sz w:val="20"/>
          <w:lang w:val="tr-TR"/>
        </w:rPr>
        <w:t xml:space="preserve"> </w:t>
      </w:r>
      <w:proofErr w:type="spellStart"/>
      <w:r>
        <w:rPr>
          <w:rFonts w:ascii="Verdana" w:hAnsi="Verdana" w:cs="Verdana"/>
          <w:sz w:val="20"/>
          <w:lang w:val="tr-TR"/>
        </w:rPr>
        <w:t>initiate</w:t>
      </w:r>
      <w:proofErr w:type="spellEnd"/>
      <w:r>
        <w:rPr>
          <w:rFonts w:ascii="Verdana" w:hAnsi="Verdana" w:cs="Verdana"/>
          <w:sz w:val="20"/>
          <w:lang w:val="tr-TR"/>
        </w:rPr>
        <w:t xml:space="preserve"> legal </w:t>
      </w:r>
      <w:proofErr w:type="spellStart"/>
      <w:r>
        <w:rPr>
          <w:rFonts w:ascii="Verdana" w:hAnsi="Verdana" w:cs="Verdana"/>
          <w:sz w:val="20"/>
          <w:lang w:val="tr-TR"/>
        </w:rPr>
        <w:t>action</w:t>
      </w:r>
      <w:proofErr w:type="spellEnd"/>
      <w:r>
        <w:rPr>
          <w:rFonts w:ascii="Verdana" w:hAnsi="Verdana" w:cs="Verdana"/>
          <w:sz w:val="20"/>
          <w:lang w:val="tr-TR"/>
        </w:rPr>
        <w:t>.</w:t>
      </w:r>
    </w:p>
    <w:p w14:paraId="4B7E37F7" w14:textId="77777777" w:rsidR="009A3607" w:rsidRDefault="00000000">
      <w:pPr>
        <w:pStyle w:val="GvdeMetni"/>
        <w:numPr>
          <w:ilvl w:val="0"/>
          <w:numId w:val="4"/>
        </w:numPr>
        <w:ind w:left="142" w:right="-143"/>
        <w:jc w:val="both"/>
        <w:rPr>
          <w:rFonts w:ascii="Verdana" w:hAnsi="Verdana" w:cs="Verdana"/>
          <w:sz w:val="20"/>
          <w:lang w:val="tr-TR"/>
        </w:rPr>
      </w:pPr>
      <w:r>
        <w:rPr>
          <w:rFonts w:ascii="Verdana" w:eastAsia="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Appeals</w:t>
      </w:r>
      <w:proofErr w:type="spellEnd"/>
      <w:r>
        <w:rPr>
          <w:rFonts w:ascii="Verdana" w:hAnsi="Verdana" w:cs="Verdana"/>
          <w:sz w:val="20"/>
          <w:lang w:val="tr-TR"/>
        </w:rPr>
        <w:t xml:space="preserve"> </w:t>
      </w:r>
      <w:proofErr w:type="spellStart"/>
      <w:r>
        <w:rPr>
          <w:rFonts w:ascii="Verdana" w:hAnsi="Verdana" w:cs="Verdana"/>
          <w:sz w:val="20"/>
          <w:lang w:val="tr-TR"/>
        </w:rPr>
        <w:t>Committee</w:t>
      </w:r>
      <w:proofErr w:type="spellEnd"/>
      <w:r>
        <w:rPr>
          <w:rFonts w:ascii="Verdana" w:hAnsi="Verdana" w:cs="Verdana"/>
          <w:sz w:val="20"/>
          <w:lang w:val="tr-TR"/>
        </w:rPr>
        <w:t xml:space="preserve"> </w:t>
      </w:r>
      <w:proofErr w:type="spellStart"/>
      <w:r>
        <w:rPr>
          <w:rFonts w:ascii="Verdana" w:hAnsi="Verdana" w:cs="Verdana"/>
          <w:sz w:val="20"/>
          <w:lang w:val="tr-TR"/>
        </w:rPr>
        <w:t>acts</w:t>
      </w:r>
      <w:proofErr w:type="spellEnd"/>
      <w:r>
        <w:rPr>
          <w:rFonts w:ascii="Verdana" w:hAnsi="Verdana" w:cs="Verdana"/>
          <w:sz w:val="20"/>
          <w:lang w:val="tr-TR"/>
        </w:rPr>
        <w:t xml:space="preserve"> in </w:t>
      </w:r>
      <w:proofErr w:type="spellStart"/>
      <w:r>
        <w:rPr>
          <w:rFonts w:ascii="Verdana" w:hAnsi="Verdana" w:cs="Verdana"/>
          <w:sz w:val="20"/>
          <w:lang w:val="tr-TR"/>
        </w:rPr>
        <w:t>accordance</w:t>
      </w:r>
      <w:proofErr w:type="spellEnd"/>
      <w:r>
        <w:rPr>
          <w:rFonts w:ascii="Verdana" w:hAnsi="Verdana" w:cs="Verdana"/>
          <w:sz w:val="20"/>
          <w:lang w:val="tr-TR"/>
        </w:rPr>
        <w:t xml:space="preserve"> </w:t>
      </w:r>
      <w:proofErr w:type="spellStart"/>
      <w:r>
        <w:rPr>
          <w:rFonts w:ascii="Verdana" w:hAnsi="Verdana" w:cs="Verdana"/>
          <w:sz w:val="20"/>
          <w:lang w:val="tr-TR"/>
        </w:rPr>
        <w:t>with</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S-1.03-T01 </w:t>
      </w:r>
      <w:proofErr w:type="spellStart"/>
      <w:r>
        <w:rPr>
          <w:rFonts w:ascii="Verdana" w:hAnsi="Verdana" w:cs="Verdana"/>
          <w:sz w:val="20"/>
          <w:lang w:val="tr-TR"/>
        </w:rPr>
        <w:t>Objection</w:t>
      </w:r>
      <w:proofErr w:type="spellEnd"/>
      <w:r>
        <w:rPr>
          <w:rFonts w:ascii="Verdana" w:hAnsi="Verdana" w:cs="Verdana"/>
          <w:sz w:val="20"/>
          <w:lang w:val="tr-TR"/>
        </w:rPr>
        <w:t xml:space="preserve"> </w:t>
      </w:r>
      <w:proofErr w:type="spellStart"/>
      <w:r>
        <w:rPr>
          <w:rFonts w:ascii="Verdana" w:hAnsi="Verdana" w:cs="Verdana"/>
          <w:sz w:val="20"/>
          <w:lang w:val="tr-TR"/>
        </w:rPr>
        <w:t>Committee</w:t>
      </w:r>
      <w:proofErr w:type="spellEnd"/>
      <w:r>
        <w:rPr>
          <w:rFonts w:ascii="Verdana" w:hAnsi="Verdana" w:cs="Verdana"/>
          <w:sz w:val="20"/>
          <w:lang w:val="tr-TR"/>
        </w:rPr>
        <w:t xml:space="preserve"> </w:t>
      </w:r>
      <w:proofErr w:type="spellStart"/>
      <w:r>
        <w:rPr>
          <w:rFonts w:ascii="Verdana" w:hAnsi="Verdana" w:cs="Verdana"/>
          <w:sz w:val="20"/>
          <w:lang w:val="tr-TR"/>
        </w:rPr>
        <w:t>Working</w:t>
      </w:r>
      <w:proofErr w:type="spellEnd"/>
      <w:r>
        <w:rPr>
          <w:rFonts w:ascii="Verdana" w:hAnsi="Verdana" w:cs="Verdana"/>
          <w:sz w:val="20"/>
          <w:lang w:val="tr-TR"/>
        </w:rPr>
        <w:t xml:space="preserve"> Rules </w:t>
      </w:r>
      <w:proofErr w:type="spellStart"/>
      <w:r>
        <w:rPr>
          <w:rFonts w:ascii="Verdana" w:hAnsi="Verdana" w:cs="Verdana"/>
          <w:sz w:val="20"/>
          <w:lang w:val="tr-TR"/>
        </w:rPr>
        <w:t>Instruction</w:t>
      </w:r>
      <w:proofErr w:type="spellEnd"/>
      <w:r>
        <w:rPr>
          <w:rFonts w:ascii="Verdana" w:hAnsi="Verdana" w:cs="Verdana"/>
          <w:sz w:val="20"/>
          <w:lang w:val="tr-TR"/>
        </w:rPr>
        <w:t>.</w:t>
      </w:r>
    </w:p>
    <w:p w14:paraId="4435CF47" w14:textId="77777777" w:rsidR="009A3607" w:rsidRDefault="00000000">
      <w:pPr>
        <w:pStyle w:val="Balk2"/>
      </w:pPr>
      <w:bookmarkStart w:id="15" w:name="__RefHeading___Toc12375338"/>
      <w:bookmarkEnd w:id="15"/>
      <w:proofErr w:type="spellStart"/>
      <w:r>
        <w:rPr>
          <w:szCs w:val="22"/>
        </w:rPr>
        <w:t>Prevention</w:t>
      </w:r>
      <w:proofErr w:type="spellEnd"/>
      <w:r>
        <w:rPr>
          <w:szCs w:val="22"/>
        </w:rPr>
        <w:t xml:space="preserve"> of </w:t>
      </w:r>
      <w:proofErr w:type="spellStart"/>
      <w:r>
        <w:rPr>
          <w:szCs w:val="22"/>
        </w:rPr>
        <w:t>Repetition</w:t>
      </w:r>
      <w:proofErr w:type="spellEnd"/>
      <w:r>
        <w:rPr>
          <w:szCs w:val="22"/>
        </w:rPr>
        <w:t xml:space="preserve"> of </w:t>
      </w:r>
      <w:proofErr w:type="spellStart"/>
      <w:r>
        <w:rPr>
          <w:szCs w:val="22"/>
        </w:rPr>
        <w:t>Complaint</w:t>
      </w:r>
      <w:proofErr w:type="spellEnd"/>
      <w:r>
        <w:rPr>
          <w:szCs w:val="22"/>
        </w:rPr>
        <w:t>/</w:t>
      </w:r>
      <w:proofErr w:type="spellStart"/>
      <w:r>
        <w:rPr>
          <w:szCs w:val="22"/>
        </w:rPr>
        <w:t>Objection</w:t>
      </w:r>
      <w:proofErr w:type="spellEnd"/>
    </w:p>
    <w:p w14:paraId="5F5DBABF" w14:textId="77777777" w:rsidR="009A3607" w:rsidRDefault="00000000">
      <w:pPr>
        <w:pStyle w:val="Balk2"/>
        <w:jc w:val="both"/>
        <w:rPr>
          <w:b w:val="0"/>
          <w:sz w:val="20"/>
        </w:rPr>
      </w:pPr>
      <w:bookmarkStart w:id="16" w:name="__RefHeading___Toc22_3273629681"/>
      <w:bookmarkEnd w:id="16"/>
      <w:proofErr w:type="spellStart"/>
      <w:r>
        <w:rPr>
          <w:b w:val="0"/>
          <w:sz w:val="20"/>
        </w:rPr>
        <w:t>In</w:t>
      </w:r>
      <w:proofErr w:type="spellEnd"/>
      <w:r>
        <w:rPr>
          <w:b w:val="0"/>
          <w:sz w:val="20"/>
        </w:rPr>
        <w:t xml:space="preserve"> </w:t>
      </w:r>
      <w:proofErr w:type="spellStart"/>
      <w:r>
        <w:rPr>
          <w:b w:val="0"/>
          <w:sz w:val="20"/>
        </w:rPr>
        <w:t>line</w:t>
      </w:r>
      <w:proofErr w:type="spellEnd"/>
      <w:r>
        <w:rPr>
          <w:b w:val="0"/>
          <w:sz w:val="20"/>
        </w:rPr>
        <w:t xml:space="preserve"> </w:t>
      </w:r>
      <w:proofErr w:type="spellStart"/>
      <w:r>
        <w:rPr>
          <w:b w:val="0"/>
          <w:sz w:val="20"/>
        </w:rPr>
        <w:t>with</w:t>
      </w:r>
      <w:proofErr w:type="spellEnd"/>
      <w:r>
        <w:rPr>
          <w:b w:val="0"/>
          <w:sz w:val="20"/>
        </w:rPr>
        <w:t xml:space="preserve"> </w:t>
      </w:r>
      <w:proofErr w:type="spellStart"/>
      <w:r>
        <w:rPr>
          <w:b w:val="0"/>
          <w:sz w:val="20"/>
        </w:rPr>
        <w:t>the</w:t>
      </w:r>
      <w:proofErr w:type="spellEnd"/>
      <w:r>
        <w:rPr>
          <w:b w:val="0"/>
          <w:sz w:val="20"/>
        </w:rPr>
        <w:t xml:space="preserve"> S-0.06 </w:t>
      </w:r>
      <w:proofErr w:type="spellStart"/>
      <w:r>
        <w:rPr>
          <w:b w:val="0"/>
          <w:sz w:val="20"/>
        </w:rPr>
        <w:t>Corrective</w:t>
      </w:r>
      <w:proofErr w:type="spellEnd"/>
      <w:r>
        <w:rPr>
          <w:b w:val="0"/>
          <w:sz w:val="20"/>
        </w:rPr>
        <w:t xml:space="preserve"> </w:t>
      </w:r>
      <w:proofErr w:type="spellStart"/>
      <w:r>
        <w:rPr>
          <w:b w:val="0"/>
          <w:sz w:val="20"/>
        </w:rPr>
        <w:t>and</w:t>
      </w:r>
      <w:proofErr w:type="spellEnd"/>
      <w:r>
        <w:rPr>
          <w:b w:val="0"/>
          <w:sz w:val="20"/>
        </w:rPr>
        <w:t xml:space="preserve"> </w:t>
      </w:r>
      <w:proofErr w:type="spellStart"/>
      <w:r>
        <w:rPr>
          <w:b w:val="0"/>
          <w:sz w:val="20"/>
        </w:rPr>
        <w:t>Preventive</w:t>
      </w:r>
      <w:proofErr w:type="spellEnd"/>
      <w:r>
        <w:rPr>
          <w:b w:val="0"/>
          <w:sz w:val="20"/>
        </w:rPr>
        <w:t xml:space="preserve"> </w:t>
      </w:r>
      <w:proofErr w:type="spellStart"/>
      <w:r>
        <w:rPr>
          <w:b w:val="0"/>
          <w:sz w:val="20"/>
        </w:rPr>
        <w:t>Actions</w:t>
      </w:r>
      <w:proofErr w:type="spellEnd"/>
      <w:r>
        <w:rPr>
          <w:b w:val="0"/>
          <w:sz w:val="20"/>
        </w:rPr>
        <w:t xml:space="preserve"> </w:t>
      </w:r>
      <w:proofErr w:type="spellStart"/>
      <w:r>
        <w:rPr>
          <w:b w:val="0"/>
          <w:sz w:val="20"/>
        </w:rPr>
        <w:t>Procedure</w:t>
      </w:r>
      <w:proofErr w:type="spellEnd"/>
      <w:r>
        <w:rPr>
          <w:b w:val="0"/>
          <w:sz w:val="20"/>
        </w:rPr>
        <w:t xml:space="preserve">, </w:t>
      </w:r>
      <w:proofErr w:type="spellStart"/>
      <w:r>
        <w:rPr>
          <w:b w:val="0"/>
          <w:sz w:val="20"/>
        </w:rPr>
        <w:t>corrective</w:t>
      </w:r>
      <w:proofErr w:type="spellEnd"/>
      <w:r>
        <w:rPr>
          <w:b w:val="0"/>
          <w:sz w:val="20"/>
        </w:rPr>
        <w:t xml:space="preserve"> </w:t>
      </w:r>
      <w:proofErr w:type="spellStart"/>
      <w:r>
        <w:rPr>
          <w:b w:val="0"/>
          <w:sz w:val="20"/>
        </w:rPr>
        <w:t>and</w:t>
      </w:r>
      <w:proofErr w:type="spellEnd"/>
      <w:r>
        <w:rPr>
          <w:b w:val="0"/>
          <w:sz w:val="20"/>
        </w:rPr>
        <w:t xml:space="preserve"> </w:t>
      </w:r>
      <w:proofErr w:type="spellStart"/>
      <w:r>
        <w:rPr>
          <w:b w:val="0"/>
          <w:sz w:val="20"/>
        </w:rPr>
        <w:t>preventive</w:t>
      </w:r>
      <w:proofErr w:type="spellEnd"/>
      <w:r>
        <w:rPr>
          <w:b w:val="0"/>
          <w:sz w:val="20"/>
        </w:rPr>
        <w:t xml:space="preserve"> </w:t>
      </w:r>
      <w:proofErr w:type="spellStart"/>
      <w:r>
        <w:rPr>
          <w:b w:val="0"/>
          <w:sz w:val="20"/>
        </w:rPr>
        <w:t>actions</w:t>
      </w:r>
      <w:proofErr w:type="spellEnd"/>
      <w:r>
        <w:rPr>
          <w:b w:val="0"/>
          <w:sz w:val="20"/>
        </w:rPr>
        <w:t xml:space="preserve"> </w:t>
      </w:r>
      <w:proofErr w:type="spellStart"/>
      <w:r>
        <w:rPr>
          <w:b w:val="0"/>
          <w:sz w:val="20"/>
        </w:rPr>
        <w:t>are</w:t>
      </w:r>
      <w:proofErr w:type="spellEnd"/>
      <w:r>
        <w:rPr>
          <w:b w:val="0"/>
          <w:sz w:val="20"/>
        </w:rPr>
        <w:t xml:space="preserve"> </w:t>
      </w:r>
      <w:proofErr w:type="spellStart"/>
      <w:r>
        <w:rPr>
          <w:b w:val="0"/>
          <w:sz w:val="20"/>
        </w:rPr>
        <w:t>initiated</w:t>
      </w:r>
      <w:proofErr w:type="spellEnd"/>
      <w:r>
        <w:rPr>
          <w:b w:val="0"/>
          <w:sz w:val="20"/>
        </w:rPr>
        <w:t xml:space="preserve"> </w:t>
      </w:r>
      <w:proofErr w:type="spellStart"/>
      <w:r>
        <w:rPr>
          <w:b w:val="0"/>
          <w:sz w:val="20"/>
        </w:rPr>
        <w:t>and</w:t>
      </w:r>
      <w:proofErr w:type="spellEnd"/>
      <w:r>
        <w:rPr>
          <w:b w:val="0"/>
          <w:sz w:val="20"/>
        </w:rPr>
        <w:t xml:space="preserve"> </w:t>
      </w:r>
      <w:proofErr w:type="spellStart"/>
      <w:r>
        <w:rPr>
          <w:b w:val="0"/>
          <w:sz w:val="20"/>
        </w:rPr>
        <w:t>the</w:t>
      </w:r>
      <w:proofErr w:type="spellEnd"/>
      <w:r>
        <w:rPr>
          <w:b w:val="0"/>
          <w:sz w:val="20"/>
        </w:rPr>
        <w:t xml:space="preserve"> </w:t>
      </w:r>
      <w:proofErr w:type="spellStart"/>
      <w:r>
        <w:rPr>
          <w:b w:val="0"/>
          <w:sz w:val="20"/>
        </w:rPr>
        <w:t>repetition</w:t>
      </w:r>
      <w:proofErr w:type="spellEnd"/>
      <w:r>
        <w:rPr>
          <w:b w:val="0"/>
          <w:sz w:val="20"/>
        </w:rPr>
        <w:t xml:space="preserve"> of </w:t>
      </w:r>
      <w:proofErr w:type="spellStart"/>
      <w:r>
        <w:rPr>
          <w:b w:val="0"/>
          <w:sz w:val="20"/>
        </w:rPr>
        <w:t>the</w:t>
      </w:r>
      <w:proofErr w:type="spellEnd"/>
      <w:r>
        <w:rPr>
          <w:b w:val="0"/>
          <w:sz w:val="20"/>
        </w:rPr>
        <w:t xml:space="preserve"> </w:t>
      </w:r>
      <w:proofErr w:type="spellStart"/>
      <w:r>
        <w:rPr>
          <w:b w:val="0"/>
          <w:sz w:val="20"/>
        </w:rPr>
        <w:t>complaint</w:t>
      </w:r>
      <w:proofErr w:type="spellEnd"/>
      <w:r>
        <w:rPr>
          <w:b w:val="0"/>
          <w:sz w:val="20"/>
        </w:rPr>
        <w:t>/</w:t>
      </w:r>
      <w:proofErr w:type="spellStart"/>
      <w:r>
        <w:rPr>
          <w:b w:val="0"/>
          <w:sz w:val="20"/>
        </w:rPr>
        <w:t>objection</w:t>
      </w:r>
      <w:proofErr w:type="spellEnd"/>
      <w:r>
        <w:rPr>
          <w:b w:val="0"/>
          <w:sz w:val="20"/>
        </w:rPr>
        <w:t xml:space="preserve"> is </w:t>
      </w:r>
      <w:proofErr w:type="spellStart"/>
      <w:r>
        <w:rPr>
          <w:b w:val="0"/>
          <w:sz w:val="20"/>
        </w:rPr>
        <w:t>prevented</w:t>
      </w:r>
      <w:proofErr w:type="spellEnd"/>
      <w:r>
        <w:rPr>
          <w:b w:val="0"/>
          <w:sz w:val="20"/>
        </w:rPr>
        <w:t>.</w:t>
      </w:r>
    </w:p>
    <w:p w14:paraId="29D21711" w14:textId="77777777" w:rsidR="009A3607" w:rsidRDefault="00000000">
      <w:pPr>
        <w:pStyle w:val="Balk2"/>
      </w:pPr>
      <w:bookmarkStart w:id="17" w:name="__RefHeading___Toc12375340"/>
      <w:bookmarkEnd w:id="17"/>
      <w:proofErr w:type="spellStart"/>
      <w:r>
        <w:t>Agreement</w:t>
      </w:r>
      <w:proofErr w:type="spellEnd"/>
      <w:r>
        <w:t xml:space="preserve"> </w:t>
      </w:r>
      <w:proofErr w:type="spellStart"/>
      <w:r>
        <w:t>with</w:t>
      </w:r>
      <w:proofErr w:type="spellEnd"/>
      <w:r>
        <w:t xml:space="preserve"> </w:t>
      </w:r>
      <w:proofErr w:type="spellStart"/>
      <w:r>
        <w:t>the</w:t>
      </w:r>
      <w:proofErr w:type="spellEnd"/>
      <w:r>
        <w:t xml:space="preserve"> </w:t>
      </w:r>
      <w:proofErr w:type="spellStart"/>
      <w:r>
        <w:t>Customer</w:t>
      </w:r>
      <w:proofErr w:type="spellEnd"/>
    </w:p>
    <w:p w14:paraId="7BCBAD4E" w14:textId="77777777" w:rsidR="009A3607" w:rsidRDefault="00000000">
      <w:pPr>
        <w:pStyle w:val="GvdeMetni"/>
        <w:numPr>
          <w:ilvl w:val="0"/>
          <w:numId w:val="14"/>
        </w:numPr>
        <w:spacing w:before="72"/>
        <w:ind w:left="426" w:right="-143" w:hanging="425"/>
        <w:jc w:val="both"/>
        <w:rPr>
          <w:rFonts w:ascii="Verdana" w:hAnsi="Verdana" w:cs="Verdana"/>
          <w:sz w:val="20"/>
          <w:lang w:val="tr-TR"/>
        </w:rPr>
      </w:pPr>
      <w:proofErr w:type="spellStart"/>
      <w:r>
        <w:rPr>
          <w:rFonts w:ascii="Verdana" w:hAnsi="Verdana" w:cs="Verdana"/>
          <w:sz w:val="20"/>
          <w:lang w:val="tr-TR"/>
        </w:rPr>
        <w:t>After</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evaluation</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main </w:t>
      </w:r>
      <w:proofErr w:type="spellStart"/>
      <w:r>
        <w:rPr>
          <w:rFonts w:ascii="Verdana" w:hAnsi="Verdana" w:cs="Verdana"/>
          <w:sz w:val="20"/>
          <w:lang w:val="tr-TR"/>
        </w:rPr>
        <w:t>reason</w:t>
      </w:r>
      <w:proofErr w:type="spellEnd"/>
      <w:r>
        <w:rPr>
          <w:rFonts w:ascii="Verdana" w:hAnsi="Verdana" w:cs="Verdana"/>
          <w:sz w:val="20"/>
          <w:lang w:val="tr-TR"/>
        </w:rPr>
        <w:t xml:space="preserve"> </w:t>
      </w:r>
      <w:proofErr w:type="spellStart"/>
      <w:r>
        <w:rPr>
          <w:rFonts w:ascii="Verdana" w:hAnsi="Verdana" w:cs="Verdana"/>
          <w:sz w:val="20"/>
          <w:lang w:val="tr-TR"/>
        </w:rPr>
        <w:t>for</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application</w:t>
      </w:r>
      <w:proofErr w:type="spellEnd"/>
      <w:r>
        <w:rPr>
          <w:rFonts w:ascii="Verdana" w:hAnsi="Verdana" w:cs="Verdana"/>
          <w:sz w:val="20"/>
          <w:lang w:val="tr-TR"/>
        </w:rPr>
        <w:t xml:space="preserve"> is </w:t>
      </w:r>
      <w:proofErr w:type="spellStart"/>
      <w:r>
        <w:rPr>
          <w:rFonts w:ascii="Verdana" w:hAnsi="Verdana" w:cs="Verdana"/>
          <w:sz w:val="20"/>
          <w:lang w:val="tr-TR"/>
        </w:rPr>
        <w:t>determined</w:t>
      </w:r>
      <w:proofErr w:type="spellEnd"/>
      <w:r>
        <w:rPr>
          <w:rFonts w:ascii="Verdana" w:hAnsi="Verdana" w:cs="Verdana"/>
          <w:sz w:val="20"/>
          <w:lang w:val="tr-TR"/>
        </w:rPr>
        <w:t xml:space="preserve">. </w:t>
      </w:r>
      <w:proofErr w:type="spellStart"/>
      <w:r>
        <w:rPr>
          <w:rFonts w:ascii="Verdana" w:hAnsi="Verdana" w:cs="Verdana"/>
          <w:sz w:val="20"/>
          <w:lang w:val="tr-TR"/>
        </w:rPr>
        <w:t>If</w:t>
      </w:r>
      <w:proofErr w:type="spellEnd"/>
      <w:r>
        <w:rPr>
          <w:rFonts w:ascii="Verdana" w:hAnsi="Verdana" w:cs="Verdana"/>
          <w:sz w:val="20"/>
          <w:lang w:val="tr-TR"/>
        </w:rPr>
        <w:t xml:space="preserve"> it is </w:t>
      </w:r>
      <w:proofErr w:type="spellStart"/>
      <w:r>
        <w:rPr>
          <w:rFonts w:ascii="Verdana" w:hAnsi="Verdana" w:cs="Verdana"/>
          <w:sz w:val="20"/>
          <w:lang w:val="tr-TR"/>
        </w:rPr>
        <w:t>decided</w:t>
      </w:r>
      <w:proofErr w:type="spellEnd"/>
      <w:r>
        <w:rPr>
          <w:rFonts w:ascii="Verdana" w:hAnsi="Verdana" w:cs="Verdana"/>
          <w:sz w:val="20"/>
          <w:lang w:val="tr-TR"/>
        </w:rPr>
        <w:t xml:space="preserve"> </w:t>
      </w:r>
      <w:proofErr w:type="spellStart"/>
      <w:r>
        <w:rPr>
          <w:rFonts w:ascii="Verdana" w:hAnsi="Verdana" w:cs="Verdana"/>
          <w:sz w:val="20"/>
          <w:lang w:val="tr-TR"/>
        </w:rPr>
        <w:t>that</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customer</w:t>
      </w:r>
      <w:proofErr w:type="spellEnd"/>
      <w:r>
        <w:rPr>
          <w:rFonts w:ascii="Verdana" w:hAnsi="Verdana" w:cs="Verdana"/>
          <w:sz w:val="20"/>
          <w:lang w:val="tr-TR"/>
        </w:rPr>
        <w:t xml:space="preserve"> is </w:t>
      </w:r>
      <w:proofErr w:type="spellStart"/>
      <w:r>
        <w:rPr>
          <w:rFonts w:ascii="Verdana" w:hAnsi="Verdana" w:cs="Verdana"/>
          <w:sz w:val="20"/>
          <w:lang w:val="tr-TR"/>
        </w:rPr>
        <w:t>right</w:t>
      </w:r>
      <w:proofErr w:type="spellEnd"/>
      <w:r>
        <w:rPr>
          <w:rFonts w:ascii="Verdana" w:hAnsi="Verdana" w:cs="Verdana"/>
          <w:sz w:val="20"/>
          <w:lang w:val="tr-TR"/>
        </w:rPr>
        <w:t xml:space="preserve">, an </w:t>
      </w:r>
      <w:proofErr w:type="spellStart"/>
      <w:r>
        <w:rPr>
          <w:rFonts w:ascii="Verdana" w:hAnsi="Verdana" w:cs="Verdana"/>
          <w:sz w:val="20"/>
          <w:lang w:val="tr-TR"/>
        </w:rPr>
        <w:t>action</w:t>
      </w:r>
      <w:proofErr w:type="spellEnd"/>
      <w:r>
        <w:rPr>
          <w:rFonts w:ascii="Verdana" w:hAnsi="Verdana" w:cs="Verdana"/>
          <w:sz w:val="20"/>
          <w:lang w:val="tr-TR"/>
        </w:rPr>
        <w:t xml:space="preserve"> is </w:t>
      </w:r>
      <w:proofErr w:type="spellStart"/>
      <w:r>
        <w:rPr>
          <w:rFonts w:ascii="Verdana" w:hAnsi="Verdana" w:cs="Verdana"/>
          <w:sz w:val="20"/>
          <w:lang w:val="tr-TR"/>
        </w:rPr>
        <w:t>initiated</w:t>
      </w:r>
      <w:proofErr w:type="spellEnd"/>
      <w:r>
        <w:rPr>
          <w:rFonts w:ascii="Verdana" w:hAnsi="Verdana" w:cs="Verdana"/>
          <w:sz w:val="20"/>
          <w:lang w:val="tr-TR"/>
        </w:rPr>
        <w:t xml:space="preserve"> </w:t>
      </w:r>
      <w:proofErr w:type="spellStart"/>
      <w:r>
        <w:rPr>
          <w:rFonts w:ascii="Verdana" w:hAnsi="Verdana" w:cs="Verdana"/>
          <w:sz w:val="20"/>
          <w:lang w:val="tr-TR"/>
        </w:rPr>
        <w:t>to</w:t>
      </w:r>
      <w:proofErr w:type="spellEnd"/>
      <w:r>
        <w:rPr>
          <w:rFonts w:ascii="Verdana" w:hAnsi="Verdana" w:cs="Verdana"/>
          <w:sz w:val="20"/>
          <w:lang w:val="tr-TR"/>
        </w:rPr>
        <w:t xml:space="preserve"> </w:t>
      </w:r>
      <w:proofErr w:type="spellStart"/>
      <w:r>
        <w:rPr>
          <w:rFonts w:ascii="Verdana" w:hAnsi="Verdana" w:cs="Verdana"/>
          <w:sz w:val="20"/>
          <w:lang w:val="tr-TR"/>
        </w:rPr>
        <w:t>eliminate</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customer's</w:t>
      </w:r>
      <w:proofErr w:type="spellEnd"/>
      <w:r>
        <w:rPr>
          <w:rFonts w:ascii="Verdana" w:hAnsi="Verdana" w:cs="Verdana"/>
          <w:sz w:val="20"/>
          <w:lang w:val="tr-TR"/>
        </w:rPr>
        <w:t xml:space="preserve"> </w:t>
      </w:r>
      <w:proofErr w:type="spellStart"/>
      <w:r>
        <w:rPr>
          <w:rFonts w:ascii="Verdana" w:hAnsi="Verdana" w:cs="Verdana"/>
          <w:sz w:val="20"/>
          <w:lang w:val="tr-TR"/>
        </w:rPr>
        <w:t>grievance</w:t>
      </w:r>
      <w:proofErr w:type="spellEnd"/>
      <w:r>
        <w:rPr>
          <w:rFonts w:ascii="Verdana" w:hAnsi="Verdana" w:cs="Verdana"/>
          <w:sz w:val="20"/>
          <w:lang w:val="tr-TR"/>
        </w:rPr>
        <w:t>.</w:t>
      </w:r>
    </w:p>
    <w:p w14:paraId="4FC48A23" w14:textId="77777777" w:rsidR="009A3607" w:rsidRDefault="00000000">
      <w:pPr>
        <w:pStyle w:val="GvdeMetni"/>
        <w:numPr>
          <w:ilvl w:val="0"/>
          <w:numId w:val="14"/>
        </w:numPr>
        <w:spacing w:before="72"/>
        <w:ind w:left="426" w:right="-143" w:hanging="425"/>
        <w:jc w:val="both"/>
      </w:pPr>
      <w:proofErr w:type="spellStart"/>
      <w:r>
        <w:rPr>
          <w:rFonts w:ascii="Verdana" w:hAnsi="Verdana" w:cs="Verdana"/>
          <w:sz w:val="20"/>
          <w:lang w:val="tr-TR"/>
        </w:rPr>
        <w:t>In</w:t>
      </w:r>
      <w:proofErr w:type="spellEnd"/>
      <w:r>
        <w:rPr>
          <w:rFonts w:ascii="Verdana" w:hAnsi="Verdana" w:cs="Verdana"/>
          <w:sz w:val="20"/>
          <w:lang w:val="tr-TR"/>
        </w:rPr>
        <w:t xml:space="preserve"> </w:t>
      </w:r>
      <w:proofErr w:type="spellStart"/>
      <w:r>
        <w:rPr>
          <w:rFonts w:ascii="Verdana" w:hAnsi="Verdana" w:cs="Verdana"/>
          <w:sz w:val="20"/>
          <w:lang w:val="tr-TR"/>
        </w:rPr>
        <w:t>line</w:t>
      </w:r>
      <w:proofErr w:type="spellEnd"/>
      <w:r>
        <w:rPr>
          <w:rFonts w:ascii="Verdana" w:hAnsi="Verdana" w:cs="Verdana"/>
          <w:sz w:val="20"/>
          <w:lang w:val="tr-TR"/>
        </w:rPr>
        <w:t xml:space="preserve"> </w:t>
      </w:r>
      <w:proofErr w:type="spellStart"/>
      <w:r>
        <w:rPr>
          <w:rFonts w:ascii="Verdana" w:hAnsi="Verdana" w:cs="Verdana"/>
          <w:sz w:val="20"/>
          <w:lang w:val="tr-TR"/>
        </w:rPr>
        <w:t>with</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opinion</w:t>
      </w:r>
      <w:proofErr w:type="spellEnd"/>
      <w:r>
        <w:rPr>
          <w:rFonts w:ascii="Verdana" w:hAnsi="Verdana" w:cs="Verdana"/>
          <w:sz w:val="20"/>
          <w:lang w:val="tr-TR"/>
        </w:rPr>
        <w:t xml:space="preserve"> of </w:t>
      </w:r>
      <w:proofErr w:type="spellStart"/>
      <w:r>
        <w:rPr>
          <w:rFonts w:ascii="Verdana" w:hAnsi="Verdana" w:cs="Verdana"/>
          <w:sz w:val="20"/>
          <w:lang w:val="tr-TR"/>
        </w:rPr>
        <w:t>the</w:t>
      </w:r>
      <w:proofErr w:type="spellEnd"/>
      <w:r>
        <w:rPr>
          <w:rFonts w:ascii="Verdana" w:hAnsi="Verdana" w:cs="Verdana"/>
          <w:sz w:val="20"/>
          <w:lang w:val="tr-TR"/>
        </w:rPr>
        <w:t xml:space="preserve"> General Manager </w:t>
      </w:r>
      <w:proofErr w:type="spellStart"/>
      <w:r>
        <w:rPr>
          <w:rFonts w:ascii="Verdana" w:hAnsi="Verdana" w:cs="Verdana"/>
          <w:sz w:val="20"/>
          <w:lang w:val="tr-TR"/>
        </w:rPr>
        <w:t>and</w:t>
      </w:r>
      <w:proofErr w:type="spellEnd"/>
      <w:r>
        <w:rPr>
          <w:rFonts w:ascii="Verdana" w:hAnsi="Verdana" w:cs="Verdana"/>
          <w:sz w:val="20"/>
          <w:lang w:val="tr-TR"/>
        </w:rPr>
        <w:t xml:space="preserve"> Selecta Global </w:t>
      </w:r>
      <w:proofErr w:type="spellStart"/>
      <w:r>
        <w:rPr>
          <w:rFonts w:ascii="Verdana" w:hAnsi="Verdana" w:cs="Verdana"/>
          <w:sz w:val="20"/>
          <w:lang w:val="tr-TR"/>
        </w:rPr>
        <w:t>policies</w:t>
      </w:r>
      <w:proofErr w:type="spellEnd"/>
      <w:r>
        <w:rPr>
          <w:rFonts w:ascii="Verdana" w:hAnsi="Verdana" w:cs="Verdana"/>
          <w:sz w:val="20"/>
          <w:lang w:val="tr-TR"/>
        </w:rPr>
        <w:t xml:space="preserve">, an </w:t>
      </w:r>
      <w:proofErr w:type="spellStart"/>
      <w:r>
        <w:rPr>
          <w:rFonts w:ascii="Verdana" w:hAnsi="Verdana" w:cs="Verdana"/>
          <w:sz w:val="20"/>
          <w:lang w:val="tr-TR"/>
        </w:rPr>
        <w:t>agreement</w:t>
      </w:r>
      <w:proofErr w:type="spellEnd"/>
      <w:r>
        <w:rPr>
          <w:rFonts w:ascii="Verdana" w:hAnsi="Verdana" w:cs="Verdana"/>
          <w:sz w:val="20"/>
          <w:lang w:val="tr-TR"/>
        </w:rPr>
        <w:t xml:space="preserve"> is </w:t>
      </w:r>
      <w:proofErr w:type="spellStart"/>
      <w:r>
        <w:rPr>
          <w:rFonts w:ascii="Verdana" w:hAnsi="Verdana" w:cs="Verdana"/>
          <w:sz w:val="20"/>
          <w:lang w:val="tr-TR"/>
        </w:rPr>
        <w:t>reached</w:t>
      </w:r>
      <w:proofErr w:type="spellEnd"/>
      <w:r>
        <w:rPr>
          <w:rFonts w:ascii="Verdana" w:hAnsi="Verdana" w:cs="Verdana"/>
          <w:sz w:val="20"/>
          <w:lang w:val="tr-TR"/>
        </w:rPr>
        <w:t xml:space="preserve"> </w:t>
      </w:r>
      <w:proofErr w:type="spellStart"/>
      <w:r>
        <w:rPr>
          <w:rFonts w:ascii="Verdana" w:hAnsi="Verdana" w:cs="Verdana"/>
          <w:sz w:val="20"/>
          <w:lang w:val="tr-TR"/>
        </w:rPr>
        <w:t>with</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customer</w:t>
      </w:r>
      <w:proofErr w:type="spellEnd"/>
      <w:r>
        <w:rPr>
          <w:rFonts w:ascii="Verdana" w:hAnsi="Verdana" w:cs="Verdana"/>
          <w:sz w:val="20"/>
          <w:lang w:val="tr-TR"/>
        </w:rPr>
        <w:t>.</w:t>
      </w:r>
    </w:p>
    <w:p w14:paraId="41F443D8" w14:textId="77777777" w:rsidR="009A3607" w:rsidRDefault="00000000">
      <w:pPr>
        <w:pStyle w:val="GvdeMetni"/>
        <w:numPr>
          <w:ilvl w:val="0"/>
          <w:numId w:val="14"/>
        </w:numPr>
        <w:spacing w:before="72"/>
        <w:ind w:left="426" w:right="-143" w:hanging="425"/>
        <w:jc w:val="both"/>
      </w:pPr>
      <w:r>
        <w:rPr>
          <w:rFonts w:ascii="Verdana" w:hAnsi="Verdana" w:cs="Verdana"/>
          <w:sz w:val="20"/>
          <w:lang w:val="tr-TR"/>
        </w:rPr>
        <w:t xml:space="preserve">Evaluation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agreement</w:t>
      </w:r>
      <w:proofErr w:type="spellEnd"/>
      <w:r>
        <w:rPr>
          <w:rFonts w:ascii="Verdana" w:hAnsi="Verdana" w:cs="Verdana"/>
          <w:sz w:val="20"/>
          <w:lang w:val="tr-TR"/>
        </w:rPr>
        <w:t xml:space="preserve"> </w:t>
      </w:r>
      <w:proofErr w:type="spellStart"/>
      <w:r>
        <w:rPr>
          <w:rFonts w:ascii="Verdana" w:hAnsi="Verdana" w:cs="Verdana"/>
          <w:sz w:val="20"/>
          <w:lang w:val="tr-TR"/>
        </w:rPr>
        <w:t>results</w:t>
      </w:r>
      <w:proofErr w:type="spellEnd"/>
      <w:r>
        <w:rPr>
          <w:rFonts w:ascii="Verdana" w:hAnsi="Verdana" w:cs="Verdana"/>
          <w:sz w:val="20"/>
          <w:lang w:val="tr-TR"/>
        </w:rPr>
        <w:t xml:space="preserve"> </w:t>
      </w:r>
      <w:proofErr w:type="spellStart"/>
      <w:r>
        <w:rPr>
          <w:rFonts w:ascii="Verdana" w:hAnsi="Verdana" w:cs="Verdana"/>
          <w:sz w:val="20"/>
          <w:lang w:val="tr-TR"/>
        </w:rPr>
        <w:t>are</w:t>
      </w:r>
      <w:proofErr w:type="spellEnd"/>
      <w:r>
        <w:rPr>
          <w:rFonts w:ascii="Verdana" w:hAnsi="Verdana" w:cs="Verdana"/>
          <w:sz w:val="20"/>
          <w:lang w:val="tr-TR"/>
        </w:rPr>
        <w:t xml:space="preserve"> </w:t>
      </w:r>
      <w:proofErr w:type="spellStart"/>
      <w:r>
        <w:rPr>
          <w:rFonts w:ascii="Verdana" w:hAnsi="Verdana" w:cs="Verdana"/>
          <w:sz w:val="20"/>
          <w:lang w:val="tr-TR"/>
        </w:rPr>
        <w:t>presented</w:t>
      </w:r>
      <w:proofErr w:type="spellEnd"/>
      <w:r>
        <w:rPr>
          <w:rFonts w:ascii="Verdana" w:hAnsi="Verdana" w:cs="Verdana"/>
          <w:sz w:val="20"/>
          <w:lang w:val="tr-TR"/>
        </w:rPr>
        <w:t xml:space="preserve"> </w:t>
      </w:r>
      <w:proofErr w:type="spellStart"/>
      <w:r>
        <w:rPr>
          <w:rFonts w:ascii="Verdana" w:hAnsi="Verdana" w:cs="Verdana"/>
          <w:sz w:val="20"/>
          <w:lang w:val="tr-TR"/>
        </w:rPr>
        <w:t>to</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customer</w:t>
      </w:r>
      <w:proofErr w:type="spellEnd"/>
      <w:r>
        <w:rPr>
          <w:rFonts w:ascii="Verdana" w:hAnsi="Verdana" w:cs="Verdana"/>
          <w:sz w:val="20"/>
          <w:lang w:val="tr-TR"/>
        </w:rPr>
        <w:t xml:space="preserve"> in </w:t>
      </w:r>
      <w:proofErr w:type="spellStart"/>
      <w:r>
        <w:rPr>
          <w:rFonts w:ascii="Verdana" w:hAnsi="Verdana" w:cs="Verdana"/>
          <w:sz w:val="20"/>
          <w:lang w:val="tr-TR"/>
        </w:rPr>
        <w:t>writing</w:t>
      </w:r>
      <w:proofErr w:type="spellEnd"/>
      <w:r>
        <w:rPr>
          <w:rFonts w:ascii="Verdana" w:hAnsi="Verdana" w:cs="Verdana"/>
          <w:sz w:val="20"/>
          <w:lang w:val="tr-TR"/>
        </w:rPr>
        <w:t xml:space="preserve"> </w:t>
      </w:r>
      <w:proofErr w:type="spellStart"/>
      <w:r>
        <w:rPr>
          <w:rFonts w:ascii="Verdana" w:hAnsi="Verdana" w:cs="Verdana"/>
          <w:sz w:val="20"/>
          <w:lang w:val="tr-TR"/>
        </w:rPr>
        <w:t>by</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relevant</w:t>
      </w:r>
      <w:proofErr w:type="spellEnd"/>
      <w:r>
        <w:rPr>
          <w:rFonts w:ascii="Verdana" w:hAnsi="Verdana" w:cs="Verdana"/>
          <w:sz w:val="20"/>
          <w:lang w:val="tr-TR"/>
        </w:rPr>
        <w:t xml:space="preserve"> </w:t>
      </w:r>
      <w:proofErr w:type="spellStart"/>
      <w:r>
        <w:rPr>
          <w:rFonts w:ascii="Verdana" w:hAnsi="Verdana" w:cs="Verdana"/>
          <w:sz w:val="20"/>
          <w:lang w:val="tr-TR"/>
        </w:rPr>
        <w:t>Department</w:t>
      </w:r>
      <w:proofErr w:type="spellEnd"/>
      <w:r>
        <w:rPr>
          <w:rFonts w:ascii="Verdana" w:hAnsi="Verdana" w:cs="Verdana"/>
          <w:sz w:val="20"/>
          <w:lang w:val="tr-TR"/>
        </w:rPr>
        <w:t xml:space="preserve"> Manager </w:t>
      </w:r>
      <w:proofErr w:type="spellStart"/>
      <w:r>
        <w:rPr>
          <w:rFonts w:ascii="Verdana" w:hAnsi="Verdana" w:cs="Verdana"/>
          <w:sz w:val="20"/>
          <w:lang w:val="tr-TR"/>
        </w:rPr>
        <w:t>or</w:t>
      </w:r>
      <w:proofErr w:type="spellEnd"/>
      <w:r>
        <w:rPr>
          <w:rFonts w:ascii="Verdana" w:hAnsi="Verdana" w:cs="Verdana"/>
          <w:sz w:val="20"/>
          <w:lang w:val="tr-TR"/>
        </w:rPr>
        <w:t xml:space="preserve"> </w:t>
      </w:r>
      <w:proofErr w:type="spellStart"/>
      <w:r>
        <w:rPr>
          <w:rFonts w:ascii="Verdana" w:hAnsi="Verdana" w:cs="Verdana"/>
          <w:sz w:val="20"/>
          <w:lang w:val="tr-TR"/>
        </w:rPr>
        <w:t>Department</w:t>
      </w:r>
      <w:proofErr w:type="spellEnd"/>
      <w:r>
        <w:rPr>
          <w:rFonts w:ascii="Verdana" w:hAnsi="Verdana" w:cs="Verdana"/>
          <w:sz w:val="20"/>
          <w:lang w:val="tr-TR"/>
        </w:rPr>
        <w:t xml:space="preserve"> Manager.</w:t>
      </w:r>
    </w:p>
    <w:p w14:paraId="52DB9B38" w14:textId="77777777" w:rsidR="009A3607" w:rsidRDefault="00000000">
      <w:pPr>
        <w:pStyle w:val="Balk2"/>
        <w:spacing w:after="240"/>
        <w:ind w:left="578" w:hanging="578"/>
        <w:rPr>
          <w:szCs w:val="22"/>
        </w:rPr>
      </w:pPr>
      <w:bookmarkStart w:id="18" w:name="__RefHeading___Toc12375341"/>
      <w:bookmarkEnd w:id="18"/>
      <w:proofErr w:type="spellStart"/>
      <w:r>
        <w:rPr>
          <w:szCs w:val="22"/>
        </w:rPr>
        <w:t>Monitoring</w:t>
      </w:r>
      <w:proofErr w:type="spellEnd"/>
      <w:r>
        <w:rPr>
          <w:szCs w:val="22"/>
        </w:rPr>
        <w:t xml:space="preserve"> </w:t>
      </w:r>
      <w:proofErr w:type="spellStart"/>
      <w:r>
        <w:rPr>
          <w:szCs w:val="22"/>
        </w:rPr>
        <w:t>and</w:t>
      </w:r>
      <w:proofErr w:type="spellEnd"/>
      <w:r>
        <w:rPr>
          <w:szCs w:val="22"/>
        </w:rPr>
        <w:t xml:space="preserve"> </w:t>
      </w:r>
      <w:proofErr w:type="spellStart"/>
      <w:r>
        <w:rPr>
          <w:szCs w:val="22"/>
        </w:rPr>
        <w:t>Measuring</w:t>
      </w:r>
      <w:proofErr w:type="spellEnd"/>
      <w:r>
        <w:rPr>
          <w:szCs w:val="22"/>
        </w:rPr>
        <w:t xml:space="preserve"> </w:t>
      </w:r>
      <w:proofErr w:type="spellStart"/>
      <w:r>
        <w:rPr>
          <w:szCs w:val="22"/>
        </w:rPr>
        <w:t>Customer</w:t>
      </w:r>
      <w:proofErr w:type="spellEnd"/>
      <w:r>
        <w:rPr>
          <w:szCs w:val="22"/>
        </w:rPr>
        <w:t xml:space="preserve"> </w:t>
      </w:r>
      <w:proofErr w:type="spellStart"/>
      <w:r>
        <w:rPr>
          <w:szCs w:val="22"/>
        </w:rPr>
        <w:t>Satisfaction</w:t>
      </w:r>
      <w:proofErr w:type="spellEnd"/>
    </w:p>
    <w:p w14:paraId="4DDEA6CF" w14:textId="77777777" w:rsidR="009A3607" w:rsidRDefault="00000000">
      <w:pPr>
        <w:numPr>
          <w:ilvl w:val="0"/>
          <w:numId w:val="16"/>
        </w:numPr>
        <w:spacing w:after="120"/>
        <w:ind w:left="425" w:right="-142" w:hanging="357"/>
        <w:jc w:val="both"/>
        <w:rPr>
          <w:rFonts w:ascii="Verdana" w:hAnsi="Verdana" w:cs="Verdana"/>
          <w:lang w:val="tr-TR"/>
        </w:rPr>
      </w:pPr>
      <w:proofErr w:type="spellStart"/>
      <w:r>
        <w:rPr>
          <w:rFonts w:ascii="Verdana" w:hAnsi="Verdana" w:cs="Verdana"/>
          <w:lang w:val="tr-TR"/>
        </w:rPr>
        <w:t>The</w:t>
      </w:r>
      <w:proofErr w:type="spellEnd"/>
      <w:r>
        <w:rPr>
          <w:rFonts w:ascii="Verdana" w:hAnsi="Verdana" w:cs="Verdana"/>
          <w:lang w:val="tr-TR"/>
        </w:rPr>
        <w:t xml:space="preserve"> Management </w:t>
      </w:r>
      <w:proofErr w:type="spellStart"/>
      <w:r>
        <w:rPr>
          <w:rFonts w:ascii="Verdana" w:hAnsi="Verdana" w:cs="Verdana"/>
          <w:lang w:val="tr-TR"/>
        </w:rPr>
        <w:t>Representative</w:t>
      </w:r>
      <w:proofErr w:type="spellEnd"/>
      <w:r>
        <w:rPr>
          <w:rFonts w:ascii="Verdana" w:hAnsi="Verdana" w:cs="Verdana"/>
          <w:lang w:val="tr-TR"/>
        </w:rPr>
        <w:t xml:space="preserve"> is </w:t>
      </w:r>
      <w:proofErr w:type="spellStart"/>
      <w:r>
        <w:rPr>
          <w:rFonts w:ascii="Verdana" w:hAnsi="Verdana" w:cs="Verdana"/>
          <w:lang w:val="tr-TR"/>
        </w:rPr>
        <w:t>responsible</w:t>
      </w:r>
      <w:proofErr w:type="spellEnd"/>
      <w:r>
        <w:rPr>
          <w:rFonts w:ascii="Verdana" w:hAnsi="Verdana" w:cs="Verdana"/>
          <w:lang w:val="tr-TR"/>
        </w:rPr>
        <w:t xml:space="preserve"> </w:t>
      </w:r>
      <w:proofErr w:type="spellStart"/>
      <w:r>
        <w:rPr>
          <w:rFonts w:ascii="Verdana" w:hAnsi="Verdana" w:cs="Verdana"/>
          <w:lang w:val="tr-TR"/>
        </w:rPr>
        <w:t>for</w:t>
      </w:r>
      <w:proofErr w:type="spellEnd"/>
      <w:r>
        <w:rPr>
          <w:rFonts w:ascii="Verdana" w:hAnsi="Verdana" w:cs="Verdana"/>
          <w:lang w:val="tr-TR"/>
        </w:rPr>
        <w:t xml:space="preserve"> </w:t>
      </w:r>
      <w:proofErr w:type="spellStart"/>
      <w:r>
        <w:rPr>
          <w:rFonts w:ascii="Verdana" w:hAnsi="Verdana" w:cs="Verdana"/>
          <w:lang w:val="tr-TR"/>
        </w:rPr>
        <w:t>monitoring</w:t>
      </w:r>
      <w:proofErr w:type="spellEnd"/>
      <w:r>
        <w:rPr>
          <w:rFonts w:ascii="Verdana" w:hAnsi="Verdana" w:cs="Verdana"/>
          <w:lang w:val="tr-TR"/>
        </w:rPr>
        <w:t xml:space="preserve"> </w:t>
      </w:r>
      <w:proofErr w:type="spellStart"/>
      <w:r>
        <w:rPr>
          <w:rFonts w:ascii="Verdana" w:hAnsi="Verdana" w:cs="Verdana"/>
          <w:lang w:val="tr-TR"/>
        </w:rPr>
        <w:t>and</w:t>
      </w:r>
      <w:proofErr w:type="spellEnd"/>
      <w:r>
        <w:rPr>
          <w:rFonts w:ascii="Verdana" w:hAnsi="Verdana" w:cs="Verdana"/>
          <w:lang w:val="tr-TR"/>
        </w:rPr>
        <w:t xml:space="preserve"> </w:t>
      </w:r>
      <w:proofErr w:type="spellStart"/>
      <w:r>
        <w:rPr>
          <w:rFonts w:ascii="Verdana" w:hAnsi="Verdana" w:cs="Verdana"/>
          <w:lang w:val="tr-TR"/>
        </w:rPr>
        <w:t>measuring</w:t>
      </w:r>
      <w:proofErr w:type="spellEnd"/>
      <w:r>
        <w:rPr>
          <w:rFonts w:ascii="Verdana" w:hAnsi="Verdana" w:cs="Verdana"/>
          <w:lang w:val="tr-TR"/>
        </w:rPr>
        <w:t xml:space="preserve"> </w:t>
      </w:r>
      <w:proofErr w:type="spellStart"/>
      <w:r>
        <w:rPr>
          <w:rFonts w:ascii="Verdana" w:hAnsi="Verdana" w:cs="Verdana"/>
          <w:lang w:val="tr-TR"/>
        </w:rPr>
        <w:t>customer</w:t>
      </w:r>
      <w:proofErr w:type="spellEnd"/>
      <w:r>
        <w:rPr>
          <w:rFonts w:ascii="Verdana" w:hAnsi="Verdana" w:cs="Verdana"/>
          <w:lang w:val="tr-TR"/>
        </w:rPr>
        <w:t xml:space="preserve"> </w:t>
      </w:r>
      <w:proofErr w:type="spellStart"/>
      <w:r>
        <w:rPr>
          <w:rFonts w:ascii="Verdana" w:hAnsi="Verdana" w:cs="Verdana"/>
          <w:lang w:val="tr-TR"/>
        </w:rPr>
        <w:t>satisfaction</w:t>
      </w:r>
      <w:proofErr w:type="spellEnd"/>
      <w:r>
        <w:rPr>
          <w:rFonts w:ascii="Verdana" w:hAnsi="Verdana" w:cs="Verdana"/>
          <w:lang w:val="tr-TR"/>
        </w:rPr>
        <w:t xml:space="preserve"> at Selecta Global.</w:t>
      </w:r>
    </w:p>
    <w:p w14:paraId="71B22984" w14:textId="77777777" w:rsidR="009A3607" w:rsidRDefault="00000000">
      <w:pPr>
        <w:numPr>
          <w:ilvl w:val="0"/>
          <w:numId w:val="16"/>
        </w:numPr>
        <w:spacing w:after="120"/>
        <w:ind w:left="425" w:right="-142" w:hanging="357"/>
        <w:jc w:val="both"/>
        <w:rPr>
          <w:rFonts w:ascii="Verdana" w:hAnsi="Verdana" w:cs="Verdana"/>
          <w:lang w:val="tr-TR"/>
        </w:rPr>
      </w:pPr>
      <w:proofErr w:type="spellStart"/>
      <w:r>
        <w:rPr>
          <w:rFonts w:ascii="Verdana" w:hAnsi="Verdana" w:cs="Verdana"/>
          <w:lang w:val="tr-TR"/>
        </w:rPr>
        <w:t>Customer</w:t>
      </w:r>
      <w:proofErr w:type="spellEnd"/>
      <w:r>
        <w:rPr>
          <w:rFonts w:ascii="Verdana" w:hAnsi="Verdana" w:cs="Verdana"/>
          <w:lang w:val="tr-TR"/>
        </w:rPr>
        <w:t xml:space="preserve"> </w:t>
      </w:r>
      <w:proofErr w:type="spellStart"/>
      <w:r>
        <w:rPr>
          <w:rFonts w:ascii="Verdana" w:hAnsi="Verdana" w:cs="Verdana"/>
          <w:lang w:val="tr-TR"/>
        </w:rPr>
        <w:t>satisfaction</w:t>
      </w:r>
      <w:proofErr w:type="spellEnd"/>
      <w:r>
        <w:rPr>
          <w:rFonts w:ascii="Verdana" w:hAnsi="Verdana" w:cs="Verdana"/>
          <w:lang w:val="tr-TR"/>
        </w:rPr>
        <w:t xml:space="preserve"> is </w:t>
      </w:r>
      <w:proofErr w:type="spellStart"/>
      <w:r>
        <w:rPr>
          <w:rFonts w:ascii="Verdana" w:hAnsi="Verdana" w:cs="Verdana"/>
          <w:lang w:val="tr-TR"/>
        </w:rPr>
        <w:t>evaluated</w:t>
      </w:r>
      <w:proofErr w:type="spellEnd"/>
      <w:r>
        <w:rPr>
          <w:rFonts w:ascii="Verdana" w:hAnsi="Verdana" w:cs="Verdana"/>
          <w:lang w:val="tr-TR"/>
        </w:rPr>
        <w:t xml:space="preserve"> </w:t>
      </w:r>
      <w:proofErr w:type="spellStart"/>
      <w:r>
        <w:rPr>
          <w:rFonts w:ascii="Verdana" w:hAnsi="Verdana" w:cs="Verdana"/>
          <w:lang w:val="tr-TR"/>
        </w:rPr>
        <w:t>every</w:t>
      </w:r>
      <w:proofErr w:type="spellEnd"/>
      <w:r>
        <w:rPr>
          <w:rFonts w:ascii="Verdana" w:hAnsi="Verdana" w:cs="Verdana"/>
          <w:lang w:val="tr-TR"/>
        </w:rPr>
        <w:t xml:space="preserve"> 12 </w:t>
      </w:r>
      <w:proofErr w:type="spellStart"/>
      <w:r>
        <w:rPr>
          <w:rFonts w:ascii="Verdana" w:hAnsi="Verdana" w:cs="Verdana"/>
          <w:lang w:val="tr-TR"/>
        </w:rPr>
        <w:t>months</w:t>
      </w:r>
      <w:proofErr w:type="spellEnd"/>
      <w:r>
        <w:rPr>
          <w:rFonts w:ascii="Verdana" w:hAnsi="Verdana" w:cs="Verdana"/>
          <w:lang w:val="tr-TR"/>
        </w:rPr>
        <w:t>.</w:t>
      </w:r>
    </w:p>
    <w:p w14:paraId="5AEF9062" w14:textId="77777777" w:rsidR="009A3607" w:rsidRDefault="00000000">
      <w:pPr>
        <w:numPr>
          <w:ilvl w:val="0"/>
          <w:numId w:val="16"/>
        </w:numPr>
        <w:spacing w:after="120"/>
        <w:ind w:left="425" w:right="-142" w:hanging="357"/>
        <w:jc w:val="both"/>
      </w:pPr>
      <w:r>
        <w:rPr>
          <w:rFonts w:ascii="Verdana" w:hAnsi="Verdana" w:cs="Verdana"/>
          <w:lang w:val="tr-TR"/>
        </w:rPr>
        <w:lastRenderedPageBreak/>
        <w:t xml:space="preserve">S-1.03-F02 </w:t>
      </w:r>
      <w:proofErr w:type="spellStart"/>
      <w:r>
        <w:rPr>
          <w:rFonts w:ascii="Verdana" w:hAnsi="Verdana" w:cs="Verdana"/>
          <w:lang w:val="tr-TR"/>
        </w:rPr>
        <w:t>Customer</w:t>
      </w:r>
      <w:proofErr w:type="spellEnd"/>
      <w:r>
        <w:rPr>
          <w:rFonts w:ascii="Verdana" w:hAnsi="Verdana" w:cs="Verdana"/>
          <w:lang w:val="tr-TR"/>
        </w:rPr>
        <w:t xml:space="preserve"> </w:t>
      </w:r>
      <w:proofErr w:type="spellStart"/>
      <w:r>
        <w:rPr>
          <w:rFonts w:ascii="Verdana" w:hAnsi="Verdana" w:cs="Verdana"/>
          <w:lang w:val="tr-TR"/>
        </w:rPr>
        <w:t>Satisfaction</w:t>
      </w:r>
      <w:proofErr w:type="spellEnd"/>
      <w:r>
        <w:rPr>
          <w:rFonts w:ascii="Verdana" w:hAnsi="Verdana" w:cs="Verdana"/>
          <w:lang w:val="tr-TR"/>
        </w:rPr>
        <w:t xml:space="preserve"> </w:t>
      </w:r>
      <w:proofErr w:type="spellStart"/>
      <w:r>
        <w:rPr>
          <w:rFonts w:ascii="Verdana" w:hAnsi="Verdana" w:cs="Verdana"/>
          <w:lang w:val="tr-TR"/>
        </w:rPr>
        <w:t>Questionnaire</w:t>
      </w:r>
      <w:proofErr w:type="spellEnd"/>
      <w:r>
        <w:rPr>
          <w:rFonts w:ascii="Verdana" w:hAnsi="Verdana" w:cs="Verdana"/>
          <w:lang w:val="tr-TR"/>
        </w:rPr>
        <w:t xml:space="preserve"> is </w:t>
      </w:r>
      <w:proofErr w:type="spellStart"/>
      <w:r>
        <w:rPr>
          <w:rFonts w:ascii="Verdana" w:hAnsi="Verdana" w:cs="Verdana"/>
          <w:lang w:val="tr-TR"/>
        </w:rPr>
        <w:t>used</w:t>
      </w:r>
      <w:proofErr w:type="spellEnd"/>
      <w:r>
        <w:rPr>
          <w:rFonts w:ascii="Verdana" w:hAnsi="Verdana" w:cs="Verdana"/>
          <w:lang w:val="tr-TR"/>
        </w:rPr>
        <w:t xml:space="preserve"> </w:t>
      </w:r>
      <w:proofErr w:type="spellStart"/>
      <w:r>
        <w:rPr>
          <w:rFonts w:ascii="Verdana" w:hAnsi="Verdana" w:cs="Verdana"/>
          <w:lang w:val="tr-TR"/>
        </w:rPr>
        <w:t>to</w:t>
      </w:r>
      <w:proofErr w:type="spellEnd"/>
      <w:r>
        <w:rPr>
          <w:rFonts w:ascii="Verdana" w:hAnsi="Verdana" w:cs="Verdana"/>
          <w:lang w:val="tr-TR"/>
        </w:rPr>
        <w:t xml:space="preserve"> </w:t>
      </w:r>
      <w:proofErr w:type="spellStart"/>
      <w:r>
        <w:rPr>
          <w:rFonts w:ascii="Verdana" w:hAnsi="Verdana" w:cs="Verdana"/>
          <w:lang w:val="tr-TR"/>
        </w:rPr>
        <w:t>measure</w:t>
      </w:r>
      <w:proofErr w:type="spellEnd"/>
      <w:r>
        <w:rPr>
          <w:rFonts w:ascii="Verdana" w:hAnsi="Verdana" w:cs="Verdana"/>
          <w:lang w:val="tr-TR"/>
        </w:rPr>
        <w:t xml:space="preserve"> </w:t>
      </w:r>
      <w:proofErr w:type="spellStart"/>
      <w:r>
        <w:rPr>
          <w:rFonts w:ascii="Verdana" w:hAnsi="Verdana" w:cs="Verdana"/>
          <w:lang w:val="tr-TR"/>
        </w:rPr>
        <w:t>customer</w:t>
      </w:r>
      <w:proofErr w:type="spellEnd"/>
      <w:r>
        <w:rPr>
          <w:rFonts w:ascii="Verdana" w:hAnsi="Verdana" w:cs="Verdana"/>
          <w:lang w:val="tr-TR"/>
        </w:rPr>
        <w:t xml:space="preserve"> </w:t>
      </w:r>
      <w:proofErr w:type="spellStart"/>
      <w:r>
        <w:rPr>
          <w:rFonts w:ascii="Verdana" w:hAnsi="Verdana" w:cs="Verdana"/>
          <w:lang w:val="tr-TR"/>
        </w:rPr>
        <w:t>satisfaction</w:t>
      </w:r>
      <w:proofErr w:type="spellEnd"/>
      <w:r>
        <w:rPr>
          <w:rFonts w:ascii="Verdana" w:hAnsi="Verdana" w:cs="Verdana"/>
          <w:lang w:val="tr-TR"/>
        </w:rPr>
        <w:t>.</w:t>
      </w:r>
    </w:p>
    <w:p w14:paraId="3382DAF1" w14:textId="77777777" w:rsidR="009A3607" w:rsidRDefault="00000000">
      <w:pPr>
        <w:numPr>
          <w:ilvl w:val="0"/>
          <w:numId w:val="16"/>
        </w:numPr>
        <w:ind w:left="426" w:right="-142"/>
        <w:jc w:val="both"/>
        <w:rPr>
          <w:rFonts w:ascii="Verdana" w:hAnsi="Verdana" w:cs="Verdana"/>
          <w:lang w:val="tr-TR"/>
        </w:rPr>
      </w:pP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selection</w:t>
      </w:r>
      <w:proofErr w:type="spellEnd"/>
      <w:r>
        <w:rPr>
          <w:rFonts w:ascii="Verdana" w:hAnsi="Verdana" w:cs="Verdana"/>
          <w:lang w:val="tr-TR"/>
        </w:rPr>
        <w:t xml:space="preserve"> of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customers</w:t>
      </w:r>
      <w:proofErr w:type="spellEnd"/>
      <w:r>
        <w:rPr>
          <w:rFonts w:ascii="Verdana" w:hAnsi="Verdana" w:cs="Verdana"/>
          <w:lang w:val="tr-TR"/>
        </w:rPr>
        <w:t xml:space="preserve"> </w:t>
      </w:r>
      <w:proofErr w:type="spellStart"/>
      <w:r>
        <w:rPr>
          <w:rFonts w:ascii="Verdana" w:hAnsi="Verdana" w:cs="Verdana"/>
          <w:lang w:val="tr-TR"/>
        </w:rPr>
        <w:t>to</w:t>
      </w:r>
      <w:proofErr w:type="spellEnd"/>
      <w:r>
        <w:rPr>
          <w:rFonts w:ascii="Verdana" w:hAnsi="Verdana" w:cs="Verdana"/>
          <w:lang w:val="tr-TR"/>
        </w:rPr>
        <w:t xml:space="preserve"> </w:t>
      </w:r>
      <w:proofErr w:type="spellStart"/>
      <w:r>
        <w:rPr>
          <w:rFonts w:ascii="Verdana" w:hAnsi="Verdana" w:cs="Verdana"/>
          <w:lang w:val="tr-TR"/>
        </w:rPr>
        <w:t>whom</w:t>
      </w:r>
      <w:proofErr w:type="spellEnd"/>
      <w:r>
        <w:rPr>
          <w:rFonts w:ascii="Verdana" w:hAnsi="Verdana" w:cs="Verdana"/>
          <w:lang w:val="tr-TR"/>
        </w:rPr>
        <w:t xml:space="preserve">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survey</w:t>
      </w:r>
      <w:proofErr w:type="spellEnd"/>
      <w:r>
        <w:rPr>
          <w:rFonts w:ascii="Verdana" w:hAnsi="Verdana" w:cs="Verdana"/>
          <w:lang w:val="tr-TR"/>
        </w:rPr>
        <w:t xml:space="preserve"> </w:t>
      </w:r>
      <w:proofErr w:type="spellStart"/>
      <w:r>
        <w:rPr>
          <w:rFonts w:ascii="Verdana" w:hAnsi="Verdana" w:cs="Verdana"/>
          <w:lang w:val="tr-TR"/>
        </w:rPr>
        <w:t>will</w:t>
      </w:r>
      <w:proofErr w:type="spellEnd"/>
      <w:r>
        <w:rPr>
          <w:rFonts w:ascii="Verdana" w:hAnsi="Verdana" w:cs="Verdana"/>
          <w:lang w:val="tr-TR"/>
        </w:rPr>
        <w:t xml:space="preserve"> be sent is </w:t>
      </w:r>
      <w:proofErr w:type="spellStart"/>
      <w:r>
        <w:rPr>
          <w:rFonts w:ascii="Verdana" w:hAnsi="Verdana" w:cs="Verdana"/>
          <w:lang w:val="tr-TR"/>
        </w:rPr>
        <w:t>decided</w:t>
      </w:r>
      <w:proofErr w:type="spellEnd"/>
      <w:r>
        <w:rPr>
          <w:rFonts w:ascii="Verdana" w:hAnsi="Verdana" w:cs="Verdana"/>
          <w:lang w:val="tr-TR"/>
        </w:rPr>
        <w:t xml:space="preserve"> </w:t>
      </w:r>
      <w:proofErr w:type="spellStart"/>
      <w:r>
        <w:rPr>
          <w:rFonts w:ascii="Verdana" w:hAnsi="Verdana" w:cs="Verdana"/>
          <w:lang w:val="tr-TR"/>
        </w:rPr>
        <w:t>by</w:t>
      </w:r>
      <w:proofErr w:type="spellEnd"/>
      <w:r>
        <w:rPr>
          <w:rFonts w:ascii="Verdana" w:hAnsi="Verdana" w:cs="Verdana"/>
          <w:lang w:val="tr-TR"/>
        </w:rPr>
        <w:t xml:space="preserve">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Department</w:t>
      </w:r>
      <w:proofErr w:type="spellEnd"/>
      <w:r>
        <w:rPr>
          <w:rFonts w:ascii="Verdana" w:hAnsi="Verdana" w:cs="Verdana"/>
          <w:lang w:val="tr-TR"/>
        </w:rPr>
        <w:t xml:space="preserve"> Manager </w:t>
      </w:r>
      <w:proofErr w:type="spellStart"/>
      <w:r>
        <w:rPr>
          <w:rFonts w:ascii="Verdana" w:hAnsi="Verdana" w:cs="Verdana"/>
          <w:lang w:val="tr-TR"/>
        </w:rPr>
        <w:t>or</w:t>
      </w:r>
      <w:proofErr w:type="spellEnd"/>
      <w:r>
        <w:rPr>
          <w:rFonts w:ascii="Verdana" w:hAnsi="Verdana" w:cs="Verdana"/>
          <w:lang w:val="tr-TR"/>
        </w:rPr>
        <w:t xml:space="preserve">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Department</w:t>
      </w:r>
      <w:proofErr w:type="spellEnd"/>
      <w:r>
        <w:rPr>
          <w:rFonts w:ascii="Verdana" w:hAnsi="Verdana" w:cs="Verdana"/>
          <w:lang w:val="tr-TR"/>
        </w:rPr>
        <w:t xml:space="preserve"> Manager as a </w:t>
      </w:r>
      <w:proofErr w:type="spellStart"/>
      <w:r>
        <w:rPr>
          <w:rFonts w:ascii="Verdana" w:hAnsi="Verdana" w:cs="Verdana"/>
          <w:lang w:val="tr-TR"/>
        </w:rPr>
        <w:t>result</w:t>
      </w:r>
      <w:proofErr w:type="spellEnd"/>
      <w:r>
        <w:rPr>
          <w:rFonts w:ascii="Verdana" w:hAnsi="Verdana" w:cs="Verdana"/>
          <w:lang w:val="tr-TR"/>
        </w:rPr>
        <w:t xml:space="preserve"> of </w:t>
      </w:r>
      <w:proofErr w:type="spellStart"/>
      <w:r>
        <w:rPr>
          <w:rFonts w:ascii="Verdana" w:hAnsi="Verdana" w:cs="Verdana"/>
          <w:lang w:val="tr-TR"/>
        </w:rPr>
        <w:t>obtaining</w:t>
      </w:r>
      <w:proofErr w:type="spellEnd"/>
      <w:r>
        <w:rPr>
          <w:rFonts w:ascii="Verdana" w:hAnsi="Verdana" w:cs="Verdana"/>
          <w:lang w:val="tr-TR"/>
        </w:rPr>
        <w:t xml:space="preserve">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lists</w:t>
      </w:r>
      <w:proofErr w:type="spellEnd"/>
      <w:r>
        <w:rPr>
          <w:rFonts w:ascii="Verdana" w:hAnsi="Verdana" w:cs="Verdana"/>
          <w:lang w:val="tr-TR"/>
        </w:rPr>
        <w:t xml:space="preserve"> of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customers</w:t>
      </w:r>
      <w:proofErr w:type="spellEnd"/>
      <w:r>
        <w:rPr>
          <w:rFonts w:ascii="Verdana" w:hAnsi="Verdana" w:cs="Verdana"/>
          <w:lang w:val="tr-TR"/>
        </w:rPr>
        <w:t xml:space="preserve"> </w:t>
      </w:r>
      <w:proofErr w:type="spellStart"/>
      <w:r>
        <w:rPr>
          <w:rFonts w:ascii="Verdana" w:hAnsi="Verdana" w:cs="Verdana"/>
          <w:lang w:val="tr-TR"/>
        </w:rPr>
        <w:t>that</w:t>
      </w:r>
      <w:proofErr w:type="spellEnd"/>
      <w:r>
        <w:rPr>
          <w:rFonts w:ascii="Verdana" w:hAnsi="Verdana" w:cs="Verdana"/>
          <w:lang w:val="tr-TR"/>
        </w:rPr>
        <w:t xml:space="preserve"> </w:t>
      </w:r>
      <w:proofErr w:type="spellStart"/>
      <w:r>
        <w:rPr>
          <w:rFonts w:ascii="Verdana" w:hAnsi="Verdana" w:cs="Verdana"/>
          <w:lang w:val="tr-TR"/>
        </w:rPr>
        <w:t>are</w:t>
      </w:r>
      <w:proofErr w:type="spellEnd"/>
      <w:r>
        <w:rPr>
          <w:rFonts w:ascii="Verdana" w:hAnsi="Verdana" w:cs="Verdana"/>
          <w:lang w:val="tr-TR"/>
        </w:rPr>
        <w:t xml:space="preserve"> </w:t>
      </w:r>
      <w:proofErr w:type="spellStart"/>
      <w:r>
        <w:rPr>
          <w:rFonts w:ascii="Verdana" w:hAnsi="Verdana" w:cs="Verdana"/>
          <w:lang w:val="tr-TR"/>
        </w:rPr>
        <w:t>constantly</w:t>
      </w:r>
      <w:proofErr w:type="spellEnd"/>
      <w:r>
        <w:rPr>
          <w:rFonts w:ascii="Verdana" w:hAnsi="Verdana" w:cs="Verdana"/>
          <w:lang w:val="tr-TR"/>
        </w:rPr>
        <w:t xml:space="preserve"> </w:t>
      </w:r>
      <w:proofErr w:type="spellStart"/>
      <w:r>
        <w:rPr>
          <w:rFonts w:ascii="Verdana" w:hAnsi="Verdana" w:cs="Verdana"/>
          <w:lang w:val="tr-TR"/>
        </w:rPr>
        <w:t>working</w:t>
      </w:r>
      <w:proofErr w:type="spellEnd"/>
      <w:r>
        <w:rPr>
          <w:rFonts w:ascii="Verdana" w:hAnsi="Verdana" w:cs="Verdana"/>
          <w:lang w:val="tr-TR"/>
        </w:rPr>
        <w:t xml:space="preserve"> </w:t>
      </w:r>
      <w:proofErr w:type="spellStart"/>
      <w:r>
        <w:rPr>
          <w:rFonts w:ascii="Verdana" w:hAnsi="Verdana" w:cs="Verdana"/>
          <w:lang w:val="tr-TR"/>
        </w:rPr>
        <w:t>from</w:t>
      </w:r>
      <w:proofErr w:type="spellEnd"/>
      <w:r>
        <w:rPr>
          <w:rFonts w:ascii="Verdana" w:hAnsi="Verdana" w:cs="Verdana"/>
          <w:lang w:val="tr-TR"/>
        </w:rPr>
        <w:t xml:space="preserve">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accounting</w:t>
      </w:r>
      <w:proofErr w:type="spellEnd"/>
      <w:r>
        <w:rPr>
          <w:rFonts w:ascii="Verdana" w:hAnsi="Verdana" w:cs="Verdana"/>
          <w:lang w:val="tr-TR"/>
        </w:rPr>
        <w:t xml:space="preserve"> </w:t>
      </w:r>
      <w:proofErr w:type="spellStart"/>
      <w:r>
        <w:rPr>
          <w:rFonts w:ascii="Verdana" w:hAnsi="Verdana" w:cs="Verdana"/>
          <w:lang w:val="tr-TR"/>
        </w:rPr>
        <w:t>department</w:t>
      </w:r>
      <w:proofErr w:type="spellEnd"/>
      <w:r>
        <w:rPr>
          <w:rFonts w:ascii="Verdana" w:hAnsi="Verdana" w:cs="Verdana"/>
          <w:lang w:val="tr-TR"/>
        </w:rPr>
        <w:t>.</w:t>
      </w:r>
    </w:p>
    <w:p w14:paraId="3E161323" w14:textId="77777777" w:rsidR="009A3607" w:rsidRDefault="00000000">
      <w:pPr>
        <w:numPr>
          <w:ilvl w:val="0"/>
          <w:numId w:val="16"/>
        </w:numPr>
        <w:spacing w:before="144"/>
        <w:ind w:left="426" w:right="-284" w:hanging="284"/>
        <w:jc w:val="both"/>
      </w:pPr>
      <w:r>
        <w:rPr>
          <w:rFonts w:ascii="Verdana" w:hAnsi="Verdana" w:cs="Verdana"/>
          <w:lang w:val="tr-TR"/>
        </w:rPr>
        <w:t xml:space="preserve">Office Manager </w:t>
      </w:r>
      <w:proofErr w:type="spellStart"/>
      <w:r>
        <w:rPr>
          <w:rFonts w:ascii="Verdana" w:hAnsi="Verdana" w:cs="Verdana"/>
          <w:lang w:val="tr-TR"/>
        </w:rPr>
        <w:t>and</w:t>
      </w:r>
      <w:proofErr w:type="spellEnd"/>
      <w:r>
        <w:rPr>
          <w:rFonts w:ascii="Verdana" w:hAnsi="Verdana" w:cs="Verdana"/>
          <w:lang w:val="tr-TR"/>
        </w:rPr>
        <w:t>/</w:t>
      </w:r>
      <w:proofErr w:type="spellStart"/>
      <w:r>
        <w:rPr>
          <w:rFonts w:ascii="Verdana" w:hAnsi="Verdana" w:cs="Verdana"/>
          <w:lang w:val="tr-TR"/>
        </w:rPr>
        <w:t>or</w:t>
      </w:r>
      <w:proofErr w:type="spellEnd"/>
      <w:r>
        <w:rPr>
          <w:rFonts w:ascii="Verdana" w:hAnsi="Verdana" w:cs="Verdana"/>
          <w:lang w:val="tr-TR"/>
        </w:rPr>
        <w:t xml:space="preserve"> </w:t>
      </w:r>
      <w:proofErr w:type="spellStart"/>
      <w:r>
        <w:rPr>
          <w:rFonts w:ascii="Verdana" w:hAnsi="Verdana" w:cs="Verdana"/>
          <w:lang w:val="tr-TR"/>
        </w:rPr>
        <w:t>Department</w:t>
      </w:r>
      <w:proofErr w:type="spellEnd"/>
      <w:r>
        <w:rPr>
          <w:rFonts w:ascii="Verdana" w:hAnsi="Verdana" w:cs="Verdana"/>
          <w:lang w:val="tr-TR"/>
        </w:rPr>
        <w:t xml:space="preserve"> Manager </w:t>
      </w:r>
      <w:proofErr w:type="spellStart"/>
      <w:r>
        <w:rPr>
          <w:rFonts w:ascii="Verdana" w:hAnsi="Verdana" w:cs="Verdana"/>
          <w:lang w:val="tr-TR"/>
        </w:rPr>
        <w:t>forwards</w:t>
      </w:r>
      <w:proofErr w:type="spellEnd"/>
      <w:r>
        <w:rPr>
          <w:rFonts w:ascii="Verdana" w:hAnsi="Verdana" w:cs="Verdana"/>
          <w:lang w:val="tr-TR"/>
        </w:rPr>
        <w:t xml:space="preserve"> </w:t>
      </w:r>
      <w:proofErr w:type="spellStart"/>
      <w:r>
        <w:rPr>
          <w:rFonts w:ascii="Verdana" w:hAnsi="Verdana" w:cs="Verdana"/>
          <w:lang w:val="tr-TR"/>
        </w:rPr>
        <w:t>customer</w:t>
      </w:r>
      <w:proofErr w:type="spellEnd"/>
      <w:r>
        <w:rPr>
          <w:rFonts w:ascii="Verdana" w:hAnsi="Verdana" w:cs="Verdana"/>
          <w:lang w:val="tr-TR"/>
        </w:rPr>
        <w:t xml:space="preserve"> </w:t>
      </w:r>
      <w:proofErr w:type="spellStart"/>
      <w:r>
        <w:rPr>
          <w:rFonts w:ascii="Verdana" w:hAnsi="Verdana" w:cs="Verdana"/>
          <w:lang w:val="tr-TR"/>
        </w:rPr>
        <w:t>satisfaction</w:t>
      </w:r>
      <w:proofErr w:type="spellEnd"/>
      <w:r>
        <w:rPr>
          <w:rFonts w:ascii="Verdana" w:hAnsi="Verdana" w:cs="Verdana"/>
          <w:lang w:val="tr-TR"/>
        </w:rPr>
        <w:t xml:space="preserve"> </w:t>
      </w:r>
      <w:proofErr w:type="spellStart"/>
      <w:r>
        <w:rPr>
          <w:rFonts w:ascii="Verdana" w:hAnsi="Verdana" w:cs="Verdana"/>
          <w:lang w:val="tr-TR"/>
        </w:rPr>
        <w:t>surveys</w:t>
      </w:r>
      <w:proofErr w:type="spellEnd"/>
      <w:r>
        <w:rPr>
          <w:rFonts w:ascii="Verdana" w:hAnsi="Verdana" w:cs="Verdana"/>
          <w:lang w:val="tr-TR"/>
        </w:rPr>
        <w:t xml:space="preserve"> </w:t>
      </w:r>
      <w:proofErr w:type="spellStart"/>
      <w:r>
        <w:rPr>
          <w:rFonts w:ascii="Verdana" w:hAnsi="Verdana" w:cs="Verdana"/>
          <w:lang w:val="tr-TR"/>
        </w:rPr>
        <w:t>to</w:t>
      </w:r>
      <w:proofErr w:type="spellEnd"/>
      <w:r>
        <w:rPr>
          <w:rFonts w:ascii="Verdana" w:hAnsi="Verdana" w:cs="Verdana"/>
          <w:lang w:val="tr-TR"/>
        </w:rPr>
        <w:t xml:space="preserve"> </w:t>
      </w:r>
      <w:proofErr w:type="spellStart"/>
      <w:r>
        <w:rPr>
          <w:rFonts w:ascii="Verdana" w:hAnsi="Verdana" w:cs="Verdana"/>
          <w:lang w:val="tr-TR"/>
        </w:rPr>
        <w:t>customers</w:t>
      </w:r>
      <w:proofErr w:type="spellEnd"/>
      <w:r>
        <w:rPr>
          <w:rFonts w:ascii="Verdana" w:hAnsi="Verdana" w:cs="Verdana"/>
          <w:lang w:val="tr-TR"/>
        </w:rPr>
        <w:t xml:space="preserve"> </w:t>
      </w:r>
      <w:proofErr w:type="spellStart"/>
      <w:r>
        <w:rPr>
          <w:rFonts w:ascii="Verdana" w:hAnsi="Verdana" w:cs="Verdana"/>
          <w:lang w:val="tr-TR"/>
        </w:rPr>
        <w:t>via</w:t>
      </w:r>
      <w:proofErr w:type="spellEnd"/>
      <w:r>
        <w:rPr>
          <w:rFonts w:ascii="Verdana" w:hAnsi="Verdana" w:cs="Verdana"/>
          <w:lang w:val="tr-TR"/>
        </w:rPr>
        <w:t xml:space="preserve"> e-mail.</w:t>
      </w:r>
    </w:p>
    <w:p w14:paraId="6FE8F968" w14:textId="77777777" w:rsidR="009A3607" w:rsidRDefault="00000000">
      <w:pPr>
        <w:numPr>
          <w:ilvl w:val="0"/>
          <w:numId w:val="16"/>
        </w:numPr>
        <w:spacing w:before="144"/>
        <w:ind w:left="426" w:right="-284" w:hanging="284"/>
        <w:jc w:val="both"/>
        <w:rPr>
          <w:rFonts w:ascii="Verdana" w:hAnsi="Verdana" w:cs="Verdana"/>
          <w:lang w:val="tr-TR"/>
        </w:rPr>
      </w:pPr>
      <w:proofErr w:type="spellStart"/>
      <w:r>
        <w:rPr>
          <w:rFonts w:ascii="Verdana" w:hAnsi="Verdana" w:cs="Verdana"/>
          <w:lang w:val="tr-TR"/>
        </w:rPr>
        <w:t>It</w:t>
      </w:r>
      <w:proofErr w:type="spellEnd"/>
      <w:r>
        <w:rPr>
          <w:rFonts w:ascii="Verdana" w:hAnsi="Verdana" w:cs="Verdana"/>
          <w:lang w:val="tr-TR"/>
        </w:rPr>
        <w:t xml:space="preserve"> is </w:t>
      </w:r>
      <w:proofErr w:type="spellStart"/>
      <w:r>
        <w:rPr>
          <w:rFonts w:ascii="Verdana" w:hAnsi="Verdana" w:cs="Verdana"/>
          <w:lang w:val="tr-TR"/>
        </w:rPr>
        <w:t>the</w:t>
      </w:r>
      <w:proofErr w:type="spellEnd"/>
      <w:r>
        <w:rPr>
          <w:rFonts w:ascii="Verdana" w:hAnsi="Verdana" w:cs="Verdana"/>
          <w:lang w:val="tr-TR"/>
        </w:rPr>
        <w:t xml:space="preserve"> Office Manager </w:t>
      </w:r>
      <w:proofErr w:type="spellStart"/>
      <w:r>
        <w:rPr>
          <w:rFonts w:ascii="Verdana" w:hAnsi="Verdana" w:cs="Verdana"/>
          <w:lang w:val="tr-TR"/>
        </w:rPr>
        <w:t>and</w:t>
      </w:r>
      <w:proofErr w:type="spellEnd"/>
      <w:r>
        <w:rPr>
          <w:rFonts w:ascii="Verdana" w:hAnsi="Verdana" w:cs="Verdana"/>
          <w:lang w:val="tr-TR"/>
        </w:rPr>
        <w:t xml:space="preserve"> </w:t>
      </w:r>
      <w:proofErr w:type="spellStart"/>
      <w:r>
        <w:rPr>
          <w:rFonts w:ascii="Verdana" w:hAnsi="Verdana" w:cs="Verdana"/>
          <w:lang w:val="tr-TR"/>
        </w:rPr>
        <w:t>Department</w:t>
      </w:r>
      <w:proofErr w:type="spellEnd"/>
      <w:r>
        <w:rPr>
          <w:rFonts w:ascii="Verdana" w:hAnsi="Verdana" w:cs="Verdana"/>
          <w:lang w:val="tr-TR"/>
        </w:rPr>
        <w:t xml:space="preserve"> </w:t>
      </w:r>
      <w:proofErr w:type="spellStart"/>
      <w:r>
        <w:rPr>
          <w:rFonts w:ascii="Verdana" w:hAnsi="Verdana" w:cs="Verdana"/>
          <w:lang w:val="tr-TR"/>
        </w:rPr>
        <w:t>Manager's</w:t>
      </w:r>
      <w:proofErr w:type="spellEnd"/>
      <w:r>
        <w:rPr>
          <w:rFonts w:ascii="Verdana" w:hAnsi="Verdana" w:cs="Verdana"/>
          <w:lang w:val="tr-TR"/>
        </w:rPr>
        <w:t xml:space="preserve"> </w:t>
      </w:r>
      <w:proofErr w:type="spellStart"/>
      <w:r>
        <w:rPr>
          <w:rFonts w:ascii="Verdana" w:hAnsi="Verdana" w:cs="Verdana"/>
          <w:lang w:val="tr-TR"/>
        </w:rPr>
        <w:t>responsibility</w:t>
      </w:r>
      <w:proofErr w:type="spellEnd"/>
      <w:r>
        <w:rPr>
          <w:rFonts w:ascii="Verdana" w:hAnsi="Verdana" w:cs="Verdana"/>
          <w:lang w:val="tr-TR"/>
        </w:rPr>
        <w:t xml:space="preserve"> </w:t>
      </w:r>
      <w:proofErr w:type="spellStart"/>
      <w:r>
        <w:rPr>
          <w:rFonts w:ascii="Verdana" w:hAnsi="Verdana" w:cs="Verdana"/>
          <w:lang w:val="tr-TR"/>
        </w:rPr>
        <w:t>to</w:t>
      </w:r>
      <w:proofErr w:type="spellEnd"/>
      <w:r>
        <w:rPr>
          <w:rFonts w:ascii="Verdana" w:hAnsi="Verdana" w:cs="Verdana"/>
          <w:lang w:val="tr-TR"/>
        </w:rPr>
        <w:t xml:space="preserve"> </w:t>
      </w:r>
      <w:proofErr w:type="spellStart"/>
      <w:r>
        <w:rPr>
          <w:rFonts w:ascii="Verdana" w:hAnsi="Verdana" w:cs="Verdana"/>
          <w:lang w:val="tr-TR"/>
        </w:rPr>
        <w:t>return</w:t>
      </w:r>
      <w:proofErr w:type="spellEnd"/>
      <w:r>
        <w:rPr>
          <w:rFonts w:ascii="Verdana" w:hAnsi="Verdana" w:cs="Verdana"/>
          <w:lang w:val="tr-TR"/>
        </w:rPr>
        <w:t xml:space="preserve">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customer</w:t>
      </w:r>
      <w:proofErr w:type="spellEnd"/>
      <w:r>
        <w:rPr>
          <w:rFonts w:ascii="Verdana" w:hAnsi="Verdana" w:cs="Verdana"/>
          <w:lang w:val="tr-TR"/>
        </w:rPr>
        <w:t xml:space="preserve"> </w:t>
      </w:r>
      <w:proofErr w:type="spellStart"/>
      <w:r>
        <w:rPr>
          <w:rFonts w:ascii="Verdana" w:hAnsi="Verdana" w:cs="Verdana"/>
          <w:lang w:val="tr-TR"/>
        </w:rPr>
        <w:t>satisfaction</w:t>
      </w:r>
      <w:proofErr w:type="spellEnd"/>
      <w:r>
        <w:rPr>
          <w:rFonts w:ascii="Verdana" w:hAnsi="Verdana" w:cs="Verdana"/>
          <w:lang w:val="tr-TR"/>
        </w:rPr>
        <w:t xml:space="preserve"> </w:t>
      </w:r>
      <w:proofErr w:type="spellStart"/>
      <w:r>
        <w:rPr>
          <w:rFonts w:ascii="Verdana" w:hAnsi="Verdana" w:cs="Verdana"/>
          <w:lang w:val="tr-TR"/>
        </w:rPr>
        <w:t>surveys</w:t>
      </w:r>
      <w:proofErr w:type="spellEnd"/>
      <w:r>
        <w:rPr>
          <w:rFonts w:ascii="Verdana" w:hAnsi="Verdana" w:cs="Verdana"/>
          <w:lang w:val="tr-TR"/>
        </w:rPr>
        <w:t xml:space="preserve"> </w:t>
      </w:r>
      <w:proofErr w:type="spellStart"/>
      <w:r>
        <w:rPr>
          <w:rFonts w:ascii="Verdana" w:hAnsi="Verdana" w:cs="Verdana"/>
          <w:lang w:val="tr-TR"/>
        </w:rPr>
        <w:t>and</w:t>
      </w:r>
      <w:proofErr w:type="spellEnd"/>
      <w:r>
        <w:rPr>
          <w:rFonts w:ascii="Verdana" w:hAnsi="Verdana" w:cs="Verdana"/>
          <w:lang w:val="tr-TR"/>
        </w:rPr>
        <w:t xml:space="preserve"> </w:t>
      </w:r>
      <w:proofErr w:type="spellStart"/>
      <w:r>
        <w:rPr>
          <w:rFonts w:ascii="Verdana" w:hAnsi="Verdana" w:cs="Verdana"/>
          <w:lang w:val="tr-TR"/>
        </w:rPr>
        <w:t>forward</w:t>
      </w:r>
      <w:proofErr w:type="spellEnd"/>
      <w:r>
        <w:rPr>
          <w:rFonts w:ascii="Verdana" w:hAnsi="Verdana" w:cs="Verdana"/>
          <w:lang w:val="tr-TR"/>
        </w:rPr>
        <w:t xml:space="preserve">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results</w:t>
      </w:r>
      <w:proofErr w:type="spellEnd"/>
      <w:r>
        <w:rPr>
          <w:rFonts w:ascii="Verdana" w:hAnsi="Verdana" w:cs="Verdana"/>
          <w:lang w:val="tr-TR"/>
        </w:rPr>
        <w:t xml:space="preserve"> </w:t>
      </w:r>
      <w:proofErr w:type="spellStart"/>
      <w:r>
        <w:rPr>
          <w:rFonts w:ascii="Verdana" w:hAnsi="Verdana" w:cs="Verdana"/>
          <w:lang w:val="tr-TR"/>
        </w:rPr>
        <w:t>to</w:t>
      </w:r>
      <w:proofErr w:type="spellEnd"/>
      <w:r>
        <w:rPr>
          <w:rFonts w:ascii="Verdana" w:hAnsi="Verdana" w:cs="Verdana"/>
          <w:lang w:val="tr-TR"/>
        </w:rPr>
        <w:t xml:space="preserve"> </w:t>
      </w:r>
      <w:proofErr w:type="spellStart"/>
      <w:r>
        <w:rPr>
          <w:rFonts w:ascii="Verdana" w:hAnsi="Verdana" w:cs="Verdana"/>
          <w:lang w:val="tr-TR"/>
        </w:rPr>
        <w:t>the</w:t>
      </w:r>
      <w:proofErr w:type="spellEnd"/>
      <w:r>
        <w:rPr>
          <w:rFonts w:ascii="Verdana" w:hAnsi="Verdana" w:cs="Verdana"/>
          <w:lang w:val="tr-TR"/>
        </w:rPr>
        <w:t xml:space="preserve"> Management </w:t>
      </w:r>
      <w:proofErr w:type="spellStart"/>
      <w:r>
        <w:rPr>
          <w:rFonts w:ascii="Verdana" w:hAnsi="Verdana" w:cs="Verdana"/>
          <w:lang w:val="tr-TR"/>
        </w:rPr>
        <w:t>Representative</w:t>
      </w:r>
      <w:proofErr w:type="spellEnd"/>
      <w:r>
        <w:rPr>
          <w:rFonts w:ascii="Verdana" w:hAnsi="Verdana" w:cs="Verdana"/>
          <w:lang w:val="tr-TR"/>
        </w:rPr>
        <w:t>.</w:t>
      </w:r>
    </w:p>
    <w:p w14:paraId="57B506DD" w14:textId="77777777" w:rsidR="009A3607" w:rsidRDefault="00000000">
      <w:pPr>
        <w:numPr>
          <w:ilvl w:val="0"/>
          <w:numId w:val="16"/>
        </w:numPr>
        <w:spacing w:before="144"/>
        <w:ind w:left="426" w:right="-284" w:hanging="284"/>
        <w:jc w:val="both"/>
        <w:rPr>
          <w:rFonts w:ascii="Verdana" w:hAnsi="Verdana" w:cs="Verdana"/>
          <w:lang w:val="tr-TR"/>
        </w:rPr>
      </w:pP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collected</w:t>
      </w:r>
      <w:proofErr w:type="spellEnd"/>
      <w:r>
        <w:rPr>
          <w:rFonts w:ascii="Verdana" w:hAnsi="Verdana" w:cs="Verdana"/>
          <w:lang w:val="tr-TR"/>
        </w:rPr>
        <w:t xml:space="preserve"> </w:t>
      </w:r>
      <w:proofErr w:type="spellStart"/>
      <w:r>
        <w:rPr>
          <w:rFonts w:ascii="Verdana" w:hAnsi="Verdana" w:cs="Verdana"/>
          <w:lang w:val="tr-TR"/>
        </w:rPr>
        <w:t>surveys</w:t>
      </w:r>
      <w:proofErr w:type="spellEnd"/>
      <w:r>
        <w:rPr>
          <w:rFonts w:ascii="Verdana" w:hAnsi="Verdana" w:cs="Verdana"/>
          <w:lang w:val="tr-TR"/>
        </w:rPr>
        <w:t xml:space="preserve"> </w:t>
      </w:r>
      <w:proofErr w:type="spellStart"/>
      <w:r>
        <w:rPr>
          <w:rFonts w:ascii="Verdana" w:hAnsi="Verdana" w:cs="Verdana"/>
          <w:lang w:val="tr-TR"/>
        </w:rPr>
        <w:t>are</w:t>
      </w:r>
      <w:proofErr w:type="spellEnd"/>
      <w:r>
        <w:rPr>
          <w:rFonts w:ascii="Verdana" w:hAnsi="Verdana" w:cs="Verdana"/>
          <w:lang w:val="tr-TR"/>
        </w:rPr>
        <w:t xml:space="preserve"> </w:t>
      </w:r>
      <w:proofErr w:type="spellStart"/>
      <w:r>
        <w:rPr>
          <w:rFonts w:ascii="Verdana" w:hAnsi="Verdana" w:cs="Verdana"/>
          <w:lang w:val="tr-TR"/>
        </w:rPr>
        <w:t>processed</w:t>
      </w:r>
      <w:proofErr w:type="spellEnd"/>
      <w:r>
        <w:rPr>
          <w:rFonts w:ascii="Verdana" w:hAnsi="Verdana" w:cs="Verdana"/>
          <w:lang w:val="tr-TR"/>
        </w:rPr>
        <w:t xml:space="preserve"> </w:t>
      </w:r>
      <w:proofErr w:type="spellStart"/>
      <w:r>
        <w:rPr>
          <w:rFonts w:ascii="Verdana" w:hAnsi="Verdana" w:cs="Verdana"/>
          <w:lang w:val="tr-TR"/>
        </w:rPr>
        <w:t>into</w:t>
      </w:r>
      <w:proofErr w:type="spellEnd"/>
      <w:r>
        <w:rPr>
          <w:rFonts w:ascii="Verdana" w:hAnsi="Verdana" w:cs="Verdana"/>
          <w:lang w:val="tr-TR"/>
        </w:rPr>
        <w:t xml:space="preserve"> S-1.03-F03 </w:t>
      </w:r>
      <w:proofErr w:type="spellStart"/>
      <w:r>
        <w:rPr>
          <w:rFonts w:ascii="Verdana" w:hAnsi="Verdana" w:cs="Verdana"/>
          <w:lang w:val="tr-TR"/>
        </w:rPr>
        <w:t>Customer</w:t>
      </w:r>
      <w:proofErr w:type="spellEnd"/>
      <w:r>
        <w:rPr>
          <w:rFonts w:ascii="Verdana" w:hAnsi="Verdana" w:cs="Verdana"/>
          <w:lang w:val="tr-TR"/>
        </w:rPr>
        <w:t xml:space="preserve"> </w:t>
      </w:r>
      <w:proofErr w:type="spellStart"/>
      <w:r>
        <w:rPr>
          <w:rFonts w:ascii="Verdana" w:hAnsi="Verdana" w:cs="Verdana"/>
          <w:lang w:val="tr-TR"/>
        </w:rPr>
        <w:t>Satisfaction</w:t>
      </w:r>
      <w:proofErr w:type="spellEnd"/>
      <w:r>
        <w:rPr>
          <w:rFonts w:ascii="Verdana" w:hAnsi="Verdana" w:cs="Verdana"/>
          <w:lang w:val="tr-TR"/>
        </w:rPr>
        <w:t xml:space="preserve"> Data Analysis </w:t>
      </w:r>
      <w:proofErr w:type="spellStart"/>
      <w:r>
        <w:rPr>
          <w:rFonts w:ascii="Verdana" w:hAnsi="Verdana" w:cs="Verdana"/>
          <w:lang w:val="tr-TR"/>
        </w:rPr>
        <w:t>by</w:t>
      </w:r>
      <w:proofErr w:type="spellEnd"/>
      <w:r>
        <w:rPr>
          <w:rFonts w:ascii="Verdana" w:hAnsi="Verdana" w:cs="Verdana"/>
          <w:lang w:val="tr-TR"/>
        </w:rPr>
        <w:t xml:space="preserve"> </w:t>
      </w:r>
      <w:proofErr w:type="spellStart"/>
      <w:r>
        <w:rPr>
          <w:rFonts w:ascii="Verdana" w:hAnsi="Verdana" w:cs="Verdana"/>
          <w:lang w:val="tr-TR"/>
        </w:rPr>
        <w:t>the</w:t>
      </w:r>
      <w:proofErr w:type="spellEnd"/>
      <w:r>
        <w:rPr>
          <w:rFonts w:ascii="Verdana" w:hAnsi="Verdana" w:cs="Verdana"/>
          <w:lang w:val="tr-TR"/>
        </w:rPr>
        <w:t xml:space="preserve"> Management </w:t>
      </w:r>
      <w:proofErr w:type="spellStart"/>
      <w:r>
        <w:rPr>
          <w:rFonts w:ascii="Verdana" w:hAnsi="Verdana" w:cs="Verdana"/>
          <w:lang w:val="tr-TR"/>
        </w:rPr>
        <w:t>Representative</w:t>
      </w:r>
      <w:proofErr w:type="spellEnd"/>
      <w:r>
        <w:rPr>
          <w:rFonts w:ascii="Verdana" w:hAnsi="Verdana" w:cs="Verdana"/>
          <w:lang w:val="tr-TR"/>
        </w:rPr>
        <w:t xml:space="preserve"> </w:t>
      </w:r>
      <w:proofErr w:type="spellStart"/>
      <w:r>
        <w:rPr>
          <w:rFonts w:ascii="Verdana" w:hAnsi="Verdana" w:cs="Verdana"/>
          <w:lang w:val="tr-TR"/>
        </w:rPr>
        <w:t>and</w:t>
      </w:r>
      <w:proofErr w:type="spellEnd"/>
      <w:r>
        <w:rPr>
          <w:rFonts w:ascii="Verdana" w:hAnsi="Verdana" w:cs="Verdana"/>
          <w:lang w:val="tr-TR"/>
        </w:rPr>
        <w:t xml:space="preserve">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customer</w:t>
      </w:r>
      <w:proofErr w:type="spellEnd"/>
      <w:r>
        <w:rPr>
          <w:rFonts w:ascii="Verdana" w:hAnsi="Verdana" w:cs="Verdana"/>
          <w:lang w:val="tr-TR"/>
        </w:rPr>
        <w:t xml:space="preserve"> </w:t>
      </w:r>
      <w:proofErr w:type="spellStart"/>
      <w:r>
        <w:rPr>
          <w:rFonts w:ascii="Verdana" w:hAnsi="Verdana" w:cs="Verdana"/>
          <w:lang w:val="tr-TR"/>
        </w:rPr>
        <w:t>satisfaction</w:t>
      </w:r>
      <w:proofErr w:type="spellEnd"/>
      <w:r>
        <w:rPr>
          <w:rFonts w:ascii="Verdana" w:hAnsi="Verdana" w:cs="Verdana"/>
          <w:lang w:val="tr-TR"/>
        </w:rPr>
        <w:t xml:space="preserve"> </w:t>
      </w:r>
      <w:proofErr w:type="spellStart"/>
      <w:r>
        <w:rPr>
          <w:rFonts w:ascii="Verdana" w:hAnsi="Verdana" w:cs="Verdana"/>
          <w:lang w:val="tr-TR"/>
        </w:rPr>
        <w:t>result</w:t>
      </w:r>
      <w:proofErr w:type="spellEnd"/>
      <w:r>
        <w:rPr>
          <w:rFonts w:ascii="Verdana" w:hAnsi="Verdana" w:cs="Verdana"/>
          <w:lang w:val="tr-TR"/>
        </w:rPr>
        <w:t xml:space="preserve"> is </w:t>
      </w:r>
      <w:proofErr w:type="spellStart"/>
      <w:r>
        <w:rPr>
          <w:rFonts w:ascii="Verdana" w:hAnsi="Verdana" w:cs="Verdana"/>
          <w:lang w:val="tr-TR"/>
        </w:rPr>
        <w:t>measured</w:t>
      </w:r>
      <w:proofErr w:type="spellEnd"/>
      <w:r>
        <w:rPr>
          <w:rFonts w:ascii="Verdana" w:hAnsi="Verdana" w:cs="Verdana"/>
          <w:lang w:val="tr-TR"/>
        </w:rPr>
        <w:t>.</w:t>
      </w:r>
    </w:p>
    <w:p w14:paraId="56D51E55" w14:textId="77777777" w:rsidR="009A3607" w:rsidRDefault="009A3607">
      <w:pPr>
        <w:pStyle w:val="ListeParagraf"/>
        <w:tabs>
          <w:tab w:val="left" w:pos="709"/>
        </w:tabs>
        <w:ind w:left="709"/>
        <w:jc w:val="both"/>
        <w:rPr>
          <w:rFonts w:ascii="Verdana" w:hAnsi="Verdana" w:cs="Verdana"/>
          <w:lang w:val="tr-TR"/>
        </w:rPr>
      </w:pPr>
    </w:p>
    <w:p w14:paraId="48F978BF" w14:textId="77777777" w:rsidR="009A3607" w:rsidRDefault="00000000">
      <w:pPr>
        <w:numPr>
          <w:ilvl w:val="0"/>
          <w:numId w:val="16"/>
        </w:numPr>
        <w:ind w:left="426" w:right="-142"/>
        <w:jc w:val="both"/>
        <w:rPr>
          <w:rFonts w:ascii="Verdana" w:hAnsi="Verdana" w:cs="Verdana"/>
          <w:lang w:val="tr-TR"/>
        </w:rPr>
      </w:pPr>
      <w:proofErr w:type="spellStart"/>
      <w:r>
        <w:rPr>
          <w:rFonts w:ascii="Verdana" w:hAnsi="Verdana" w:cs="Verdana"/>
          <w:lang w:val="tr-TR"/>
        </w:rPr>
        <w:t>If</w:t>
      </w:r>
      <w:proofErr w:type="spellEnd"/>
      <w:r>
        <w:rPr>
          <w:rFonts w:ascii="Verdana" w:hAnsi="Verdana" w:cs="Verdana"/>
          <w:lang w:val="tr-TR"/>
        </w:rPr>
        <w:t xml:space="preserve">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reason</w:t>
      </w:r>
      <w:proofErr w:type="spellEnd"/>
      <w:r>
        <w:rPr>
          <w:rFonts w:ascii="Verdana" w:hAnsi="Verdana" w:cs="Verdana"/>
          <w:lang w:val="tr-TR"/>
        </w:rPr>
        <w:t xml:space="preserve"> is not </w:t>
      </w:r>
      <w:proofErr w:type="spellStart"/>
      <w:r>
        <w:rPr>
          <w:rFonts w:ascii="Verdana" w:hAnsi="Verdana" w:cs="Verdana"/>
          <w:lang w:val="tr-TR"/>
        </w:rPr>
        <w:t>stated</w:t>
      </w:r>
      <w:proofErr w:type="spellEnd"/>
      <w:r>
        <w:rPr>
          <w:rFonts w:ascii="Verdana" w:hAnsi="Verdana" w:cs="Verdana"/>
          <w:lang w:val="tr-TR"/>
        </w:rPr>
        <w:t xml:space="preserve"> in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Customer</w:t>
      </w:r>
      <w:proofErr w:type="spellEnd"/>
      <w:r>
        <w:rPr>
          <w:rFonts w:ascii="Verdana" w:hAnsi="Verdana" w:cs="Verdana"/>
          <w:lang w:val="tr-TR"/>
        </w:rPr>
        <w:t xml:space="preserve"> </w:t>
      </w:r>
      <w:proofErr w:type="spellStart"/>
      <w:r>
        <w:rPr>
          <w:rFonts w:ascii="Verdana" w:hAnsi="Verdana" w:cs="Verdana"/>
          <w:lang w:val="tr-TR"/>
        </w:rPr>
        <w:t>Satisfaction</w:t>
      </w:r>
      <w:proofErr w:type="spellEnd"/>
      <w:r>
        <w:rPr>
          <w:rFonts w:ascii="Verdana" w:hAnsi="Verdana" w:cs="Verdana"/>
          <w:lang w:val="tr-TR"/>
        </w:rPr>
        <w:t xml:space="preserve"> </w:t>
      </w:r>
      <w:proofErr w:type="spellStart"/>
      <w:r>
        <w:rPr>
          <w:rFonts w:ascii="Verdana" w:hAnsi="Verdana" w:cs="Verdana"/>
          <w:lang w:val="tr-TR"/>
        </w:rPr>
        <w:t>surveys</w:t>
      </w:r>
      <w:proofErr w:type="spellEnd"/>
      <w:r>
        <w:rPr>
          <w:rFonts w:ascii="Verdana" w:hAnsi="Verdana" w:cs="Verdana"/>
          <w:lang w:val="tr-TR"/>
        </w:rPr>
        <w:t xml:space="preserve">, </w:t>
      </w:r>
      <w:proofErr w:type="spellStart"/>
      <w:r>
        <w:rPr>
          <w:rFonts w:ascii="Verdana" w:hAnsi="Verdana" w:cs="Verdana"/>
          <w:lang w:val="tr-TR"/>
        </w:rPr>
        <w:t>if</w:t>
      </w:r>
      <w:proofErr w:type="spellEnd"/>
      <w:r>
        <w:rPr>
          <w:rFonts w:ascii="Verdana" w:hAnsi="Verdana" w:cs="Verdana"/>
          <w:lang w:val="tr-TR"/>
        </w:rPr>
        <w:t xml:space="preserve">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questions</w:t>
      </w:r>
      <w:proofErr w:type="spellEnd"/>
      <w:r>
        <w:rPr>
          <w:rFonts w:ascii="Verdana" w:hAnsi="Verdana" w:cs="Verdana"/>
          <w:lang w:val="tr-TR"/>
        </w:rPr>
        <w:t xml:space="preserve"> </w:t>
      </w:r>
      <w:proofErr w:type="spellStart"/>
      <w:r>
        <w:rPr>
          <w:rFonts w:ascii="Verdana" w:hAnsi="Verdana" w:cs="Verdana"/>
          <w:lang w:val="tr-TR"/>
        </w:rPr>
        <w:t>are</w:t>
      </w:r>
      <w:proofErr w:type="spellEnd"/>
      <w:r>
        <w:rPr>
          <w:rFonts w:ascii="Verdana" w:hAnsi="Verdana" w:cs="Verdana"/>
          <w:lang w:val="tr-TR"/>
        </w:rPr>
        <w:t xml:space="preserve"> </w:t>
      </w:r>
      <w:proofErr w:type="spellStart"/>
      <w:r>
        <w:rPr>
          <w:rFonts w:ascii="Verdana" w:hAnsi="Verdana" w:cs="Verdana"/>
          <w:lang w:val="tr-TR"/>
        </w:rPr>
        <w:t>given</w:t>
      </w:r>
      <w:proofErr w:type="spellEnd"/>
      <w:r>
        <w:rPr>
          <w:rFonts w:ascii="Verdana" w:hAnsi="Verdana" w:cs="Verdana"/>
          <w:lang w:val="tr-TR"/>
        </w:rPr>
        <w:t xml:space="preserve"> a </w:t>
      </w:r>
      <w:proofErr w:type="spellStart"/>
      <w:r>
        <w:rPr>
          <w:rFonts w:ascii="Verdana" w:hAnsi="Verdana" w:cs="Verdana"/>
          <w:lang w:val="tr-TR"/>
        </w:rPr>
        <w:t>performance</w:t>
      </w:r>
      <w:proofErr w:type="spellEnd"/>
      <w:r>
        <w:rPr>
          <w:rFonts w:ascii="Verdana" w:hAnsi="Verdana" w:cs="Verdana"/>
          <w:lang w:val="tr-TR"/>
        </w:rPr>
        <w:t xml:space="preserve"> </w:t>
      </w:r>
      <w:proofErr w:type="spellStart"/>
      <w:r>
        <w:rPr>
          <w:rFonts w:ascii="Verdana" w:hAnsi="Verdana" w:cs="Verdana"/>
          <w:lang w:val="tr-TR"/>
        </w:rPr>
        <w:t>score</w:t>
      </w:r>
      <w:proofErr w:type="spellEnd"/>
      <w:r>
        <w:rPr>
          <w:rFonts w:ascii="Verdana" w:hAnsi="Verdana" w:cs="Verdana"/>
          <w:lang w:val="tr-TR"/>
        </w:rPr>
        <w:t xml:space="preserve"> of 3 (</w:t>
      </w:r>
      <w:proofErr w:type="spellStart"/>
      <w:r>
        <w:rPr>
          <w:rFonts w:ascii="Verdana" w:hAnsi="Verdana" w:cs="Verdana"/>
          <w:lang w:val="tr-TR"/>
        </w:rPr>
        <w:t>Average</w:t>
      </w:r>
      <w:proofErr w:type="spellEnd"/>
      <w:proofErr w:type="gramStart"/>
      <w:r>
        <w:rPr>
          <w:rFonts w:ascii="Verdana" w:hAnsi="Verdana" w:cs="Verdana"/>
          <w:lang w:val="tr-TR"/>
        </w:rPr>
        <w:t>) -</w:t>
      </w:r>
      <w:proofErr w:type="gramEnd"/>
      <w:r>
        <w:rPr>
          <w:rFonts w:ascii="Verdana" w:hAnsi="Verdana" w:cs="Verdana"/>
          <w:lang w:val="tr-TR"/>
        </w:rPr>
        <w:t xml:space="preserve"> 2 (</w:t>
      </w:r>
      <w:proofErr w:type="spellStart"/>
      <w:r>
        <w:rPr>
          <w:rFonts w:ascii="Verdana" w:hAnsi="Verdana" w:cs="Verdana"/>
          <w:lang w:val="tr-TR"/>
        </w:rPr>
        <w:t>Poor</w:t>
      </w:r>
      <w:proofErr w:type="spellEnd"/>
      <w:r>
        <w:rPr>
          <w:rFonts w:ascii="Verdana" w:hAnsi="Verdana" w:cs="Verdana"/>
          <w:lang w:val="tr-TR"/>
        </w:rPr>
        <w:t xml:space="preserve">) </w:t>
      </w:r>
      <w:proofErr w:type="spellStart"/>
      <w:r>
        <w:rPr>
          <w:rFonts w:ascii="Verdana" w:hAnsi="Verdana" w:cs="Verdana"/>
          <w:lang w:val="tr-TR"/>
        </w:rPr>
        <w:t>and</w:t>
      </w:r>
      <w:proofErr w:type="spellEnd"/>
      <w:r>
        <w:rPr>
          <w:rFonts w:ascii="Verdana" w:hAnsi="Verdana" w:cs="Verdana"/>
          <w:lang w:val="tr-TR"/>
        </w:rPr>
        <w:t xml:space="preserve"> 1 (</w:t>
      </w:r>
      <w:proofErr w:type="spellStart"/>
      <w:r>
        <w:rPr>
          <w:rFonts w:ascii="Verdana" w:hAnsi="Verdana" w:cs="Verdana"/>
          <w:lang w:val="tr-TR"/>
        </w:rPr>
        <w:t>Very</w:t>
      </w:r>
      <w:proofErr w:type="spellEnd"/>
      <w:r>
        <w:rPr>
          <w:rFonts w:ascii="Verdana" w:hAnsi="Verdana" w:cs="Verdana"/>
          <w:lang w:val="tr-TR"/>
        </w:rPr>
        <w:t xml:space="preserve"> </w:t>
      </w:r>
      <w:proofErr w:type="spellStart"/>
      <w:r>
        <w:rPr>
          <w:rFonts w:ascii="Verdana" w:hAnsi="Verdana" w:cs="Verdana"/>
          <w:lang w:val="tr-TR"/>
        </w:rPr>
        <w:t>Bad</w:t>
      </w:r>
      <w:proofErr w:type="spellEnd"/>
      <w:r>
        <w:rPr>
          <w:rFonts w:ascii="Verdana" w:hAnsi="Verdana" w:cs="Verdana"/>
          <w:lang w:val="tr-TR"/>
        </w:rPr>
        <w:t xml:space="preserve">),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reasons</w:t>
      </w:r>
      <w:proofErr w:type="spellEnd"/>
      <w:r>
        <w:rPr>
          <w:rFonts w:ascii="Verdana" w:hAnsi="Verdana" w:cs="Verdana"/>
          <w:lang w:val="tr-TR"/>
        </w:rPr>
        <w:t xml:space="preserve"> </w:t>
      </w:r>
      <w:proofErr w:type="spellStart"/>
      <w:r>
        <w:rPr>
          <w:rFonts w:ascii="Verdana" w:hAnsi="Verdana" w:cs="Verdana"/>
          <w:lang w:val="tr-TR"/>
        </w:rPr>
        <w:t>for</w:t>
      </w:r>
      <w:proofErr w:type="spellEnd"/>
      <w:r>
        <w:rPr>
          <w:rFonts w:ascii="Verdana" w:hAnsi="Verdana" w:cs="Verdana"/>
          <w:lang w:val="tr-TR"/>
        </w:rPr>
        <w:t xml:space="preserve">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dissatisfaction</w:t>
      </w:r>
      <w:proofErr w:type="spellEnd"/>
      <w:r>
        <w:rPr>
          <w:rFonts w:ascii="Verdana" w:hAnsi="Verdana" w:cs="Verdana"/>
          <w:lang w:val="tr-TR"/>
        </w:rPr>
        <w:t xml:space="preserve"> </w:t>
      </w:r>
      <w:proofErr w:type="spellStart"/>
      <w:r>
        <w:rPr>
          <w:rFonts w:ascii="Verdana" w:hAnsi="Verdana" w:cs="Verdana"/>
          <w:lang w:val="tr-TR"/>
        </w:rPr>
        <w:t>or</w:t>
      </w:r>
      <w:proofErr w:type="spellEnd"/>
      <w:r>
        <w:rPr>
          <w:rFonts w:ascii="Verdana" w:hAnsi="Verdana" w:cs="Verdana"/>
          <w:lang w:val="tr-TR"/>
        </w:rPr>
        <w:t xml:space="preserve"> </w:t>
      </w:r>
      <w:proofErr w:type="spellStart"/>
      <w:r>
        <w:rPr>
          <w:rFonts w:ascii="Verdana" w:hAnsi="Verdana" w:cs="Verdana"/>
          <w:lang w:val="tr-TR"/>
        </w:rPr>
        <w:t>improvement</w:t>
      </w:r>
      <w:proofErr w:type="spellEnd"/>
      <w:r>
        <w:rPr>
          <w:rFonts w:ascii="Verdana" w:hAnsi="Verdana" w:cs="Verdana"/>
          <w:lang w:val="tr-TR"/>
        </w:rPr>
        <w:t xml:space="preserve"> </w:t>
      </w:r>
      <w:proofErr w:type="spellStart"/>
      <w:r>
        <w:rPr>
          <w:rFonts w:ascii="Verdana" w:hAnsi="Verdana" w:cs="Verdana"/>
          <w:lang w:val="tr-TR"/>
        </w:rPr>
        <w:t>suggestions</w:t>
      </w:r>
      <w:proofErr w:type="spellEnd"/>
      <w:r>
        <w:rPr>
          <w:rFonts w:ascii="Verdana" w:hAnsi="Verdana" w:cs="Verdana"/>
          <w:lang w:val="tr-TR"/>
        </w:rPr>
        <w:t xml:space="preserve"> </w:t>
      </w:r>
      <w:proofErr w:type="spellStart"/>
      <w:r>
        <w:rPr>
          <w:rFonts w:ascii="Verdana" w:hAnsi="Verdana" w:cs="Verdana"/>
          <w:lang w:val="tr-TR"/>
        </w:rPr>
        <w:t>are</w:t>
      </w:r>
      <w:proofErr w:type="spellEnd"/>
      <w:r>
        <w:rPr>
          <w:rFonts w:ascii="Verdana" w:hAnsi="Verdana" w:cs="Verdana"/>
          <w:lang w:val="tr-TR"/>
        </w:rPr>
        <w:t xml:space="preserve"> </w:t>
      </w:r>
      <w:proofErr w:type="spellStart"/>
      <w:r>
        <w:rPr>
          <w:rFonts w:ascii="Verdana" w:hAnsi="Verdana" w:cs="Verdana"/>
          <w:lang w:val="tr-TR"/>
        </w:rPr>
        <w:t>sought</w:t>
      </w:r>
      <w:proofErr w:type="spellEnd"/>
      <w:r>
        <w:rPr>
          <w:rFonts w:ascii="Verdana" w:hAnsi="Verdana" w:cs="Verdana"/>
          <w:lang w:val="tr-TR"/>
        </w:rPr>
        <w:t xml:space="preserve"> </w:t>
      </w:r>
      <w:proofErr w:type="spellStart"/>
      <w:r>
        <w:rPr>
          <w:rFonts w:ascii="Verdana" w:hAnsi="Verdana" w:cs="Verdana"/>
          <w:lang w:val="tr-TR"/>
        </w:rPr>
        <w:t>by</w:t>
      </w:r>
      <w:proofErr w:type="spellEnd"/>
      <w:r>
        <w:rPr>
          <w:rFonts w:ascii="Verdana" w:hAnsi="Verdana" w:cs="Verdana"/>
          <w:lang w:val="tr-TR"/>
        </w:rPr>
        <w:t xml:space="preserve"> </w:t>
      </w:r>
      <w:proofErr w:type="spellStart"/>
      <w:r>
        <w:rPr>
          <w:rFonts w:ascii="Verdana" w:hAnsi="Verdana" w:cs="Verdana"/>
          <w:lang w:val="tr-TR"/>
        </w:rPr>
        <w:t>communicating</w:t>
      </w:r>
      <w:proofErr w:type="spellEnd"/>
      <w:r>
        <w:rPr>
          <w:rFonts w:ascii="Verdana" w:hAnsi="Verdana" w:cs="Verdana"/>
          <w:lang w:val="tr-TR"/>
        </w:rPr>
        <w:t xml:space="preserve"> </w:t>
      </w:r>
      <w:proofErr w:type="spellStart"/>
      <w:r>
        <w:rPr>
          <w:rFonts w:ascii="Verdana" w:hAnsi="Verdana" w:cs="Verdana"/>
          <w:lang w:val="tr-TR"/>
        </w:rPr>
        <w:t>with</w:t>
      </w:r>
      <w:proofErr w:type="spellEnd"/>
      <w:r>
        <w:rPr>
          <w:rFonts w:ascii="Verdana" w:hAnsi="Verdana" w:cs="Verdana"/>
          <w:lang w:val="tr-TR"/>
        </w:rPr>
        <w:t xml:space="preserve">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customer</w:t>
      </w:r>
      <w:proofErr w:type="spellEnd"/>
      <w:r>
        <w:rPr>
          <w:rFonts w:ascii="Verdana" w:hAnsi="Verdana" w:cs="Verdana"/>
          <w:lang w:val="tr-TR"/>
        </w:rPr>
        <w:t xml:space="preserve"> in </w:t>
      </w:r>
      <w:proofErr w:type="spellStart"/>
      <w:r>
        <w:rPr>
          <w:rFonts w:ascii="Verdana" w:hAnsi="Verdana" w:cs="Verdana"/>
          <w:lang w:val="tr-TR"/>
        </w:rPr>
        <w:t>writing</w:t>
      </w:r>
      <w:proofErr w:type="spellEnd"/>
      <w:r>
        <w:rPr>
          <w:rFonts w:ascii="Verdana" w:hAnsi="Verdana" w:cs="Verdana"/>
          <w:lang w:val="tr-TR"/>
        </w:rPr>
        <w:t xml:space="preserve"> </w:t>
      </w:r>
      <w:proofErr w:type="spellStart"/>
      <w:r>
        <w:rPr>
          <w:rFonts w:ascii="Verdana" w:hAnsi="Verdana" w:cs="Verdana"/>
          <w:lang w:val="tr-TR"/>
        </w:rPr>
        <w:t>for</w:t>
      </w:r>
      <w:proofErr w:type="spellEnd"/>
      <w:r>
        <w:rPr>
          <w:rFonts w:ascii="Verdana" w:hAnsi="Verdana" w:cs="Verdana"/>
          <w:lang w:val="tr-TR"/>
        </w:rPr>
        <w:t xml:space="preserve">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improvement</w:t>
      </w:r>
      <w:proofErr w:type="spellEnd"/>
      <w:r>
        <w:rPr>
          <w:rFonts w:ascii="Verdana" w:hAnsi="Verdana" w:cs="Verdana"/>
          <w:lang w:val="tr-TR"/>
        </w:rPr>
        <w:t xml:space="preserve"> </w:t>
      </w:r>
      <w:proofErr w:type="spellStart"/>
      <w:r>
        <w:rPr>
          <w:rFonts w:ascii="Verdana" w:hAnsi="Verdana" w:cs="Verdana"/>
          <w:lang w:val="tr-TR"/>
        </w:rPr>
        <w:t>and</w:t>
      </w:r>
      <w:proofErr w:type="spellEnd"/>
      <w:r>
        <w:rPr>
          <w:rFonts w:ascii="Verdana" w:hAnsi="Verdana" w:cs="Verdana"/>
          <w:lang w:val="tr-TR"/>
        </w:rPr>
        <w:t xml:space="preserve"> </w:t>
      </w:r>
      <w:proofErr w:type="spellStart"/>
      <w:r>
        <w:rPr>
          <w:rFonts w:ascii="Verdana" w:hAnsi="Verdana" w:cs="Verdana"/>
          <w:lang w:val="tr-TR"/>
        </w:rPr>
        <w:t>development</w:t>
      </w:r>
      <w:proofErr w:type="spellEnd"/>
      <w:r>
        <w:rPr>
          <w:rFonts w:ascii="Verdana" w:hAnsi="Verdana" w:cs="Verdana"/>
          <w:lang w:val="tr-TR"/>
        </w:rPr>
        <w:t xml:space="preserve"> of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system</w:t>
      </w:r>
      <w:proofErr w:type="spellEnd"/>
      <w:r>
        <w:rPr>
          <w:rFonts w:ascii="Verdana" w:hAnsi="Verdana" w:cs="Verdana"/>
          <w:lang w:val="tr-TR"/>
        </w:rPr>
        <w:t>.</w:t>
      </w:r>
    </w:p>
    <w:p w14:paraId="259A175F" w14:textId="77777777" w:rsidR="009A3607" w:rsidRDefault="009A3607">
      <w:pPr>
        <w:ind w:left="426" w:right="-142"/>
        <w:jc w:val="both"/>
        <w:rPr>
          <w:rFonts w:ascii="Verdana" w:hAnsi="Verdana" w:cs="Verdana"/>
          <w:lang w:val="tr-TR"/>
        </w:rPr>
      </w:pPr>
    </w:p>
    <w:p w14:paraId="237F6524" w14:textId="77777777" w:rsidR="009A3607" w:rsidRDefault="00000000">
      <w:pPr>
        <w:numPr>
          <w:ilvl w:val="0"/>
          <w:numId w:val="16"/>
        </w:numPr>
        <w:ind w:left="426" w:right="-142"/>
        <w:jc w:val="both"/>
        <w:rPr>
          <w:rFonts w:ascii="Verdana" w:hAnsi="Verdana" w:cs="Verdana"/>
          <w:lang w:val="tr-TR"/>
        </w:rPr>
      </w:pPr>
      <w:r>
        <w:rPr>
          <w:rFonts w:ascii="Verdana" w:hAnsi="Verdana" w:cs="Verdana"/>
          <w:lang w:val="tr-TR"/>
        </w:rPr>
        <w:t xml:space="preserve">As a </w:t>
      </w:r>
      <w:proofErr w:type="spellStart"/>
      <w:r>
        <w:rPr>
          <w:rFonts w:ascii="Verdana" w:hAnsi="Verdana" w:cs="Verdana"/>
          <w:lang w:val="tr-TR"/>
        </w:rPr>
        <w:t>result</w:t>
      </w:r>
      <w:proofErr w:type="spellEnd"/>
      <w:r>
        <w:rPr>
          <w:rFonts w:ascii="Verdana" w:hAnsi="Verdana" w:cs="Verdana"/>
          <w:lang w:val="tr-TR"/>
        </w:rPr>
        <w:t xml:space="preserve"> of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performance</w:t>
      </w:r>
      <w:proofErr w:type="spellEnd"/>
      <w:r>
        <w:rPr>
          <w:rFonts w:ascii="Verdana" w:hAnsi="Verdana" w:cs="Verdana"/>
          <w:lang w:val="tr-TR"/>
        </w:rPr>
        <w:t xml:space="preserve"> </w:t>
      </w:r>
      <w:proofErr w:type="spellStart"/>
      <w:r>
        <w:rPr>
          <w:rFonts w:ascii="Verdana" w:hAnsi="Verdana" w:cs="Verdana"/>
          <w:lang w:val="tr-TR"/>
        </w:rPr>
        <w:t>evaluation</w:t>
      </w:r>
      <w:proofErr w:type="spellEnd"/>
      <w:r>
        <w:rPr>
          <w:rFonts w:ascii="Verdana" w:hAnsi="Verdana" w:cs="Verdana"/>
          <w:lang w:val="tr-TR"/>
        </w:rPr>
        <w:t xml:space="preserve"> of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results</w:t>
      </w:r>
      <w:proofErr w:type="spellEnd"/>
      <w:r>
        <w:rPr>
          <w:rFonts w:ascii="Verdana" w:hAnsi="Verdana" w:cs="Verdana"/>
          <w:lang w:val="tr-TR"/>
        </w:rPr>
        <w:t xml:space="preserve"> of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annual</w:t>
      </w:r>
      <w:proofErr w:type="spellEnd"/>
      <w:r>
        <w:rPr>
          <w:rFonts w:ascii="Verdana" w:hAnsi="Verdana" w:cs="Verdana"/>
          <w:lang w:val="tr-TR"/>
        </w:rPr>
        <w:t xml:space="preserve"> </w:t>
      </w:r>
      <w:proofErr w:type="spellStart"/>
      <w:r>
        <w:rPr>
          <w:rFonts w:ascii="Verdana" w:hAnsi="Verdana" w:cs="Verdana"/>
          <w:lang w:val="tr-TR"/>
        </w:rPr>
        <w:t>customer</w:t>
      </w:r>
      <w:proofErr w:type="spellEnd"/>
      <w:r>
        <w:rPr>
          <w:rFonts w:ascii="Verdana" w:hAnsi="Verdana" w:cs="Verdana"/>
          <w:lang w:val="tr-TR"/>
        </w:rPr>
        <w:t xml:space="preserve"> </w:t>
      </w:r>
      <w:proofErr w:type="spellStart"/>
      <w:r>
        <w:rPr>
          <w:rFonts w:ascii="Verdana" w:hAnsi="Verdana" w:cs="Verdana"/>
          <w:lang w:val="tr-TR"/>
        </w:rPr>
        <w:t>satisfaction</w:t>
      </w:r>
      <w:proofErr w:type="spellEnd"/>
      <w:r>
        <w:rPr>
          <w:rFonts w:ascii="Verdana" w:hAnsi="Verdana" w:cs="Verdana"/>
          <w:lang w:val="tr-TR"/>
        </w:rPr>
        <w:t xml:space="preserve"> </w:t>
      </w:r>
      <w:proofErr w:type="spellStart"/>
      <w:r>
        <w:rPr>
          <w:rFonts w:ascii="Verdana" w:hAnsi="Verdana" w:cs="Verdana"/>
          <w:lang w:val="tr-TR"/>
        </w:rPr>
        <w:t>survey</w:t>
      </w:r>
      <w:proofErr w:type="spellEnd"/>
      <w:r>
        <w:rPr>
          <w:rFonts w:ascii="Verdana" w:hAnsi="Verdana" w:cs="Verdana"/>
          <w:lang w:val="tr-TR"/>
        </w:rPr>
        <w:t xml:space="preserve">, </w:t>
      </w:r>
      <w:proofErr w:type="spellStart"/>
      <w:r>
        <w:rPr>
          <w:rFonts w:ascii="Verdana" w:hAnsi="Verdana" w:cs="Verdana"/>
          <w:lang w:val="tr-TR"/>
        </w:rPr>
        <w:t>corrective</w:t>
      </w:r>
      <w:proofErr w:type="spellEnd"/>
      <w:r>
        <w:rPr>
          <w:rFonts w:ascii="Verdana" w:hAnsi="Verdana" w:cs="Verdana"/>
          <w:lang w:val="tr-TR"/>
        </w:rPr>
        <w:t xml:space="preserve"> </w:t>
      </w:r>
      <w:proofErr w:type="spellStart"/>
      <w:r>
        <w:rPr>
          <w:rFonts w:ascii="Verdana" w:hAnsi="Verdana" w:cs="Verdana"/>
          <w:lang w:val="tr-TR"/>
        </w:rPr>
        <w:t>and</w:t>
      </w:r>
      <w:proofErr w:type="spellEnd"/>
      <w:r>
        <w:rPr>
          <w:rFonts w:ascii="Verdana" w:hAnsi="Verdana" w:cs="Verdana"/>
          <w:lang w:val="tr-TR"/>
        </w:rPr>
        <w:t xml:space="preserve"> </w:t>
      </w:r>
      <w:proofErr w:type="spellStart"/>
      <w:r>
        <w:rPr>
          <w:rFonts w:ascii="Verdana" w:hAnsi="Verdana" w:cs="Verdana"/>
          <w:lang w:val="tr-TR"/>
        </w:rPr>
        <w:t>preventive</w:t>
      </w:r>
      <w:proofErr w:type="spellEnd"/>
      <w:r>
        <w:rPr>
          <w:rFonts w:ascii="Verdana" w:hAnsi="Verdana" w:cs="Verdana"/>
          <w:lang w:val="tr-TR"/>
        </w:rPr>
        <w:t xml:space="preserve"> </w:t>
      </w:r>
      <w:proofErr w:type="spellStart"/>
      <w:r>
        <w:rPr>
          <w:rFonts w:ascii="Verdana" w:hAnsi="Verdana" w:cs="Verdana"/>
          <w:lang w:val="tr-TR"/>
        </w:rPr>
        <w:t>action</w:t>
      </w:r>
      <w:proofErr w:type="spellEnd"/>
      <w:r>
        <w:rPr>
          <w:rFonts w:ascii="Verdana" w:hAnsi="Verdana" w:cs="Verdana"/>
          <w:lang w:val="tr-TR"/>
        </w:rPr>
        <w:t xml:space="preserve"> is </w:t>
      </w:r>
      <w:proofErr w:type="spellStart"/>
      <w:r>
        <w:rPr>
          <w:rFonts w:ascii="Verdana" w:hAnsi="Verdana" w:cs="Verdana"/>
          <w:lang w:val="tr-TR"/>
        </w:rPr>
        <w:t>initiated</w:t>
      </w:r>
      <w:proofErr w:type="spellEnd"/>
      <w:r>
        <w:rPr>
          <w:rFonts w:ascii="Verdana" w:hAnsi="Verdana" w:cs="Verdana"/>
          <w:lang w:val="tr-TR"/>
        </w:rPr>
        <w:t xml:space="preserve"> </w:t>
      </w:r>
      <w:proofErr w:type="spellStart"/>
      <w:r>
        <w:rPr>
          <w:rFonts w:ascii="Verdana" w:hAnsi="Verdana" w:cs="Verdana"/>
          <w:lang w:val="tr-TR"/>
        </w:rPr>
        <w:t>for</w:t>
      </w:r>
      <w:proofErr w:type="spellEnd"/>
      <w:r>
        <w:rPr>
          <w:rFonts w:ascii="Verdana" w:hAnsi="Verdana" w:cs="Verdana"/>
          <w:lang w:val="tr-TR"/>
        </w:rPr>
        <w:t xml:space="preserve">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issues</w:t>
      </w:r>
      <w:proofErr w:type="spellEnd"/>
      <w:r>
        <w:rPr>
          <w:rFonts w:ascii="Verdana" w:hAnsi="Verdana" w:cs="Verdana"/>
          <w:lang w:val="tr-TR"/>
        </w:rPr>
        <w:t xml:space="preserve"> </w:t>
      </w:r>
      <w:proofErr w:type="spellStart"/>
      <w:r>
        <w:rPr>
          <w:rFonts w:ascii="Verdana" w:hAnsi="Verdana" w:cs="Verdana"/>
          <w:lang w:val="tr-TR"/>
        </w:rPr>
        <w:t>that</w:t>
      </w:r>
      <w:proofErr w:type="spellEnd"/>
      <w:r>
        <w:rPr>
          <w:rFonts w:ascii="Verdana" w:hAnsi="Verdana" w:cs="Verdana"/>
          <w:lang w:val="tr-TR"/>
        </w:rPr>
        <w:t xml:space="preserve"> </w:t>
      </w:r>
      <w:proofErr w:type="spellStart"/>
      <w:r>
        <w:rPr>
          <w:rFonts w:ascii="Verdana" w:hAnsi="Verdana" w:cs="Verdana"/>
          <w:lang w:val="tr-TR"/>
        </w:rPr>
        <w:t>are</w:t>
      </w:r>
      <w:proofErr w:type="spellEnd"/>
      <w:r>
        <w:rPr>
          <w:rFonts w:ascii="Verdana" w:hAnsi="Verdana" w:cs="Verdana"/>
          <w:lang w:val="tr-TR"/>
        </w:rPr>
        <w:t xml:space="preserve"> </w:t>
      </w:r>
      <w:proofErr w:type="spellStart"/>
      <w:r>
        <w:rPr>
          <w:rFonts w:ascii="Verdana" w:hAnsi="Verdana" w:cs="Verdana"/>
          <w:lang w:val="tr-TR"/>
        </w:rPr>
        <w:t>evaluated</w:t>
      </w:r>
      <w:proofErr w:type="spellEnd"/>
      <w:r>
        <w:rPr>
          <w:rFonts w:ascii="Verdana" w:hAnsi="Verdana" w:cs="Verdana"/>
          <w:lang w:val="tr-TR"/>
        </w:rPr>
        <w:t xml:space="preserve"> as “</w:t>
      </w:r>
      <w:proofErr w:type="spellStart"/>
      <w:r>
        <w:rPr>
          <w:rFonts w:ascii="Verdana" w:hAnsi="Verdana" w:cs="Verdana"/>
          <w:lang w:val="tr-TR"/>
        </w:rPr>
        <w:t>very</w:t>
      </w:r>
      <w:proofErr w:type="spellEnd"/>
      <w:r>
        <w:rPr>
          <w:rFonts w:ascii="Verdana" w:hAnsi="Verdana" w:cs="Verdana"/>
          <w:lang w:val="tr-TR"/>
        </w:rPr>
        <w:t xml:space="preserve"> </w:t>
      </w:r>
      <w:proofErr w:type="spellStart"/>
      <w:r>
        <w:rPr>
          <w:rFonts w:ascii="Verdana" w:hAnsi="Verdana" w:cs="Verdana"/>
          <w:lang w:val="tr-TR"/>
        </w:rPr>
        <w:t>bad</w:t>
      </w:r>
      <w:proofErr w:type="spellEnd"/>
      <w:r>
        <w:rPr>
          <w:rFonts w:ascii="Verdana" w:hAnsi="Verdana" w:cs="Verdana"/>
          <w:lang w:val="tr-TR"/>
        </w:rPr>
        <w:t xml:space="preserve">” </w:t>
      </w:r>
      <w:proofErr w:type="spellStart"/>
      <w:r>
        <w:rPr>
          <w:rFonts w:ascii="Verdana" w:hAnsi="Verdana" w:cs="Verdana"/>
          <w:lang w:val="tr-TR"/>
        </w:rPr>
        <w:t>and</w:t>
      </w:r>
      <w:proofErr w:type="spellEnd"/>
      <w:r>
        <w:rPr>
          <w:rFonts w:ascii="Verdana" w:hAnsi="Verdana" w:cs="Verdana"/>
          <w:lang w:val="tr-TR"/>
        </w:rPr>
        <w:t xml:space="preserve"> / </w:t>
      </w:r>
      <w:proofErr w:type="spellStart"/>
      <w:r>
        <w:rPr>
          <w:rFonts w:ascii="Verdana" w:hAnsi="Verdana" w:cs="Verdana"/>
          <w:lang w:val="tr-TR"/>
        </w:rPr>
        <w:t>or</w:t>
      </w:r>
      <w:proofErr w:type="spellEnd"/>
      <w:r>
        <w:rPr>
          <w:rFonts w:ascii="Verdana" w:hAnsi="Verdana" w:cs="Verdana"/>
          <w:lang w:val="tr-TR"/>
        </w:rPr>
        <w:t xml:space="preserve"> “</w:t>
      </w:r>
      <w:proofErr w:type="spellStart"/>
      <w:r>
        <w:rPr>
          <w:rFonts w:ascii="Verdana" w:hAnsi="Verdana" w:cs="Verdana"/>
          <w:lang w:val="tr-TR"/>
        </w:rPr>
        <w:t>bad</w:t>
      </w:r>
      <w:proofErr w:type="spellEnd"/>
      <w:r>
        <w:rPr>
          <w:rFonts w:ascii="Verdana" w:hAnsi="Verdana" w:cs="Verdana"/>
          <w:lang w:val="tr-TR"/>
        </w:rPr>
        <w:t xml:space="preserve">” </w:t>
      </w:r>
      <w:proofErr w:type="spellStart"/>
      <w:r>
        <w:rPr>
          <w:rFonts w:ascii="Verdana" w:hAnsi="Verdana" w:cs="Verdana"/>
          <w:lang w:val="tr-TR"/>
        </w:rPr>
        <w:t>over</w:t>
      </w:r>
      <w:proofErr w:type="spellEnd"/>
      <w:r>
        <w:rPr>
          <w:rFonts w:ascii="Verdana" w:hAnsi="Verdana" w:cs="Verdana"/>
          <w:lang w:val="tr-TR"/>
        </w:rPr>
        <w:t xml:space="preserve"> 25% of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participants</w:t>
      </w:r>
      <w:proofErr w:type="spellEnd"/>
      <w:r>
        <w:rPr>
          <w:rFonts w:ascii="Verdana" w:hAnsi="Verdana" w:cs="Verdana"/>
          <w:lang w:val="tr-TR"/>
        </w:rPr>
        <w:t xml:space="preserve"> </w:t>
      </w:r>
      <w:proofErr w:type="spellStart"/>
      <w:r>
        <w:rPr>
          <w:rFonts w:ascii="Verdana" w:hAnsi="Verdana" w:cs="Verdana"/>
          <w:lang w:val="tr-TR"/>
        </w:rPr>
        <w:t>and</w:t>
      </w:r>
      <w:proofErr w:type="spellEnd"/>
      <w:r>
        <w:rPr>
          <w:rFonts w:ascii="Verdana" w:hAnsi="Verdana" w:cs="Verdana"/>
          <w:lang w:val="tr-TR"/>
        </w:rPr>
        <w:t xml:space="preserve"> “</w:t>
      </w:r>
      <w:proofErr w:type="spellStart"/>
      <w:r>
        <w:rPr>
          <w:rFonts w:ascii="Verdana" w:hAnsi="Verdana" w:cs="Verdana"/>
          <w:lang w:val="tr-TR"/>
        </w:rPr>
        <w:t>moderate</w:t>
      </w:r>
      <w:proofErr w:type="spellEnd"/>
      <w:r>
        <w:rPr>
          <w:rFonts w:ascii="Verdana" w:hAnsi="Verdana" w:cs="Verdana"/>
          <w:lang w:val="tr-TR"/>
        </w:rPr>
        <w:t xml:space="preserve">” </w:t>
      </w:r>
      <w:proofErr w:type="spellStart"/>
      <w:r>
        <w:rPr>
          <w:rFonts w:ascii="Verdana" w:hAnsi="Verdana" w:cs="Verdana"/>
          <w:lang w:val="tr-TR"/>
        </w:rPr>
        <w:t>over</w:t>
      </w:r>
      <w:proofErr w:type="spellEnd"/>
      <w:r>
        <w:rPr>
          <w:rFonts w:ascii="Verdana" w:hAnsi="Verdana" w:cs="Verdana"/>
          <w:lang w:val="tr-TR"/>
        </w:rPr>
        <w:t xml:space="preserve"> 50%. </w:t>
      </w:r>
      <w:proofErr w:type="spellStart"/>
      <w:proofErr w:type="gramStart"/>
      <w:r>
        <w:rPr>
          <w:rFonts w:ascii="Verdana" w:hAnsi="Verdana" w:cs="Verdana"/>
          <w:lang w:val="tr-TR"/>
        </w:rPr>
        <w:t>assigning</w:t>
      </w:r>
      <w:proofErr w:type="spellEnd"/>
      <w:proofErr w:type="gramEnd"/>
      <w:r>
        <w:rPr>
          <w:rFonts w:ascii="Verdana" w:hAnsi="Verdana" w:cs="Verdana"/>
          <w:lang w:val="tr-TR"/>
        </w:rPr>
        <w:t xml:space="preserve"> it, </w:t>
      </w:r>
      <w:proofErr w:type="spellStart"/>
      <w:r>
        <w:rPr>
          <w:rFonts w:ascii="Verdana" w:hAnsi="Verdana" w:cs="Verdana"/>
          <w:lang w:val="tr-TR"/>
        </w:rPr>
        <w:t>determines</w:t>
      </w:r>
      <w:proofErr w:type="spellEnd"/>
      <w:r>
        <w:rPr>
          <w:rFonts w:ascii="Verdana" w:hAnsi="Verdana" w:cs="Verdana"/>
          <w:lang w:val="tr-TR"/>
        </w:rPr>
        <w:t xml:space="preserve">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method</w:t>
      </w:r>
      <w:proofErr w:type="spellEnd"/>
      <w:r>
        <w:rPr>
          <w:rFonts w:ascii="Verdana" w:hAnsi="Verdana" w:cs="Verdana"/>
          <w:lang w:val="tr-TR"/>
        </w:rPr>
        <w:t>.</w:t>
      </w:r>
    </w:p>
    <w:p w14:paraId="6957D072" w14:textId="77777777" w:rsidR="009A3607" w:rsidRDefault="009A3607">
      <w:pPr>
        <w:ind w:left="426" w:right="-142"/>
        <w:jc w:val="both"/>
        <w:rPr>
          <w:rFonts w:ascii="Verdana" w:hAnsi="Verdana" w:cs="Verdana"/>
          <w:lang w:val="tr-TR"/>
        </w:rPr>
      </w:pPr>
    </w:p>
    <w:p w14:paraId="68E4925C" w14:textId="77777777" w:rsidR="009A3607" w:rsidRDefault="00000000">
      <w:pPr>
        <w:numPr>
          <w:ilvl w:val="0"/>
          <w:numId w:val="16"/>
        </w:numPr>
        <w:ind w:left="426" w:right="-142"/>
        <w:jc w:val="both"/>
      </w:pPr>
      <w:proofErr w:type="spellStart"/>
      <w:r>
        <w:rPr>
          <w:rFonts w:ascii="Verdana" w:hAnsi="Verdana" w:cs="Verdana"/>
          <w:lang w:val="tr-TR"/>
        </w:rPr>
        <w:t>When</w:t>
      </w:r>
      <w:proofErr w:type="spellEnd"/>
      <w:r>
        <w:rPr>
          <w:rFonts w:ascii="Verdana" w:hAnsi="Verdana" w:cs="Verdana"/>
          <w:lang w:val="tr-TR"/>
        </w:rPr>
        <w:t xml:space="preserve"> </w:t>
      </w:r>
      <w:proofErr w:type="spellStart"/>
      <w:r>
        <w:rPr>
          <w:rFonts w:ascii="Verdana" w:hAnsi="Verdana" w:cs="Verdana"/>
          <w:lang w:val="tr-TR"/>
        </w:rPr>
        <w:t>deemed</w:t>
      </w:r>
      <w:proofErr w:type="spellEnd"/>
      <w:r>
        <w:rPr>
          <w:rFonts w:ascii="Verdana" w:hAnsi="Verdana" w:cs="Verdana"/>
          <w:lang w:val="tr-TR"/>
        </w:rPr>
        <w:t xml:space="preserve"> </w:t>
      </w:r>
      <w:proofErr w:type="spellStart"/>
      <w:r>
        <w:rPr>
          <w:rFonts w:ascii="Verdana" w:hAnsi="Verdana" w:cs="Verdana"/>
          <w:lang w:val="tr-TR"/>
        </w:rPr>
        <w:t>necessary</w:t>
      </w:r>
      <w:proofErr w:type="spellEnd"/>
      <w:r>
        <w:rPr>
          <w:rFonts w:ascii="Verdana" w:hAnsi="Verdana" w:cs="Verdana"/>
          <w:lang w:val="tr-TR"/>
        </w:rPr>
        <w:t xml:space="preserve">, </w:t>
      </w:r>
      <w:proofErr w:type="spellStart"/>
      <w:r>
        <w:rPr>
          <w:rFonts w:ascii="Verdana" w:hAnsi="Verdana" w:cs="Verdana"/>
          <w:lang w:val="tr-TR"/>
        </w:rPr>
        <w:t>these</w:t>
      </w:r>
      <w:proofErr w:type="spellEnd"/>
      <w:r>
        <w:rPr>
          <w:rFonts w:ascii="Verdana" w:hAnsi="Verdana" w:cs="Verdana"/>
          <w:lang w:val="tr-TR"/>
        </w:rPr>
        <w:t xml:space="preserve"> </w:t>
      </w:r>
      <w:proofErr w:type="spellStart"/>
      <w:r>
        <w:rPr>
          <w:rFonts w:ascii="Verdana" w:hAnsi="Verdana" w:cs="Verdana"/>
          <w:lang w:val="tr-TR"/>
        </w:rPr>
        <w:t>methods</w:t>
      </w:r>
      <w:proofErr w:type="spellEnd"/>
      <w:r>
        <w:rPr>
          <w:rFonts w:ascii="Verdana" w:hAnsi="Verdana" w:cs="Verdana"/>
          <w:lang w:val="tr-TR"/>
        </w:rPr>
        <w:t xml:space="preserve"> </w:t>
      </w:r>
      <w:proofErr w:type="spellStart"/>
      <w:r>
        <w:rPr>
          <w:rFonts w:ascii="Verdana" w:hAnsi="Verdana" w:cs="Verdana"/>
          <w:lang w:val="tr-TR"/>
        </w:rPr>
        <w:t>are</w:t>
      </w:r>
      <w:proofErr w:type="spellEnd"/>
      <w:r>
        <w:rPr>
          <w:rFonts w:ascii="Verdana" w:hAnsi="Verdana" w:cs="Verdana"/>
          <w:lang w:val="tr-TR"/>
        </w:rPr>
        <w:t xml:space="preserve"> </w:t>
      </w:r>
      <w:proofErr w:type="spellStart"/>
      <w:r>
        <w:rPr>
          <w:rFonts w:ascii="Verdana" w:hAnsi="Verdana" w:cs="Verdana"/>
          <w:lang w:val="tr-TR"/>
        </w:rPr>
        <w:t>announced</w:t>
      </w:r>
      <w:proofErr w:type="spellEnd"/>
      <w:r>
        <w:rPr>
          <w:rFonts w:ascii="Verdana" w:hAnsi="Verdana" w:cs="Verdana"/>
          <w:lang w:val="tr-TR"/>
        </w:rPr>
        <w:t xml:space="preserve"> </w:t>
      </w:r>
      <w:proofErr w:type="spellStart"/>
      <w:r>
        <w:rPr>
          <w:rFonts w:ascii="Verdana" w:hAnsi="Verdana" w:cs="Verdana"/>
          <w:lang w:val="tr-TR"/>
        </w:rPr>
        <w:t>to</w:t>
      </w:r>
      <w:proofErr w:type="spellEnd"/>
      <w:r>
        <w:rPr>
          <w:rFonts w:ascii="Verdana" w:hAnsi="Verdana" w:cs="Verdana"/>
          <w:lang w:val="tr-TR"/>
        </w:rPr>
        <w:t xml:space="preserve">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employees</w:t>
      </w:r>
      <w:proofErr w:type="spellEnd"/>
      <w:r>
        <w:rPr>
          <w:rFonts w:ascii="Verdana" w:hAnsi="Verdana" w:cs="Verdana"/>
          <w:lang w:val="tr-TR"/>
        </w:rPr>
        <w:t xml:space="preserve"> </w:t>
      </w:r>
      <w:proofErr w:type="spellStart"/>
      <w:r>
        <w:rPr>
          <w:rFonts w:ascii="Verdana" w:hAnsi="Verdana" w:cs="Verdana"/>
          <w:lang w:val="tr-TR"/>
        </w:rPr>
        <w:t>with</w:t>
      </w:r>
      <w:proofErr w:type="spellEnd"/>
      <w:r>
        <w:rPr>
          <w:rFonts w:ascii="Verdana" w:hAnsi="Verdana" w:cs="Verdana"/>
          <w:lang w:val="tr-TR"/>
        </w:rPr>
        <w:t xml:space="preserve"> an </w:t>
      </w:r>
      <w:proofErr w:type="spellStart"/>
      <w:r>
        <w:rPr>
          <w:rFonts w:ascii="Verdana" w:hAnsi="Verdana" w:cs="Verdana"/>
          <w:lang w:val="tr-TR"/>
        </w:rPr>
        <w:t>action</w:t>
      </w:r>
      <w:proofErr w:type="spellEnd"/>
      <w:r>
        <w:rPr>
          <w:rFonts w:ascii="Verdana" w:hAnsi="Verdana" w:cs="Verdana"/>
          <w:lang w:val="tr-TR"/>
        </w:rPr>
        <w:t xml:space="preserve"> plan </w:t>
      </w:r>
      <w:proofErr w:type="spellStart"/>
      <w:r>
        <w:rPr>
          <w:rFonts w:ascii="Verdana" w:hAnsi="Verdana" w:cs="Verdana"/>
          <w:lang w:val="tr-TR"/>
        </w:rPr>
        <w:t>and</w:t>
      </w:r>
      <w:proofErr w:type="spellEnd"/>
      <w:r>
        <w:rPr>
          <w:rFonts w:ascii="Verdana" w:hAnsi="Verdana" w:cs="Verdana"/>
          <w:lang w:val="tr-TR"/>
        </w:rPr>
        <w:t xml:space="preserve"> </w:t>
      </w:r>
      <w:proofErr w:type="spellStart"/>
      <w:r>
        <w:rPr>
          <w:rFonts w:ascii="Verdana" w:hAnsi="Verdana" w:cs="Verdana"/>
          <w:lang w:val="tr-TR"/>
        </w:rPr>
        <w:t>assignments</w:t>
      </w:r>
      <w:proofErr w:type="spellEnd"/>
      <w:r>
        <w:rPr>
          <w:rFonts w:ascii="Verdana" w:hAnsi="Verdana" w:cs="Verdana"/>
          <w:lang w:val="tr-TR"/>
        </w:rPr>
        <w:t xml:space="preserve"> </w:t>
      </w:r>
      <w:proofErr w:type="spellStart"/>
      <w:r>
        <w:rPr>
          <w:rFonts w:ascii="Verdana" w:hAnsi="Verdana" w:cs="Verdana"/>
          <w:lang w:val="tr-TR"/>
        </w:rPr>
        <w:t>are</w:t>
      </w:r>
      <w:proofErr w:type="spellEnd"/>
      <w:r>
        <w:rPr>
          <w:rFonts w:ascii="Verdana" w:hAnsi="Verdana" w:cs="Verdana"/>
          <w:lang w:val="tr-TR"/>
        </w:rPr>
        <w:t xml:space="preserve"> </w:t>
      </w:r>
      <w:proofErr w:type="spellStart"/>
      <w:r>
        <w:rPr>
          <w:rFonts w:ascii="Verdana" w:hAnsi="Verdana" w:cs="Verdana"/>
          <w:lang w:val="tr-TR"/>
        </w:rPr>
        <w:t>made</w:t>
      </w:r>
      <w:proofErr w:type="spellEnd"/>
      <w:r>
        <w:rPr>
          <w:rFonts w:ascii="Verdana" w:hAnsi="Verdana" w:cs="Verdana"/>
          <w:lang w:val="tr-TR"/>
        </w:rPr>
        <w:t xml:space="preserve">. </w:t>
      </w:r>
      <w:proofErr w:type="spellStart"/>
      <w:r>
        <w:rPr>
          <w:rFonts w:ascii="Verdana" w:hAnsi="Verdana" w:cs="Verdana"/>
          <w:lang w:val="tr-TR"/>
        </w:rPr>
        <w:t>Activities</w:t>
      </w:r>
      <w:proofErr w:type="spellEnd"/>
      <w:r>
        <w:rPr>
          <w:rFonts w:ascii="Verdana" w:hAnsi="Verdana" w:cs="Verdana"/>
          <w:lang w:val="tr-TR"/>
        </w:rPr>
        <w:t xml:space="preserve"> </w:t>
      </w:r>
      <w:proofErr w:type="spellStart"/>
      <w:r>
        <w:rPr>
          <w:rFonts w:ascii="Verdana" w:hAnsi="Verdana" w:cs="Verdana"/>
          <w:lang w:val="tr-TR"/>
        </w:rPr>
        <w:t>are</w:t>
      </w:r>
      <w:proofErr w:type="spellEnd"/>
      <w:r>
        <w:rPr>
          <w:rFonts w:ascii="Verdana" w:hAnsi="Verdana" w:cs="Verdana"/>
          <w:lang w:val="tr-TR"/>
        </w:rPr>
        <w:t xml:space="preserve"> </w:t>
      </w:r>
      <w:proofErr w:type="spellStart"/>
      <w:r>
        <w:rPr>
          <w:rFonts w:ascii="Verdana" w:hAnsi="Verdana" w:cs="Verdana"/>
          <w:lang w:val="tr-TR"/>
        </w:rPr>
        <w:t>followed</w:t>
      </w:r>
      <w:proofErr w:type="spellEnd"/>
      <w:r>
        <w:rPr>
          <w:rFonts w:ascii="Verdana" w:hAnsi="Verdana" w:cs="Verdana"/>
          <w:lang w:val="tr-TR"/>
        </w:rPr>
        <w:t xml:space="preserve"> </w:t>
      </w:r>
      <w:proofErr w:type="spellStart"/>
      <w:r>
        <w:rPr>
          <w:rFonts w:ascii="Verdana" w:hAnsi="Verdana" w:cs="Verdana"/>
          <w:lang w:val="tr-TR"/>
        </w:rPr>
        <w:t>by</w:t>
      </w:r>
      <w:proofErr w:type="spellEnd"/>
      <w:r>
        <w:rPr>
          <w:rFonts w:ascii="Verdana" w:hAnsi="Verdana" w:cs="Verdana"/>
          <w:lang w:val="tr-TR"/>
        </w:rPr>
        <w:t xml:space="preserve"> </w:t>
      </w:r>
      <w:proofErr w:type="spellStart"/>
      <w:r>
        <w:rPr>
          <w:rFonts w:ascii="Verdana" w:hAnsi="Verdana" w:cs="Verdana"/>
          <w:lang w:val="tr-TR"/>
        </w:rPr>
        <w:t>the</w:t>
      </w:r>
      <w:proofErr w:type="spellEnd"/>
      <w:r>
        <w:rPr>
          <w:rFonts w:ascii="Verdana" w:hAnsi="Verdana" w:cs="Verdana"/>
          <w:lang w:val="tr-TR"/>
        </w:rPr>
        <w:t xml:space="preserve"> Management </w:t>
      </w:r>
      <w:proofErr w:type="spellStart"/>
      <w:r>
        <w:rPr>
          <w:rFonts w:ascii="Verdana" w:hAnsi="Verdana" w:cs="Verdana"/>
          <w:lang w:val="tr-TR"/>
        </w:rPr>
        <w:t>Representative</w:t>
      </w:r>
      <w:proofErr w:type="spellEnd"/>
      <w:r>
        <w:rPr>
          <w:rFonts w:ascii="Verdana" w:hAnsi="Verdana" w:cs="Verdana"/>
          <w:lang w:val="tr-TR"/>
        </w:rPr>
        <w:t xml:space="preserve"> </w:t>
      </w:r>
      <w:proofErr w:type="spellStart"/>
      <w:r>
        <w:rPr>
          <w:rFonts w:ascii="Verdana" w:hAnsi="Verdana" w:cs="Verdana"/>
          <w:lang w:val="tr-TR"/>
        </w:rPr>
        <w:t>and</w:t>
      </w:r>
      <w:proofErr w:type="spellEnd"/>
      <w:r>
        <w:rPr>
          <w:rFonts w:ascii="Verdana" w:hAnsi="Verdana" w:cs="Verdana"/>
          <w:lang w:val="tr-TR"/>
        </w:rPr>
        <w:t xml:space="preserve"> </w:t>
      </w:r>
      <w:proofErr w:type="spellStart"/>
      <w:r>
        <w:rPr>
          <w:rFonts w:ascii="Verdana" w:hAnsi="Verdana" w:cs="Verdana"/>
          <w:lang w:val="tr-TR"/>
        </w:rPr>
        <w:t>concluded</w:t>
      </w:r>
      <w:proofErr w:type="spellEnd"/>
      <w:r>
        <w:rPr>
          <w:rFonts w:ascii="Verdana" w:hAnsi="Verdana" w:cs="Verdana"/>
          <w:lang w:val="tr-TR"/>
        </w:rPr>
        <w:t xml:space="preserve"> </w:t>
      </w:r>
      <w:proofErr w:type="spellStart"/>
      <w:r>
        <w:rPr>
          <w:rFonts w:ascii="Verdana" w:hAnsi="Verdana" w:cs="Verdana"/>
          <w:lang w:val="tr-TR"/>
        </w:rPr>
        <w:t>with</w:t>
      </w:r>
      <w:proofErr w:type="spellEnd"/>
      <w:r>
        <w:rPr>
          <w:rFonts w:ascii="Verdana" w:hAnsi="Verdana" w:cs="Verdana"/>
          <w:lang w:val="tr-TR"/>
        </w:rPr>
        <w:t xml:space="preserve">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work</w:t>
      </w:r>
      <w:proofErr w:type="spellEnd"/>
      <w:r>
        <w:rPr>
          <w:rFonts w:ascii="Verdana" w:hAnsi="Verdana" w:cs="Verdana"/>
          <w:lang w:val="tr-TR"/>
        </w:rPr>
        <w:t xml:space="preserve"> of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relevant</w:t>
      </w:r>
      <w:proofErr w:type="spellEnd"/>
      <w:r>
        <w:rPr>
          <w:rFonts w:ascii="Verdana" w:hAnsi="Verdana" w:cs="Verdana"/>
          <w:lang w:val="tr-TR"/>
        </w:rPr>
        <w:t xml:space="preserve"> </w:t>
      </w:r>
      <w:proofErr w:type="spellStart"/>
      <w:r>
        <w:rPr>
          <w:rFonts w:ascii="Verdana" w:hAnsi="Verdana" w:cs="Verdana"/>
          <w:lang w:val="tr-TR"/>
        </w:rPr>
        <w:t>departments</w:t>
      </w:r>
      <w:proofErr w:type="spellEnd"/>
      <w:r>
        <w:rPr>
          <w:rFonts w:ascii="Verdana" w:hAnsi="Verdana" w:cs="Verdana"/>
          <w:lang w:val="tr-TR"/>
        </w:rPr>
        <w:t>.</w:t>
      </w:r>
    </w:p>
    <w:p w14:paraId="23CFB14F" w14:textId="77777777" w:rsidR="009A3607" w:rsidRDefault="009A3607">
      <w:pPr>
        <w:ind w:left="426" w:right="-142"/>
        <w:jc w:val="both"/>
        <w:rPr>
          <w:rFonts w:ascii="Verdana" w:hAnsi="Verdana" w:cs="Verdana"/>
          <w:lang w:val="tr-TR"/>
        </w:rPr>
      </w:pPr>
    </w:p>
    <w:p w14:paraId="71D1EE06" w14:textId="77777777" w:rsidR="009A3607" w:rsidRDefault="00000000">
      <w:pPr>
        <w:numPr>
          <w:ilvl w:val="0"/>
          <w:numId w:val="16"/>
        </w:numPr>
        <w:ind w:left="426" w:right="-142"/>
        <w:jc w:val="both"/>
        <w:rPr>
          <w:rFonts w:ascii="Verdana" w:hAnsi="Verdana" w:cs="Verdana"/>
          <w:lang w:val="tr-TR"/>
        </w:rPr>
      </w:pPr>
      <w:proofErr w:type="spellStart"/>
      <w:r>
        <w:rPr>
          <w:rFonts w:ascii="Verdana" w:hAnsi="Verdana" w:cs="Verdana"/>
          <w:lang w:val="tr-TR"/>
        </w:rPr>
        <w:t>Communication</w:t>
      </w:r>
      <w:proofErr w:type="spellEnd"/>
      <w:r>
        <w:rPr>
          <w:rFonts w:ascii="Verdana" w:hAnsi="Verdana" w:cs="Verdana"/>
          <w:lang w:val="tr-TR"/>
        </w:rPr>
        <w:t xml:space="preserve"> </w:t>
      </w:r>
      <w:proofErr w:type="spellStart"/>
      <w:r>
        <w:rPr>
          <w:rFonts w:ascii="Verdana" w:hAnsi="Verdana" w:cs="Verdana"/>
          <w:lang w:val="tr-TR"/>
        </w:rPr>
        <w:t>correspondence</w:t>
      </w:r>
      <w:proofErr w:type="spellEnd"/>
      <w:r>
        <w:rPr>
          <w:rFonts w:ascii="Verdana" w:hAnsi="Verdana" w:cs="Verdana"/>
          <w:lang w:val="tr-TR"/>
        </w:rPr>
        <w:t xml:space="preserve"> </w:t>
      </w:r>
      <w:proofErr w:type="spellStart"/>
      <w:r>
        <w:rPr>
          <w:rFonts w:ascii="Verdana" w:hAnsi="Verdana" w:cs="Verdana"/>
          <w:lang w:val="tr-TR"/>
        </w:rPr>
        <w:t>with</w:t>
      </w:r>
      <w:proofErr w:type="spellEnd"/>
      <w:r>
        <w:rPr>
          <w:rFonts w:ascii="Verdana" w:hAnsi="Verdana" w:cs="Verdana"/>
          <w:lang w:val="tr-TR"/>
        </w:rPr>
        <w:t xml:space="preserve">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customer</w:t>
      </w:r>
      <w:proofErr w:type="spellEnd"/>
      <w:r>
        <w:rPr>
          <w:rFonts w:ascii="Verdana" w:hAnsi="Verdana" w:cs="Verdana"/>
          <w:lang w:val="tr-TR"/>
        </w:rPr>
        <w:t xml:space="preserve"> is </w:t>
      </w:r>
      <w:proofErr w:type="spellStart"/>
      <w:r>
        <w:rPr>
          <w:rFonts w:ascii="Verdana" w:hAnsi="Verdana" w:cs="Verdana"/>
          <w:lang w:val="tr-TR"/>
        </w:rPr>
        <w:t>kept</w:t>
      </w:r>
      <w:proofErr w:type="spellEnd"/>
      <w:r>
        <w:rPr>
          <w:rFonts w:ascii="Verdana" w:hAnsi="Verdana" w:cs="Verdana"/>
          <w:lang w:val="tr-TR"/>
        </w:rPr>
        <w:t xml:space="preserve"> </w:t>
      </w:r>
      <w:proofErr w:type="spellStart"/>
      <w:r>
        <w:rPr>
          <w:rFonts w:ascii="Verdana" w:hAnsi="Verdana" w:cs="Verdana"/>
          <w:lang w:val="tr-TR"/>
        </w:rPr>
        <w:t>by</w:t>
      </w:r>
      <w:proofErr w:type="spellEnd"/>
      <w:r>
        <w:rPr>
          <w:rFonts w:ascii="Verdana" w:hAnsi="Verdana" w:cs="Verdana"/>
          <w:lang w:val="tr-TR"/>
        </w:rPr>
        <w:t xml:space="preserve"> </w:t>
      </w:r>
      <w:proofErr w:type="spellStart"/>
      <w:r>
        <w:rPr>
          <w:rFonts w:ascii="Verdana" w:hAnsi="Verdana" w:cs="Verdana"/>
          <w:lang w:val="tr-TR"/>
        </w:rPr>
        <w:t>the</w:t>
      </w:r>
      <w:proofErr w:type="spellEnd"/>
      <w:r>
        <w:rPr>
          <w:rFonts w:ascii="Verdana" w:hAnsi="Verdana" w:cs="Verdana"/>
          <w:lang w:val="tr-TR"/>
        </w:rPr>
        <w:t xml:space="preserve"> Management </w:t>
      </w:r>
      <w:proofErr w:type="spellStart"/>
      <w:r>
        <w:rPr>
          <w:rFonts w:ascii="Verdana" w:hAnsi="Verdana" w:cs="Verdana"/>
          <w:lang w:val="tr-TR"/>
        </w:rPr>
        <w:t>Representative</w:t>
      </w:r>
      <w:proofErr w:type="spellEnd"/>
      <w:r>
        <w:rPr>
          <w:rFonts w:ascii="Verdana" w:hAnsi="Verdana" w:cs="Verdana"/>
          <w:lang w:val="tr-TR"/>
        </w:rPr>
        <w:t xml:space="preserve"> </w:t>
      </w:r>
      <w:proofErr w:type="spellStart"/>
      <w:r>
        <w:rPr>
          <w:rFonts w:ascii="Verdana" w:hAnsi="Verdana" w:cs="Verdana"/>
          <w:lang w:val="tr-TR"/>
        </w:rPr>
        <w:t>together</w:t>
      </w:r>
      <w:proofErr w:type="spellEnd"/>
      <w:r>
        <w:rPr>
          <w:rFonts w:ascii="Verdana" w:hAnsi="Verdana" w:cs="Verdana"/>
          <w:lang w:val="tr-TR"/>
        </w:rPr>
        <w:t xml:space="preserve"> </w:t>
      </w:r>
      <w:proofErr w:type="spellStart"/>
      <w:r>
        <w:rPr>
          <w:rFonts w:ascii="Verdana" w:hAnsi="Verdana" w:cs="Verdana"/>
          <w:lang w:val="tr-TR"/>
        </w:rPr>
        <w:t>with</w:t>
      </w:r>
      <w:proofErr w:type="spellEnd"/>
      <w:r>
        <w:rPr>
          <w:rFonts w:ascii="Verdana" w:hAnsi="Verdana" w:cs="Verdana"/>
          <w:lang w:val="tr-TR"/>
        </w:rPr>
        <w:t xml:space="preserve"> </w:t>
      </w:r>
      <w:proofErr w:type="spellStart"/>
      <w:r>
        <w:rPr>
          <w:rFonts w:ascii="Verdana" w:hAnsi="Verdana" w:cs="Verdana"/>
          <w:lang w:val="tr-TR"/>
        </w:rPr>
        <w:t>the</w:t>
      </w:r>
      <w:proofErr w:type="spellEnd"/>
      <w:r>
        <w:rPr>
          <w:rFonts w:ascii="Verdana" w:hAnsi="Verdana" w:cs="Verdana"/>
          <w:lang w:val="tr-TR"/>
        </w:rPr>
        <w:t xml:space="preserve"> </w:t>
      </w:r>
      <w:proofErr w:type="spellStart"/>
      <w:r>
        <w:rPr>
          <w:rFonts w:ascii="Verdana" w:hAnsi="Verdana" w:cs="Verdana"/>
          <w:lang w:val="tr-TR"/>
        </w:rPr>
        <w:t>questionnaire</w:t>
      </w:r>
      <w:proofErr w:type="spellEnd"/>
      <w:r>
        <w:rPr>
          <w:rFonts w:ascii="Verdana" w:hAnsi="Verdana" w:cs="Verdana"/>
          <w:lang w:val="tr-TR"/>
        </w:rPr>
        <w:t>.</w:t>
      </w:r>
    </w:p>
    <w:p w14:paraId="1DA56394" w14:textId="77777777" w:rsidR="009A3607" w:rsidRDefault="009A3607">
      <w:pPr>
        <w:ind w:left="426" w:right="-142"/>
        <w:jc w:val="both"/>
        <w:rPr>
          <w:rFonts w:ascii="Verdana" w:hAnsi="Verdana" w:cs="Verdana"/>
          <w:lang w:val="tr-TR"/>
        </w:rPr>
      </w:pPr>
    </w:p>
    <w:p w14:paraId="6CE9E0EE" w14:textId="77777777" w:rsidR="009A3607" w:rsidRDefault="00000000">
      <w:pPr>
        <w:numPr>
          <w:ilvl w:val="0"/>
          <w:numId w:val="16"/>
        </w:numPr>
        <w:ind w:left="426" w:right="-142"/>
        <w:jc w:val="both"/>
        <w:rPr>
          <w:rFonts w:ascii="Verdana" w:hAnsi="Verdana" w:cs="Verdana"/>
          <w:lang w:val="tr-TR"/>
        </w:rPr>
      </w:pPr>
      <w:proofErr w:type="spellStart"/>
      <w:r>
        <w:rPr>
          <w:rFonts w:ascii="Verdana" w:hAnsi="Verdana" w:cs="Verdana"/>
          <w:lang w:val="tr-TR"/>
        </w:rPr>
        <w:t>Customer</w:t>
      </w:r>
      <w:proofErr w:type="spellEnd"/>
      <w:r>
        <w:rPr>
          <w:rFonts w:ascii="Verdana" w:hAnsi="Verdana" w:cs="Verdana"/>
          <w:lang w:val="tr-TR"/>
        </w:rPr>
        <w:t xml:space="preserve"> </w:t>
      </w:r>
      <w:proofErr w:type="spellStart"/>
      <w:r>
        <w:rPr>
          <w:rFonts w:ascii="Verdana" w:hAnsi="Verdana" w:cs="Verdana"/>
          <w:lang w:val="tr-TR"/>
        </w:rPr>
        <w:t>satisfaction</w:t>
      </w:r>
      <w:proofErr w:type="spellEnd"/>
      <w:r>
        <w:rPr>
          <w:rFonts w:ascii="Verdana" w:hAnsi="Verdana" w:cs="Verdana"/>
          <w:lang w:val="tr-TR"/>
        </w:rPr>
        <w:t xml:space="preserve"> </w:t>
      </w:r>
      <w:proofErr w:type="spellStart"/>
      <w:r>
        <w:rPr>
          <w:rFonts w:ascii="Verdana" w:hAnsi="Verdana" w:cs="Verdana"/>
          <w:lang w:val="tr-TR"/>
        </w:rPr>
        <w:t>results</w:t>
      </w:r>
      <w:proofErr w:type="spellEnd"/>
      <w:r>
        <w:rPr>
          <w:rFonts w:ascii="Verdana" w:hAnsi="Verdana" w:cs="Verdana"/>
          <w:lang w:val="tr-TR"/>
        </w:rPr>
        <w:t xml:space="preserve"> </w:t>
      </w:r>
      <w:proofErr w:type="spellStart"/>
      <w:r>
        <w:rPr>
          <w:rFonts w:ascii="Verdana" w:hAnsi="Verdana" w:cs="Verdana"/>
          <w:lang w:val="tr-TR"/>
        </w:rPr>
        <w:t>are</w:t>
      </w:r>
      <w:proofErr w:type="spellEnd"/>
      <w:r>
        <w:rPr>
          <w:rFonts w:ascii="Verdana" w:hAnsi="Verdana" w:cs="Verdana"/>
          <w:lang w:val="tr-TR"/>
        </w:rPr>
        <w:t xml:space="preserve"> </w:t>
      </w:r>
      <w:proofErr w:type="spellStart"/>
      <w:r>
        <w:rPr>
          <w:rFonts w:ascii="Verdana" w:hAnsi="Verdana" w:cs="Verdana"/>
          <w:lang w:val="tr-TR"/>
        </w:rPr>
        <w:t>discussed</w:t>
      </w:r>
      <w:proofErr w:type="spellEnd"/>
      <w:r>
        <w:rPr>
          <w:rFonts w:ascii="Verdana" w:hAnsi="Verdana" w:cs="Verdana"/>
          <w:lang w:val="tr-TR"/>
        </w:rPr>
        <w:t xml:space="preserve"> </w:t>
      </w:r>
      <w:proofErr w:type="spellStart"/>
      <w:r>
        <w:rPr>
          <w:rFonts w:ascii="Verdana" w:hAnsi="Verdana" w:cs="Verdana"/>
          <w:lang w:val="tr-TR"/>
        </w:rPr>
        <w:t>and</w:t>
      </w:r>
      <w:proofErr w:type="spellEnd"/>
      <w:r>
        <w:rPr>
          <w:rFonts w:ascii="Verdana" w:hAnsi="Verdana" w:cs="Verdana"/>
          <w:lang w:val="tr-TR"/>
        </w:rPr>
        <w:t xml:space="preserve"> </w:t>
      </w:r>
      <w:proofErr w:type="spellStart"/>
      <w:r>
        <w:rPr>
          <w:rFonts w:ascii="Verdana" w:hAnsi="Verdana" w:cs="Verdana"/>
          <w:lang w:val="tr-TR"/>
        </w:rPr>
        <w:t>evaluated</w:t>
      </w:r>
      <w:proofErr w:type="spellEnd"/>
      <w:r>
        <w:rPr>
          <w:rFonts w:ascii="Verdana" w:hAnsi="Verdana" w:cs="Verdana"/>
          <w:lang w:val="tr-TR"/>
        </w:rPr>
        <w:t xml:space="preserve"> at </w:t>
      </w:r>
      <w:proofErr w:type="spellStart"/>
      <w:r>
        <w:rPr>
          <w:rFonts w:ascii="Verdana" w:hAnsi="Verdana" w:cs="Verdana"/>
          <w:lang w:val="tr-TR"/>
        </w:rPr>
        <w:t>the</w:t>
      </w:r>
      <w:proofErr w:type="spellEnd"/>
      <w:r>
        <w:rPr>
          <w:rFonts w:ascii="Verdana" w:hAnsi="Verdana" w:cs="Verdana"/>
          <w:lang w:val="tr-TR"/>
        </w:rPr>
        <w:t xml:space="preserve"> Management </w:t>
      </w:r>
      <w:proofErr w:type="spellStart"/>
      <w:r>
        <w:rPr>
          <w:rFonts w:ascii="Verdana" w:hAnsi="Verdana" w:cs="Verdana"/>
          <w:lang w:val="tr-TR"/>
        </w:rPr>
        <w:t>Review</w:t>
      </w:r>
      <w:proofErr w:type="spellEnd"/>
      <w:r>
        <w:rPr>
          <w:rFonts w:ascii="Verdana" w:hAnsi="Verdana" w:cs="Verdana"/>
          <w:lang w:val="tr-TR"/>
        </w:rPr>
        <w:t xml:space="preserve"> </w:t>
      </w:r>
      <w:proofErr w:type="spellStart"/>
      <w:r>
        <w:rPr>
          <w:rFonts w:ascii="Verdana" w:hAnsi="Verdana" w:cs="Verdana"/>
          <w:lang w:val="tr-TR"/>
        </w:rPr>
        <w:t>meetings</w:t>
      </w:r>
      <w:proofErr w:type="spellEnd"/>
      <w:r>
        <w:rPr>
          <w:rFonts w:ascii="Verdana" w:hAnsi="Verdana" w:cs="Verdana"/>
          <w:lang w:val="tr-TR"/>
        </w:rPr>
        <w:t>.</w:t>
      </w:r>
    </w:p>
    <w:p w14:paraId="63670531" w14:textId="77777777" w:rsidR="009A3607" w:rsidRDefault="00000000">
      <w:pPr>
        <w:pStyle w:val="Balk2"/>
        <w:rPr>
          <w:szCs w:val="22"/>
        </w:rPr>
      </w:pPr>
      <w:bookmarkStart w:id="19" w:name="__RefHeading___Toc12375346"/>
      <w:bookmarkEnd w:id="19"/>
      <w:r>
        <w:rPr>
          <w:szCs w:val="22"/>
        </w:rPr>
        <w:t>Security</w:t>
      </w:r>
    </w:p>
    <w:p w14:paraId="023F1706" w14:textId="77777777" w:rsidR="009A3607" w:rsidRDefault="00000000">
      <w:pPr>
        <w:pStyle w:val="GvdeMetni"/>
        <w:numPr>
          <w:ilvl w:val="0"/>
          <w:numId w:val="13"/>
        </w:numPr>
        <w:ind w:right="-284"/>
        <w:jc w:val="both"/>
        <w:rPr>
          <w:rFonts w:ascii="Verdana" w:hAnsi="Verdana" w:cs="Verdana"/>
          <w:sz w:val="20"/>
          <w:lang w:val="tr-TR"/>
        </w:rPr>
      </w:pPr>
      <w:r>
        <w:rPr>
          <w:rFonts w:ascii="Verdana" w:hAnsi="Verdana" w:cs="Verdana"/>
          <w:sz w:val="20"/>
          <w:lang w:val="tr-TR"/>
        </w:rPr>
        <w:t xml:space="preserve">Information </w:t>
      </w:r>
      <w:proofErr w:type="spellStart"/>
      <w:r>
        <w:rPr>
          <w:rFonts w:ascii="Verdana" w:hAnsi="Verdana" w:cs="Verdana"/>
          <w:sz w:val="20"/>
          <w:lang w:val="tr-TR"/>
        </w:rPr>
        <w:t>regarding</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activities</w:t>
      </w:r>
      <w:proofErr w:type="spellEnd"/>
      <w:r>
        <w:rPr>
          <w:rFonts w:ascii="Verdana" w:hAnsi="Verdana" w:cs="Verdana"/>
          <w:sz w:val="20"/>
          <w:lang w:val="tr-TR"/>
        </w:rPr>
        <w:t xml:space="preserve"> </w:t>
      </w:r>
      <w:proofErr w:type="spellStart"/>
      <w:r>
        <w:rPr>
          <w:rFonts w:ascii="Verdana" w:hAnsi="Verdana" w:cs="Verdana"/>
          <w:sz w:val="20"/>
          <w:lang w:val="tr-TR"/>
        </w:rPr>
        <w:t>carried</w:t>
      </w:r>
      <w:proofErr w:type="spellEnd"/>
      <w:r>
        <w:rPr>
          <w:rFonts w:ascii="Verdana" w:hAnsi="Verdana" w:cs="Verdana"/>
          <w:sz w:val="20"/>
          <w:lang w:val="tr-TR"/>
        </w:rPr>
        <w:t xml:space="preserve"> </w:t>
      </w:r>
      <w:proofErr w:type="spellStart"/>
      <w:r>
        <w:rPr>
          <w:rFonts w:ascii="Verdana" w:hAnsi="Verdana" w:cs="Verdana"/>
          <w:sz w:val="20"/>
          <w:lang w:val="tr-TR"/>
        </w:rPr>
        <w:t>out</w:t>
      </w:r>
      <w:proofErr w:type="spellEnd"/>
      <w:r>
        <w:rPr>
          <w:rFonts w:ascii="Verdana" w:hAnsi="Verdana" w:cs="Verdana"/>
          <w:sz w:val="20"/>
          <w:lang w:val="tr-TR"/>
        </w:rPr>
        <w:t xml:space="preserve"> </w:t>
      </w:r>
      <w:proofErr w:type="spellStart"/>
      <w:r>
        <w:rPr>
          <w:rFonts w:ascii="Verdana" w:hAnsi="Verdana" w:cs="Verdana"/>
          <w:sz w:val="20"/>
          <w:lang w:val="tr-TR"/>
        </w:rPr>
        <w:t>within</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scope</w:t>
      </w:r>
      <w:proofErr w:type="spellEnd"/>
      <w:r>
        <w:rPr>
          <w:rFonts w:ascii="Verdana" w:hAnsi="Verdana" w:cs="Verdana"/>
          <w:sz w:val="20"/>
          <w:lang w:val="tr-TR"/>
        </w:rPr>
        <w:t xml:space="preserve"> of </w:t>
      </w:r>
      <w:proofErr w:type="spellStart"/>
      <w:r>
        <w:rPr>
          <w:rFonts w:ascii="Verdana" w:hAnsi="Verdana" w:cs="Verdana"/>
          <w:sz w:val="20"/>
          <w:lang w:val="tr-TR"/>
        </w:rPr>
        <w:t>this</w:t>
      </w:r>
      <w:proofErr w:type="spellEnd"/>
      <w:r>
        <w:rPr>
          <w:rFonts w:ascii="Verdana" w:hAnsi="Verdana" w:cs="Verdana"/>
          <w:sz w:val="20"/>
          <w:lang w:val="tr-TR"/>
        </w:rPr>
        <w:t xml:space="preserve"> </w:t>
      </w:r>
      <w:proofErr w:type="spellStart"/>
      <w:r>
        <w:rPr>
          <w:rFonts w:ascii="Verdana" w:hAnsi="Verdana" w:cs="Verdana"/>
          <w:sz w:val="20"/>
          <w:lang w:val="tr-TR"/>
        </w:rPr>
        <w:t>procedure</w:t>
      </w:r>
      <w:proofErr w:type="spellEnd"/>
      <w:r>
        <w:rPr>
          <w:rFonts w:ascii="Verdana" w:hAnsi="Verdana" w:cs="Verdana"/>
          <w:sz w:val="20"/>
          <w:lang w:val="tr-TR"/>
        </w:rPr>
        <w:t xml:space="preserve"> is </w:t>
      </w:r>
      <w:proofErr w:type="spellStart"/>
      <w:r>
        <w:rPr>
          <w:rFonts w:ascii="Verdana" w:hAnsi="Verdana" w:cs="Verdana"/>
          <w:sz w:val="20"/>
          <w:lang w:val="tr-TR"/>
        </w:rPr>
        <w:t>confidential</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is not </w:t>
      </w:r>
      <w:proofErr w:type="spellStart"/>
      <w:r>
        <w:rPr>
          <w:rFonts w:ascii="Verdana" w:hAnsi="Verdana" w:cs="Verdana"/>
          <w:sz w:val="20"/>
          <w:lang w:val="tr-TR"/>
        </w:rPr>
        <w:t>disclosed</w:t>
      </w:r>
      <w:proofErr w:type="spellEnd"/>
      <w:r>
        <w:rPr>
          <w:rFonts w:ascii="Verdana" w:hAnsi="Verdana" w:cs="Verdana"/>
          <w:sz w:val="20"/>
          <w:lang w:val="tr-TR"/>
        </w:rPr>
        <w:t xml:space="preserve"> </w:t>
      </w:r>
      <w:proofErr w:type="spellStart"/>
      <w:r>
        <w:rPr>
          <w:rFonts w:ascii="Verdana" w:hAnsi="Verdana" w:cs="Verdana"/>
          <w:sz w:val="20"/>
          <w:lang w:val="tr-TR"/>
        </w:rPr>
        <w:t>to</w:t>
      </w:r>
      <w:proofErr w:type="spellEnd"/>
      <w:r>
        <w:rPr>
          <w:rFonts w:ascii="Verdana" w:hAnsi="Verdana" w:cs="Verdana"/>
          <w:sz w:val="20"/>
          <w:lang w:val="tr-TR"/>
        </w:rPr>
        <w:t xml:space="preserve"> </w:t>
      </w:r>
      <w:proofErr w:type="spellStart"/>
      <w:r>
        <w:rPr>
          <w:rFonts w:ascii="Verdana" w:hAnsi="Verdana" w:cs="Verdana"/>
          <w:sz w:val="20"/>
          <w:lang w:val="tr-TR"/>
        </w:rPr>
        <w:t>third</w:t>
      </w:r>
      <w:proofErr w:type="spellEnd"/>
      <w:r>
        <w:rPr>
          <w:rFonts w:ascii="Verdana" w:hAnsi="Verdana" w:cs="Verdana"/>
          <w:sz w:val="20"/>
          <w:lang w:val="tr-TR"/>
        </w:rPr>
        <w:t xml:space="preserve"> </w:t>
      </w:r>
      <w:proofErr w:type="spellStart"/>
      <w:r>
        <w:rPr>
          <w:rFonts w:ascii="Verdana" w:hAnsi="Verdana" w:cs="Verdana"/>
          <w:sz w:val="20"/>
          <w:lang w:val="tr-TR"/>
        </w:rPr>
        <w:t>parties</w:t>
      </w:r>
      <w:proofErr w:type="spellEnd"/>
      <w:r>
        <w:rPr>
          <w:rFonts w:ascii="Verdana" w:hAnsi="Verdana" w:cs="Verdana"/>
          <w:sz w:val="20"/>
          <w:lang w:val="tr-TR"/>
        </w:rPr>
        <w:t xml:space="preserve"> </w:t>
      </w:r>
      <w:proofErr w:type="spellStart"/>
      <w:r>
        <w:rPr>
          <w:rFonts w:ascii="Verdana" w:hAnsi="Verdana" w:cs="Verdana"/>
          <w:sz w:val="20"/>
          <w:lang w:val="tr-TR"/>
        </w:rPr>
        <w:t>under</w:t>
      </w:r>
      <w:proofErr w:type="spellEnd"/>
      <w:r>
        <w:rPr>
          <w:rFonts w:ascii="Verdana" w:hAnsi="Verdana" w:cs="Verdana"/>
          <w:sz w:val="20"/>
          <w:lang w:val="tr-TR"/>
        </w:rPr>
        <w:t xml:space="preserve"> </w:t>
      </w:r>
      <w:proofErr w:type="spellStart"/>
      <w:r>
        <w:rPr>
          <w:rFonts w:ascii="Verdana" w:hAnsi="Verdana" w:cs="Verdana"/>
          <w:sz w:val="20"/>
          <w:lang w:val="tr-TR"/>
        </w:rPr>
        <w:t>any</w:t>
      </w:r>
      <w:proofErr w:type="spellEnd"/>
      <w:r>
        <w:rPr>
          <w:rFonts w:ascii="Verdana" w:hAnsi="Verdana" w:cs="Verdana"/>
          <w:sz w:val="20"/>
          <w:lang w:val="tr-TR"/>
        </w:rPr>
        <w:t xml:space="preserve"> </w:t>
      </w:r>
      <w:proofErr w:type="spellStart"/>
      <w:r>
        <w:rPr>
          <w:rFonts w:ascii="Verdana" w:hAnsi="Verdana" w:cs="Verdana"/>
          <w:sz w:val="20"/>
          <w:lang w:val="tr-TR"/>
        </w:rPr>
        <w:t>circumstances</w:t>
      </w:r>
      <w:proofErr w:type="spellEnd"/>
      <w:r>
        <w:rPr>
          <w:rFonts w:ascii="Verdana" w:hAnsi="Verdana" w:cs="Verdana"/>
          <w:sz w:val="20"/>
          <w:lang w:val="tr-TR"/>
        </w:rPr>
        <w:t xml:space="preserve">, </w:t>
      </w:r>
      <w:proofErr w:type="spellStart"/>
      <w:r>
        <w:rPr>
          <w:rFonts w:ascii="Verdana" w:hAnsi="Verdana" w:cs="Verdana"/>
          <w:sz w:val="20"/>
          <w:lang w:val="tr-TR"/>
        </w:rPr>
        <w:t>except</w:t>
      </w:r>
      <w:proofErr w:type="spellEnd"/>
      <w:r>
        <w:rPr>
          <w:rFonts w:ascii="Verdana" w:hAnsi="Verdana" w:cs="Verdana"/>
          <w:sz w:val="20"/>
          <w:lang w:val="tr-TR"/>
        </w:rPr>
        <w:t xml:space="preserve"> </w:t>
      </w:r>
      <w:proofErr w:type="spellStart"/>
      <w:r>
        <w:rPr>
          <w:rFonts w:ascii="Verdana" w:hAnsi="Verdana" w:cs="Verdana"/>
          <w:sz w:val="20"/>
          <w:lang w:val="tr-TR"/>
        </w:rPr>
        <w:t>for</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organizations</w:t>
      </w:r>
      <w:proofErr w:type="spellEnd"/>
      <w:r>
        <w:rPr>
          <w:rFonts w:ascii="Verdana" w:hAnsi="Verdana" w:cs="Verdana"/>
          <w:sz w:val="20"/>
          <w:lang w:val="tr-TR"/>
        </w:rPr>
        <w:t xml:space="preserve"> </w:t>
      </w:r>
      <w:proofErr w:type="spellStart"/>
      <w:r>
        <w:rPr>
          <w:rFonts w:ascii="Verdana" w:hAnsi="Verdana" w:cs="Verdana"/>
          <w:sz w:val="20"/>
          <w:lang w:val="tr-TR"/>
        </w:rPr>
        <w:t>that</w:t>
      </w:r>
      <w:proofErr w:type="spellEnd"/>
      <w:r>
        <w:rPr>
          <w:rFonts w:ascii="Verdana" w:hAnsi="Verdana" w:cs="Verdana"/>
          <w:sz w:val="20"/>
          <w:lang w:val="tr-TR"/>
        </w:rPr>
        <w:t xml:space="preserve"> </w:t>
      </w:r>
      <w:proofErr w:type="spellStart"/>
      <w:r>
        <w:rPr>
          <w:rFonts w:ascii="Verdana" w:hAnsi="Verdana" w:cs="Verdana"/>
          <w:sz w:val="20"/>
          <w:lang w:val="tr-TR"/>
        </w:rPr>
        <w:t>accredit</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authorize</w:t>
      </w:r>
      <w:proofErr w:type="spellEnd"/>
      <w:r>
        <w:rPr>
          <w:rFonts w:ascii="Verdana" w:hAnsi="Verdana" w:cs="Verdana"/>
          <w:sz w:val="20"/>
          <w:lang w:val="tr-TR"/>
        </w:rPr>
        <w:t xml:space="preserve"> Selecta Global </w:t>
      </w:r>
      <w:proofErr w:type="spellStart"/>
      <w:r>
        <w:rPr>
          <w:rFonts w:ascii="Verdana" w:hAnsi="Verdana" w:cs="Verdana"/>
          <w:sz w:val="20"/>
          <w:lang w:val="tr-TR"/>
        </w:rPr>
        <w:t>when</w:t>
      </w:r>
      <w:proofErr w:type="spellEnd"/>
      <w:r>
        <w:rPr>
          <w:rFonts w:ascii="Verdana" w:hAnsi="Verdana" w:cs="Verdana"/>
          <w:sz w:val="20"/>
          <w:lang w:val="tr-TR"/>
        </w:rPr>
        <w:t xml:space="preserve"> </w:t>
      </w:r>
      <w:proofErr w:type="spellStart"/>
      <w:r>
        <w:rPr>
          <w:rFonts w:ascii="Verdana" w:hAnsi="Verdana" w:cs="Verdana"/>
          <w:sz w:val="20"/>
          <w:lang w:val="tr-TR"/>
        </w:rPr>
        <w:t>necessary</w:t>
      </w:r>
      <w:proofErr w:type="spellEnd"/>
      <w:r>
        <w:rPr>
          <w:rFonts w:ascii="Verdana" w:hAnsi="Verdana" w:cs="Verdana"/>
          <w:sz w:val="20"/>
          <w:lang w:val="tr-TR"/>
        </w:rPr>
        <w:t>.</w:t>
      </w:r>
    </w:p>
    <w:p w14:paraId="4962FC13" w14:textId="77777777" w:rsidR="009A3607" w:rsidRDefault="00000000">
      <w:pPr>
        <w:pStyle w:val="GvdeMetni"/>
        <w:numPr>
          <w:ilvl w:val="0"/>
          <w:numId w:val="13"/>
        </w:numPr>
        <w:ind w:right="-284"/>
        <w:jc w:val="both"/>
        <w:rPr>
          <w:rFonts w:ascii="Verdana" w:hAnsi="Verdana" w:cs="Verdana"/>
          <w:sz w:val="20"/>
          <w:lang w:val="tr-TR"/>
        </w:rPr>
      </w:pPr>
      <w:proofErr w:type="spellStart"/>
      <w:r>
        <w:rPr>
          <w:rFonts w:ascii="Verdana" w:hAnsi="Verdana" w:cs="Verdana"/>
          <w:sz w:val="20"/>
          <w:lang w:val="tr-TR"/>
        </w:rPr>
        <w:t>When</w:t>
      </w:r>
      <w:proofErr w:type="spellEnd"/>
      <w:r>
        <w:rPr>
          <w:rFonts w:ascii="Verdana" w:hAnsi="Verdana" w:cs="Verdana"/>
          <w:sz w:val="20"/>
          <w:lang w:val="tr-TR"/>
        </w:rPr>
        <w:t xml:space="preserve"> it is </w:t>
      </w:r>
      <w:proofErr w:type="spellStart"/>
      <w:r>
        <w:rPr>
          <w:rFonts w:ascii="Verdana" w:hAnsi="Verdana" w:cs="Verdana"/>
          <w:sz w:val="20"/>
          <w:lang w:val="tr-TR"/>
        </w:rPr>
        <w:t>obligatory</w:t>
      </w:r>
      <w:proofErr w:type="spellEnd"/>
      <w:r>
        <w:rPr>
          <w:rFonts w:ascii="Verdana" w:hAnsi="Verdana" w:cs="Verdana"/>
          <w:sz w:val="20"/>
          <w:lang w:val="tr-TR"/>
        </w:rPr>
        <w:t xml:space="preserve"> </w:t>
      </w:r>
      <w:proofErr w:type="spellStart"/>
      <w:r>
        <w:rPr>
          <w:rFonts w:ascii="Verdana" w:hAnsi="Verdana" w:cs="Verdana"/>
          <w:sz w:val="20"/>
          <w:lang w:val="tr-TR"/>
        </w:rPr>
        <w:t>to</w:t>
      </w:r>
      <w:proofErr w:type="spellEnd"/>
      <w:r>
        <w:rPr>
          <w:rFonts w:ascii="Verdana" w:hAnsi="Verdana" w:cs="Verdana"/>
          <w:sz w:val="20"/>
          <w:lang w:val="tr-TR"/>
        </w:rPr>
        <w:t xml:space="preserve"> </w:t>
      </w:r>
      <w:proofErr w:type="spellStart"/>
      <w:r>
        <w:rPr>
          <w:rFonts w:ascii="Verdana" w:hAnsi="Verdana" w:cs="Verdana"/>
          <w:sz w:val="20"/>
          <w:lang w:val="tr-TR"/>
        </w:rPr>
        <w:t>give</w:t>
      </w:r>
      <w:proofErr w:type="spellEnd"/>
      <w:r>
        <w:rPr>
          <w:rFonts w:ascii="Verdana" w:hAnsi="Verdana" w:cs="Verdana"/>
          <w:sz w:val="20"/>
          <w:lang w:val="tr-TR"/>
        </w:rPr>
        <w:t xml:space="preserve"> </w:t>
      </w:r>
      <w:proofErr w:type="spellStart"/>
      <w:r>
        <w:rPr>
          <w:rFonts w:ascii="Verdana" w:hAnsi="Verdana" w:cs="Verdana"/>
          <w:sz w:val="20"/>
          <w:lang w:val="tr-TR"/>
        </w:rPr>
        <w:t>information</w:t>
      </w:r>
      <w:proofErr w:type="spellEnd"/>
      <w:r>
        <w:rPr>
          <w:rFonts w:ascii="Verdana" w:hAnsi="Verdana" w:cs="Verdana"/>
          <w:sz w:val="20"/>
          <w:lang w:val="tr-TR"/>
        </w:rPr>
        <w:t xml:space="preserve"> </w:t>
      </w:r>
      <w:proofErr w:type="spellStart"/>
      <w:r>
        <w:rPr>
          <w:rFonts w:ascii="Verdana" w:hAnsi="Verdana" w:cs="Verdana"/>
          <w:sz w:val="20"/>
          <w:lang w:val="tr-TR"/>
        </w:rPr>
        <w:t>to</w:t>
      </w:r>
      <w:proofErr w:type="spellEnd"/>
      <w:r>
        <w:rPr>
          <w:rFonts w:ascii="Verdana" w:hAnsi="Verdana" w:cs="Verdana"/>
          <w:sz w:val="20"/>
          <w:lang w:val="tr-TR"/>
        </w:rPr>
        <w:t xml:space="preserve"> </w:t>
      </w:r>
      <w:proofErr w:type="spellStart"/>
      <w:r>
        <w:rPr>
          <w:rFonts w:ascii="Verdana" w:hAnsi="Verdana" w:cs="Verdana"/>
          <w:sz w:val="20"/>
          <w:lang w:val="tr-TR"/>
        </w:rPr>
        <w:t>third</w:t>
      </w:r>
      <w:proofErr w:type="spellEnd"/>
      <w:r>
        <w:rPr>
          <w:rFonts w:ascii="Verdana" w:hAnsi="Verdana" w:cs="Verdana"/>
          <w:sz w:val="20"/>
          <w:lang w:val="tr-TR"/>
        </w:rPr>
        <w:t xml:space="preserve"> </w:t>
      </w:r>
      <w:proofErr w:type="spellStart"/>
      <w:r>
        <w:rPr>
          <w:rFonts w:ascii="Verdana" w:hAnsi="Verdana" w:cs="Verdana"/>
          <w:sz w:val="20"/>
          <w:lang w:val="tr-TR"/>
        </w:rPr>
        <w:t>parties</w:t>
      </w:r>
      <w:proofErr w:type="spellEnd"/>
      <w:r>
        <w:rPr>
          <w:rFonts w:ascii="Verdana" w:hAnsi="Verdana" w:cs="Verdana"/>
          <w:sz w:val="20"/>
          <w:lang w:val="tr-TR"/>
        </w:rPr>
        <w:t xml:space="preserve"> as </w:t>
      </w:r>
      <w:proofErr w:type="spellStart"/>
      <w:r>
        <w:rPr>
          <w:rFonts w:ascii="Verdana" w:hAnsi="Verdana" w:cs="Verdana"/>
          <w:sz w:val="20"/>
          <w:lang w:val="tr-TR"/>
        </w:rPr>
        <w:t>required</w:t>
      </w:r>
      <w:proofErr w:type="spellEnd"/>
      <w:r>
        <w:rPr>
          <w:rFonts w:ascii="Verdana" w:hAnsi="Verdana" w:cs="Verdana"/>
          <w:sz w:val="20"/>
          <w:lang w:val="tr-TR"/>
        </w:rPr>
        <w:t xml:space="preserve"> </w:t>
      </w:r>
      <w:proofErr w:type="spellStart"/>
      <w:r>
        <w:rPr>
          <w:rFonts w:ascii="Verdana" w:hAnsi="Verdana" w:cs="Verdana"/>
          <w:sz w:val="20"/>
          <w:lang w:val="tr-TR"/>
        </w:rPr>
        <w:t>by</w:t>
      </w:r>
      <w:proofErr w:type="spellEnd"/>
      <w:r>
        <w:rPr>
          <w:rFonts w:ascii="Verdana" w:hAnsi="Verdana" w:cs="Verdana"/>
          <w:sz w:val="20"/>
          <w:lang w:val="tr-TR"/>
        </w:rPr>
        <w:t xml:space="preserve"> </w:t>
      </w:r>
      <w:proofErr w:type="spellStart"/>
      <w:r>
        <w:rPr>
          <w:rFonts w:ascii="Verdana" w:hAnsi="Verdana" w:cs="Verdana"/>
          <w:sz w:val="20"/>
          <w:lang w:val="tr-TR"/>
        </w:rPr>
        <w:t>law</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applicant</w:t>
      </w:r>
      <w:proofErr w:type="spellEnd"/>
      <w:r>
        <w:rPr>
          <w:rFonts w:ascii="Verdana" w:hAnsi="Verdana" w:cs="Verdana"/>
          <w:sz w:val="20"/>
          <w:lang w:val="tr-TR"/>
        </w:rPr>
        <w:t xml:space="preserve"> is </w:t>
      </w:r>
      <w:proofErr w:type="spellStart"/>
      <w:r>
        <w:rPr>
          <w:rFonts w:ascii="Verdana" w:hAnsi="Verdana" w:cs="Verdana"/>
          <w:sz w:val="20"/>
          <w:lang w:val="tr-TR"/>
        </w:rPr>
        <w:t>informed</w:t>
      </w:r>
      <w:proofErr w:type="spellEnd"/>
      <w:r>
        <w:rPr>
          <w:rFonts w:ascii="Verdana" w:hAnsi="Verdana" w:cs="Verdana"/>
          <w:sz w:val="20"/>
          <w:lang w:val="tr-TR"/>
        </w:rPr>
        <w:t xml:space="preserve"> of </w:t>
      </w:r>
      <w:proofErr w:type="spellStart"/>
      <w:r>
        <w:rPr>
          <w:rFonts w:ascii="Verdana" w:hAnsi="Verdana" w:cs="Verdana"/>
          <w:sz w:val="20"/>
          <w:lang w:val="tr-TR"/>
        </w:rPr>
        <w:t>this</w:t>
      </w:r>
      <w:proofErr w:type="spellEnd"/>
      <w:r>
        <w:rPr>
          <w:rFonts w:ascii="Verdana" w:hAnsi="Verdana" w:cs="Verdana"/>
          <w:sz w:val="20"/>
          <w:lang w:val="tr-TR"/>
        </w:rPr>
        <w:t xml:space="preserve"> </w:t>
      </w:r>
      <w:proofErr w:type="spellStart"/>
      <w:r>
        <w:rPr>
          <w:rFonts w:ascii="Verdana" w:hAnsi="Verdana" w:cs="Verdana"/>
          <w:sz w:val="20"/>
          <w:lang w:val="tr-TR"/>
        </w:rPr>
        <w:t>situation</w:t>
      </w:r>
      <w:proofErr w:type="spellEnd"/>
      <w:r>
        <w:rPr>
          <w:rFonts w:ascii="Verdana" w:hAnsi="Verdana" w:cs="Verdana"/>
          <w:sz w:val="20"/>
          <w:lang w:val="tr-TR"/>
        </w:rPr>
        <w:t>.</w:t>
      </w:r>
    </w:p>
    <w:p w14:paraId="756D35E6" w14:textId="77777777" w:rsidR="009A3607" w:rsidRDefault="009A3607">
      <w:pPr>
        <w:pStyle w:val="GvdeMetni"/>
        <w:ind w:left="426" w:right="-284"/>
        <w:jc w:val="both"/>
        <w:rPr>
          <w:rFonts w:ascii="Verdana" w:hAnsi="Verdana" w:cs="Verdana"/>
          <w:sz w:val="20"/>
          <w:lang w:val="tr-TR"/>
        </w:rPr>
      </w:pPr>
    </w:p>
    <w:p w14:paraId="79B9B6F5" w14:textId="77777777" w:rsidR="009A3607" w:rsidRDefault="00000000">
      <w:pPr>
        <w:pStyle w:val="Balk1"/>
        <w:spacing w:after="240"/>
        <w:ind w:left="431" w:hanging="431"/>
      </w:pPr>
      <w:bookmarkStart w:id="20" w:name="__RefHeading___Toc12375348"/>
      <w:bookmarkEnd w:id="20"/>
      <w:r>
        <w:t xml:space="preserve">Distribution – </w:t>
      </w:r>
      <w:proofErr w:type="spellStart"/>
      <w:r>
        <w:t>Filing</w:t>
      </w:r>
      <w:proofErr w:type="spellEnd"/>
      <w:r>
        <w:t xml:space="preserve"> </w:t>
      </w:r>
      <w:proofErr w:type="spellStart"/>
      <w:r>
        <w:t>and</w:t>
      </w:r>
      <w:proofErr w:type="spellEnd"/>
      <w:r>
        <w:t xml:space="preserve"> </w:t>
      </w:r>
      <w:proofErr w:type="spellStart"/>
      <w:r>
        <w:t>Revision</w:t>
      </w:r>
      <w:proofErr w:type="spellEnd"/>
      <w:r>
        <w:t xml:space="preserve"> </w:t>
      </w:r>
      <w:proofErr w:type="spellStart"/>
      <w:r>
        <w:t>Tracking</w:t>
      </w:r>
      <w:proofErr w:type="spellEnd"/>
    </w:p>
    <w:p w14:paraId="64ACBF53" w14:textId="0F3BFFCB" w:rsidR="009A3607" w:rsidRDefault="00000000">
      <w:pPr>
        <w:pStyle w:val="GvdeMetni"/>
        <w:spacing w:before="120" w:after="120"/>
        <w:ind w:right="-284"/>
        <w:jc w:val="both"/>
      </w:pPr>
      <w:r>
        <w:rPr>
          <w:rFonts w:ascii="Verdana" w:hAnsi="Verdana" w:cs="Verdana"/>
          <w:b/>
          <w:bCs/>
          <w:sz w:val="20"/>
          <w:lang w:val="tr-TR"/>
        </w:rPr>
        <w:t>Distribution:</w:t>
      </w:r>
      <w:r w:rsidR="00AD61B0">
        <w:rPr>
          <w:rFonts w:ascii="Verdana" w:hAnsi="Verdana" w:cs="Verdana"/>
          <w:b/>
          <w:bCs/>
          <w:sz w:val="20"/>
          <w:lang w:val="tr-TR"/>
        </w:rPr>
        <w:t xml:space="preserve"> </w:t>
      </w:r>
      <w:proofErr w:type="spellStart"/>
      <w:r>
        <w:rPr>
          <w:rFonts w:ascii="Verdana" w:hAnsi="Verdana" w:cs="Verdana"/>
          <w:sz w:val="20"/>
          <w:lang w:val="tr-TR"/>
        </w:rPr>
        <w:t>This</w:t>
      </w:r>
      <w:proofErr w:type="spellEnd"/>
      <w:r>
        <w:rPr>
          <w:rFonts w:ascii="Verdana" w:hAnsi="Verdana" w:cs="Verdana"/>
          <w:sz w:val="20"/>
          <w:lang w:val="tr-TR"/>
        </w:rPr>
        <w:t xml:space="preserve"> </w:t>
      </w:r>
      <w:proofErr w:type="spellStart"/>
      <w:r>
        <w:rPr>
          <w:rFonts w:ascii="Verdana" w:hAnsi="Verdana" w:cs="Verdana"/>
          <w:sz w:val="20"/>
          <w:lang w:val="tr-TR"/>
        </w:rPr>
        <w:t>procedure</w:t>
      </w:r>
      <w:proofErr w:type="spellEnd"/>
      <w:r>
        <w:rPr>
          <w:rFonts w:ascii="Verdana" w:hAnsi="Verdana" w:cs="Verdana"/>
          <w:sz w:val="20"/>
          <w:lang w:val="tr-TR"/>
        </w:rPr>
        <w:t xml:space="preserve"> is </w:t>
      </w:r>
      <w:proofErr w:type="spellStart"/>
      <w:r>
        <w:rPr>
          <w:rFonts w:ascii="Verdana" w:hAnsi="Verdana" w:cs="Verdana"/>
          <w:sz w:val="20"/>
          <w:lang w:val="tr-TR"/>
        </w:rPr>
        <w:t>distributed</w:t>
      </w:r>
      <w:proofErr w:type="spellEnd"/>
      <w:r>
        <w:rPr>
          <w:rFonts w:ascii="Verdana" w:hAnsi="Verdana" w:cs="Verdana"/>
          <w:sz w:val="20"/>
          <w:lang w:val="tr-TR"/>
        </w:rPr>
        <w:t xml:space="preserve"> </w:t>
      </w:r>
      <w:proofErr w:type="spellStart"/>
      <w:r>
        <w:rPr>
          <w:rFonts w:ascii="Verdana" w:hAnsi="Verdana" w:cs="Verdana"/>
          <w:sz w:val="20"/>
          <w:lang w:val="tr-TR"/>
        </w:rPr>
        <w:t>according</w:t>
      </w:r>
      <w:proofErr w:type="spellEnd"/>
      <w:r>
        <w:rPr>
          <w:rFonts w:ascii="Verdana" w:hAnsi="Verdana" w:cs="Verdana"/>
          <w:sz w:val="20"/>
          <w:lang w:val="tr-TR"/>
        </w:rPr>
        <w:t xml:space="preserve"> </w:t>
      </w:r>
      <w:proofErr w:type="spellStart"/>
      <w:r>
        <w:rPr>
          <w:rFonts w:ascii="Verdana" w:hAnsi="Verdana" w:cs="Verdana"/>
          <w:sz w:val="20"/>
          <w:lang w:val="tr-TR"/>
        </w:rPr>
        <w:t>to</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Document</w:t>
      </w:r>
      <w:proofErr w:type="spellEnd"/>
      <w:r>
        <w:rPr>
          <w:rFonts w:ascii="Verdana" w:hAnsi="Verdana" w:cs="Verdana"/>
          <w:sz w:val="20"/>
          <w:lang w:val="tr-TR"/>
        </w:rPr>
        <w:t xml:space="preserve"> Control </w:t>
      </w:r>
      <w:proofErr w:type="spellStart"/>
      <w:r>
        <w:rPr>
          <w:rFonts w:ascii="Verdana" w:hAnsi="Verdana" w:cs="Verdana"/>
          <w:sz w:val="20"/>
          <w:lang w:val="tr-TR"/>
        </w:rPr>
        <w:t>Procedure</w:t>
      </w:r>
      <w:proofErr w:type="spellEnd"/>
      <w:r>
        <w:rPr>
          <w:rFonts w:ascii="Verdana" w:hAnsi="Verdana" w:cs="Verdana"/>
          <w:sz w:val="20"/>
          <w:lang w:val="tr-TR"/>
        </w:rPr>
        <w:t>.</w:t>
      </w:r>
    </w:p>
    <w:p w14:paraId="5234C9C3" w14:textId="0BD0B5DD" w:rsidR="009A3607" w:rsidRDefault="00000000">
      <w:pPr>
        <w:spacing w:before="120" w:line="240" w:lineRule="exact"/>
        <w:ind w:right="141"/>
        <w:jc w:val="both"/>
      </w:pPr>
      <w:r>
        <w:rPr>
          <w:rFonts w:ascii="Verdana" w:hAnsi="Verdana" w:cs="Verdana"/>
          <w:b/>
          <w:bCs/>
        </w:rPr>
        <w:t>Filing:</w:t>
      </w:r>
      <w:r w:rsidR="00AD61B0">
        <w:rPr>
          <w:rFonts w:ascii="Verdana" w:hAnsi="Verdana" w:cs="Verdana"/>
          <w:b/>
          <w:bCs/>
        </w:rPr>
        <w:t xml:space="preserve"> </w:t>
      </w:r>
      <w:r>
        <w:rPr>
          <w:rFonts w:ascii="Verdana" w:hAnsi="Verdana" w:cs="Verdana"/>
        </w:rPr>
        <w:t>It is ensured that all documents related to the services performed within the scope of Selecta Global activities are kept in the project file according to the "Record Control Procedure" by the personnel responsible for the execution of the work.</w:t>
      </w:r>
    </w:p>
    <w:p w14:paraId="4E2D2C49" w14:textId="77777777" w:rsidR="009A3607" w:rsidRDefault="00000000">
      <w:pPr>
        <w:pStyle w:val="GvdeMetni"/>
        <w:spacing w:before="120" w:after="120"/>
        <w:jc w:val="both"/>
      </w:pPr>
      <w:proofErr w:type="spellStart"/>
      <w:r>
        <w:rPr>
          <w:rFonts w:ascii="Verdana" w:hAnsi="Verdana" w:cs="Verdana"/>
          <w:sz w:val="20"/>
          <w:lang w:val="tr-TR"/>
        </w:rPr>
        <w:lastRenderedPageBreak/>
        <w:t>All</w:t>
      </w:r>
      <w:proofErr w:type="spellEnd"/>
      <w:r>
        <w:rPr>
          <w:rFonts w:ascii="Verdana" w:hAnsi="Verdana" w:cs="Verdana"/>
          <w:sz w:val="20"/>
          <w:lang w:val="tr-TR"/>
        </w:rPr>
        <w:t xml:space="preserve"> </w:t>
      </w:r>
      <w:proofErr w:type="spellStart"/>
      <w:r>
        <w:rPr>
          <w:rFonts w:ascii="Verdana" w:hAnsi="Verdana" w:cs="Verdana"/>
          <w:sz w:val="20"/>
          <w:lang w:val="tr-TR"/>
        </w:rPr>
        <w:t>documents</w:t>
      </w:r>
      <w:proofErr w:type="spellEnd"/>
      <w:r>
        <w:rPr>
          <w:rFonts w:ascii="Verdana" w:hAnsi="Verdana" w:cs="Verdana"/>
          <w:sz w:val="20"/>
          <w:lang w:val="tr-TR"/>
        </w:rPr>
        <w:t xml:space="preserve"> </w:t>
      </w:r>
      <w:proofErr w:type="spellStart"/>
      <w:r>
        <w:rPr>
          <w:rFonts w:ascii="Verdana" w:hAnsi="Verdana" w:cs="Verdana"/>
          <w:sz w:val="20"/>
          <w:lang w:val="tr-TR"/>
        </w:rPr>
        <w:t>regarding</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finalization</w:t>
      </w:r>
      <w:proofErr w:type="spellEnd"/>
      <w:r>
        <w:rPr>
          <w:rFonts w:ascii="Verdana" w:hAnsi="Verdana" w:cs="Verdana"/>
          <w:sz w:val="20"/>
          <w:lang w:val="tr-TR"/>
        </w:rPr>
        <w:t xml:space="preserve"> of </w:t>
      </w:r>
      <w:proofErr w:type="spellStart"/>
      <w:r>
        <w:rPr>
          <w:rFonts w:ascii="Verdana" w:hAnsi="Verdana" w:cs="Verdana"/>
          <w:sz w:val="20"/>
          <w:lang w:val="tr-TR"/>
        </w:rPr>
        <w:t>objections</w:t>
      </w:r>
      <w:proofErr w:type="spellEnd"/>
      <w:r>
        <w:rPr>
          <w:rFonts w:ascii="Verdana" w:hAnsi="Verdana" w:cs="Verdana"/>
          <w:sz w:val="20"/>
          <w:lang w:val="tr-TR"/>
        </w:rPr>
        <w:t xml:space="preserve"> </w:t>
      </w:r>
      <w:proofErr w:type="spellStart"/>
      <w:r>
        <w:rPr>
          <w:rFonts w:ascii="Verdana" w:hAnsi="Verdana" w:cs="Verdana"/>
          <w:sz w:val="20"/>
          <w:lang w:val="tr-TR"/>
        </w:rPr>
        <w:t>and</w:t>
      </w:r>
      <w:proofErr w:type="spellEnd"/>
      <w:r>
        <w:rPr>
          <w:rFonts w:ascii="Verdana" w:hAnsi="Verdana" w:cs="Verdana"/>
          <w:sz w:val="20"/>
          <w:lang w:val="tr-TR"/>
        </w:rPr>
        <w:t xml:space="preserve"> </w:t>
      </w:r>
      <w:proofErr w:type="spellStart"/>
      <w:r>
        <w:rPr>
          <w:rFonts w:ascii="Verdana" w:hAnsi="Verdana" w:cs="Verdana"/>
          <w:sz w:val="20"/>
          <w:lang w:val="tr-TR"/>
        </w:rPr>
        <w:t>complaints</w:t>
      </w:r>
      <w:proofErr w:type="spellEnd"/>
      <w:r>
        <w:rPr>
          <w:rFonts w:ascii="Verdana" w:hAnsi="Verdana" w:cs="Verdana"/>
          <w:sz w:val="20"/>
          <w:lang w:val="tr-TR"/>
        </w:rPr>
        <w:t xml:space="preserve"> </w:t>
      </w:r>
      <w:proofErr w:type="spellStart"/>
      <w:r>
        <w:rPr>
          <w:rFonts w:ascii="Verdana" w:hAnsi="Verdana" w:cs="Verdana"/>
          <w:sz w:val="20"/>
          <w:lang w:val="tr-TR"/>
        </w:rPr>
        <w:t>received</w:t>
      </w:r>
      <w:proofErr w:type="spellEnd"/>
      <w:r>
        <w:rPr>
          <w:rFonts w:ascii="Verdana" w:hAnsi="Verdana" w:cs="Verdana"/>
          <w:sz w:val="20"/>
          <w:lang w:val="tr-TR"/>
        </w:rPr>
        <w:t xml:space="preserve"> </w:t>
      </w:r>
      <w:proofErr w:type="spellStart"/>
      <w:r>
        <w:rPr>
          <w:rFonts w:ascii="Verdana" w:hAnsi="Verdana" w:cs="Verdana"/>
          <w:sz w:val="20"/>
          <w:lang w:val="tr-TR"/>
        </w:rPr>
        <w:t>within</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scope</w:t>
      </w:r>
      <w:proofErr w:type="spellEnd"/>
      <w:r>
        <w:rPr>
          <w:rFonts w:ascii="Verdana" w:hAnsi="Verdana" w:cs="Verdana"/>
          <w:sz w:val="20"/>
          <w:lang w:val="tr-TR"/>
        </w:rPr>
        <w:t xml:space="preserve"> of Selecta Global </w:t>
      </w:r>
      <w:proofErr w:type="spellStart"/>
      <w:r>
        <w:rPr>
          <w:rFonts w:ascii="Verdana" w:hAnsi="Verdana" w:cs="Verdana"/>
          <w:sz w:val="20"/>
          <w:lang w:val="tr-TR"/>
        </w:rPr>
        <w:t>activities</w:t>
      </w:r>
      <w:proofErr w:type="spellEnd"/>
      <w:r>
        <w:rPr>
          <w:rFonts w:ascii="Verdana" w:hAnsi="Verdana" w:cs="Verdana"/>
          <w:sz w:val="20"/>
          <w:lang w:val="tr-TR"/>
        </w:rPr>
        <w:t xml:space="preserve"> </w:t>
      </w:r>
      <w:proofErr w:type="spellStart"/>
      <w:r>
        <w:rPr>
          <w:rFonts w:ascii="Verdana" w:hAnsi="Verdana" w:cs="Verdana"/>
          <w:sz w:val="20"/>
          <w:lang w:val="tr-TR"/>
        </w:rPr>
        <w:t>are</w:t>
      </w:r>
      <w:proofErr w:type="spellEnd"/>
      <w:r>
        <w:rPr>
          <w:rFonts w:ascii="Verdana" w:hAnsi="Verdana" w:cs="Verdana"/>
          <w:sz w:val="20"/>
          <w:lang w:val="tr-TR"/>
        </w:rPr>
        <w:t xml:space="preserve"> </w:t>
      </w:r>
      <w:proofErr w:type="spellStart"/>
      <w:r>
        <w:rPr>
          <w:rFonts w:ascii="Verdana" w:hAnsi="Verdana" w:cs="Verdana"/>
          <w:sz w:val="20"/>
          <w:lang w:val="tr-TR"/>
        </w:rPr>
        <w:t>kept</w:t>
      </w:r>
      <w:proofErr w:type="spellEnd"/>
      <w:r>
        <w:rPr>
          <w:rFonts w:ascii="Verdana" w:hAnsi="Verdana" w:cs="Verdana"/>
          <w:sz w:val="20"/>
          <w:lang w:val="tr-TR"/>
        </w:rPr>
        <w:t xml:space="preserve"> in </w:t>
      </w:r>
      <w:proofErr w:type="spellStart"/>
      <w:r>
        <w:rPr>
          <w:rFonts w:ascii="Verdana" w:hAnsi="Verdana" w:cs="Verdana"/>
          <w:sz w:val="20"/>
          <w:lang w:val="tr-TR"/>
        </w:rPr>
        <w:t>accordance</w:t>
      </w:r>
      <w:proofErr w:type="spellEnd"/>
      <w:r>
        <w:rPr>
          <w:rFonts w:ascii="Verdana" w:hAnsi="Verdana" w:cs="Verdana"/>
          <w:sz w:val="20"/>
          <w:lang w:val="tr-TR"/>
        </w:rPr>
        <w:t xml:space="preserve"> </w:t>
      </w:r>
      <w:proofErr w:type="spellStart"/>
      <w:r>
        <w:rPr>
          <w:rFonts w:ascii="Verdana" w:hAnsi="Verdana" w:cs="Verdana"/>
          <w:sz w:val="20"/>
          <w:lang w:val="tr-TR"/>
        </w:rPr>
        <w:t>with</w:t>
      </w:r>
      <w:proofErr w:type="spellEnd"/>
      <w:r>
        <w:rPr>
          <w:rFonts w:ascii="Verdana" w:hAnsi="Verdana" w:cs="Verdana"/>
          <w:sz w:val="20"/>
          <w:lang w:val="tr-TR"/>
        </w:rPr>
        <w:t xml:space="preserve"> </w:t>
      </w:r>
      <w:proofErr w:type="spellStart"/>
      <w:r>
        <w:rPr>
          <w:rFonts w:ascii="Verdana" w:hAnsi="Verdana" w:cs="Verdana"/>
          <w:sz w:val="20"/>
          <w:lang w:val="tr-TR"/>
        </w:rPr>
        <w:t>the</w:t>
      </w:r>
      <w:proofErr w:type="spellEnd"/>
      <w:r>
        <w:rPr>
          <w:rFonts w:ascii="Verdana" w:hAnsi="Verdana" w:cs="Verdana"/>
          <w:sz w:val="20"/>
          <w:lang w:val="tr-TR"/>
        </w:rPr>
        <w:t xml:space="preserve"> </w:t>
      </w:r>
      <w:proofErr w:type="spellStart"/>
      <w:r>
        <w:rPr>
          <w:rFonts w:ascii="Verdana" w:hAnsi="Verdana" w:cs="Verdana"/>
          <w:sz w:val="20"/>
          <w:lang w:val="tr-TR"/>
        </w:rPr>
        <w:t>Records</w:t>
      </w:r>
      <w:proofErr w:type="spellEnd"/>
      <w:r>
        <w:rPr>
          <w:rFonts w:ascii="Verdana" w:hAnsi="Verdana" w:cs="Verdana"/>
          <w:sz w:val="20"/>
          <w:lang w:val="tr-TR"/>
        </w:rPr>
        <w:t xml:space="preserve"> Control </w:t>
      </w:r>
      <w:proofErr w:type="spellStart"/>
      <w:r>
        <w:rPr>
          <w:rFonts w:ascii="Verdana" w:hAnsi="Verdana" w:cs="Verdana"/>
          <w:sz w:val="20"/>
          <w:lang w:val="tr-TR"/>
        </w:rPr>
        <w:t>Procedure</w:t>
      </w:r>
      <w:proofErr w:type="spellEnd"/>
      <w:r>
        <w:rPr>
          <w:rFonts w:ascii="Verdana" w:hAnsi="Verdana" w:cs="Verdana"/>
          <w:sz w:val="20"/>
          <w:lang w:val="tr-TR"/>
        </w:rPr>
        <w:t>.</w:t>
      </w:r>
    </w:p>
    <w:p w14:paraId="3608BC52" w14:textId="77777777" w:rsidR="009A3607" w:rsidRDefault="00000000">
      <w:pPr>
        <w:pStyle w:val="GvdeMetniGirintisi2"/>
        <w:tabs>
          <w:tab w:val="left" w:pos="851"/>
        </w:tabs>
        <w:ind w:left="0" w:right="140"/>
        <w:jc w:val="both"/>
        <w:rPr>
          <w:rFonts w:ascii="Verdana" w:hAnsi="Verdana" w:cs="Verdana"/>
          <w:bCs/>
          <w:i w:val="0"/>
          <w:iCs/>
        </w:rPr>
      </w:pPr>
      <w:proofErr w:type="spellStart"/>
      <w:r>
        <w:rPr>
          <w:rFonts w:ascii="Verdana" w:hAnsi="Verdana" w:cs="Verdana"/>
          <w:bCs/>
          <w:i w:val="0"/>
          <w:iCs/>
        </w:rPr>
        <w:t>Correspondence</w:t>
      </w:r>
      <w:proofErr w:type="spellEnd"/>
      <w:r>
        <w:rPr>
          <w:rFonts w:ascii="Verdana" w:hAnsi="Verdana" w:cs="Verdana"/>
          <w:bCs/>
          <w:i w:val="0"/>
          <w:iCs/>
        </w:rPr>
        <w:t xml:space="preserve"> </w:t>
      </w:r>
      <w:proofErr w:type="spellStart"/>
      <w:r>
        <w:rPr>
          <w:rFonts w:ascii="Verdana" w:hAnsi="Verdana" w:cs="Verdana"/>
          <w:bCs/>
          <w:i w:val="0"/>
          <w:iCs/>
        </w:rPr>
        <w:t>and</w:t>
      </w:r>
      <w:proofErr w:type="spellEnd"/>
      <w:r>
        <w:rPr>
          <w:rFonts w:ascii="Verdana" w:hAnsi="Verdana" w:cs="Verdana"/>
          <w:bCs/>
          <w:i w:val="0"/>
          <w:iCs/>
        </w:rPr>
        <w:t xml:space="preserve"> </w:t>
      </w:r>
      <w:proofErr w:type="spellStart"/>
      <w:r>
        <w:rPr>
          <w:rFonts w:ascii="Verdana" w:hAnsi="Verdana" w:cs="Verdana"/>
          <w:bCs/>
          <w:i w:val="0"/>
          <w:iCs/>
        </w:rPr>
        <w:t>forms</w:t>
      </w:r>
      <w:proofErr w:type="spellEnd"/>
      <w:r>
        <w:rPr>
          <w:rFonts w:ascii="Verdana" w:hAnsi="Verdana" w:cs="Verdana"/>
          <w:bCs/>
          <w:i w:val="0"/>
          <w:iCs/>
        </w:rPr>
        <w:t xml:space="preserve"> of </w:t>
      </w:r>
      <w:proofErr w:type="spellStart"/>
      <w:r>
        <w:rPr>
          <w:rFonts w:ascii="Verdana" w:hAnsi="Verdana" w:cs="Verdana"/>
          <w:bCs/>
          <w:i w:val="0"/>
          <w:iCs/>
        </w:rPr>
        <w:t>customer</w:t>
      </w:r>
      <w:proofErr w:type="spellEnd"/>
      <w:r>
        <w:rPr>
          <w:rFonts w:ascii="Verdana" w:hAnsi="Verdana" w:cs="Verdana"/>
          <w:bCs/>
          <w:i w:val="0"/>
          <w:iCs/>
        </w:rPr>
        <w:t xml:space="preserve"> </w:t>
      </w:r>
      <w:proofErr w:type="spellStart"/>
      <w:r>
        <w:rPr>
          <w:rFonts w:ascii="Verdana" w:hAnsi="Verdana" w:cs="Verdana"/>
          <w:bCs/>
          <w:i w:val="0"/>
          <w:iCs/>
        </w:rPr>
        <w:t>complaints</w:t>
      </w:r>
      <w:proofErr w:type="spellEnd"/>
      <w:r>
        <w:rPr>
          <w:rFonts w:ascii="Verdana" w:hAnsi="Verdana" w:cs="Verdana"/>
          <w:bCs/>
          <w:i w:val="0"/>
          <w:iCs/>
        </w:rPr>
        <w:t>/</w:t>
      </w:r>
      <w:proofErr w:type="spellStart"/>
      <w:r>
        <w:rPr>
          <w:rFonts w:ascii="Verdana" w:hAnsi="Verdana" w:cs="Verdana"/>
          <w:bCs/>
          <w:i w:val="0"/>
          <w:iCs/>
        </w:rPr>
        <w:t>objections</w:t>
      </w:r>
      <w:proofErr w:type="spellEnd"/>
      <w:r>
        <w:rPr>
          <w:rFonts w:ascii="Verdana" w:hAnsi="Verdana" w:cs="Verdana"/>
          <w:bCs/>
          <w:i w:val="0"/>
          <w:iCs/>
        </w:rPr>
        <w:t xml:space="preserve"> </w:t>
      </w:r>
      <w:proofErr w:type="spellStart"/>
      <w:r>
        <w:rPr>
          <w:rFonts w:ascii="Verdana" w:hAnsi="Verdana" w:cs="Verdana"/>
          <w:bCs/>
          <w:i w:val="0"/>
          <w:iCs/>
        </w:rPr>
        <w:t>are</w:t>
      </w:r>
      <w:proofErr w:type="spellEnd"/>
      <w:r>
        <w:rPr>
          <w:rFonts w:ascii="Verdana" w:hAnsi="Verdana" w:cs="Verdana"/>
          <w:bCs/>
          <w:i w:val="0"/>
          <w:iCs/>
        </w:rPr>
        <w:t xml:space="preserve"> </w:t>
      </w:r>
      <w:proofErr w:type="spellStart"/>
      <w:r>
        <w:rPr>
          <w:rFonts w:ascii="Verdana" w:hAnsi="Verdana" w:cs="Verdana"/>
          <w:bCs/>
          <w:i w:val="0"/>
          <w:iCs/>
        </w:rPr>
        <w:t>kept</w:t>
      </w:r>
      <w:proofErr w:type="spellEnd"/>
      <w:r>
        <w:rPr>
          <w:rFonts w:ascii="Verdana" w:hAnsi="Verdana" w:cs="Verdana"/>
          <w:bCs/>
          <w:i w:val="0"/>
          <w:iCs/>
        </w:rPr>
        <w:t xml:space="preserve"> </w:t>
      </w:r>
      <w:proofErr w:type="spellStart"/>
      <w:r>
        <w:rPr>
          <w:rFonts w:ascii="Verdana" w:hAnsi="Verdana" w:cs="Verdana"/>
          <w:bCs/>
          <w:i w:val="0"/>
          <w:iCs/>
        </w:rPr>
        <w:t>by</w:t>
      </w:r>
      <w:proofErr w:type="spellEnd"/>
      <w:r>
        <w:rPr>
          <w:rFonts w:ascii="Verdana" w:hAnsi="Verdana" w:cs="Verdana"/>
          <w:bCs/>
          <w:i w:val="0"/>
          <w:iCs/>
        </w:rPr>
        <w:t xml:space="preserve"> </w:t>
      </w:r>
      <w:proofErr w:type="spellStart"/>
      <w:r>
        <w:rPr>
          <w:rFonts w:ascii="Verdana" w:hAnsi="Verdana" w:cs="Verdana"/>
          <w:bCs/>
          <w:i w:val="0"/>
          <w:iCs/>
        </w:rPr>
        <w:t>the</w:t>
      </w:r>
      <w:proofErr w:type="spellEnd"/>
      <w:r>
        <w:rPr>
          <w:rFonts w:ascii="Verdana" w:hAnsi="Verdana" w:cs="Verdana"/>
          <w:bCs/>
          <w:i w:val="0"/>
          <w:iCs/>
        </w:rPr>
        <w:t xml:space="preserve"> Management </w:t>
      </w:r>
      <w:proofErr w:type="spellStart"/>
      <w:r>
        <w:rPr>
          <w:rFonts w:ascii="Verdana" w:hAnsi="Verdana" w:cs="Verdana"/>
          <w:bCs/>
          <w:i w:val="0"/>
          <w:iCs/>
        </w:rPr>
        <w:t>Representative</w:t>
      </w:r>
      <w:proofErr w:type="spellEnd"/>
      <w:r>
        <w:rPr>
          <w:rFonts w:ascii="Verdana" w:hAnsi="Verdana" w:cs="Verdana"/>
          <w:bCs/>
          <w:i w:val="0"/>
          <w:iCs/>
        </w:rPr>
        <w:t>.</w:t>
      </w:r>
    </w:p>
    <w:p w14:paraId="082D5A6D" w14:textId="77777777" w:rsidR="009A3607" w:rsidRDefault="009A3607">
      <w:pPr>
        <w:pStyle w:val="GvdeMetniGirintisi2"/>
        <w:tabs>
          <w:tab w:val="left" w:pos="851"/>
        </w:tabs>
        <w:ind w:left="0" w:right="140"/>
        <w:jc w:val="both"/>
        <w:rPr>
          <w:rFonts w:ascii="Verdana" w:hAnsi="Verdana" w:cs="Verdana"/>
          <w:bCs/>
          <w:i w:val="0"/>
          <w:iCs/>
        </w:rPr>
      </w:pPr>
    </w:p>
    <w:p w14:paraId="4EF2C9C2" w14:textId="77777777" w:rsidR="009A3607" w:rsidRDefault="00000000">
      <w:pPr>
        <w:pStyle w:val="GvdeMetniGirintisi2"/>
        <w:tabs>
          <w:tab w:val="left" w:pos="851"/>
        </w:tabs>
        <w:ind w:left="0" w:right="140"/>
        <w:jc w:val="both"/>
      </w:pPr>
      <w:proofErr w:type="spellStart"/>
      <w:r>
        <w:rPr>
          <w:rFonts w:ascii="Verdana" w:hAnsi="Verdana" w:cs="Verdana"/>
          <w:b/>
          <w:bCs/>
          <w:i w:val="0"/>
          <w:iCs/>
        </w:rPr>
        <w:t>Revision</w:t>
      </w:r>
      <w:proofErr w:type="spellEnd"/>
      <w:r>
        <w:rPr>
          <w:rFonts w:ascii="Verdana" w:hAnsi="Verdana" w:cs="Verdana"/>
          <w:b/>
          <w:bCs/>
          <w:i w:val="0"/>
          <w:iCs/>
        </w:rPr>
        <w:t xml:space="preserve"> </w:t>
      </w:r>
      <w:proofErr w:type="spellStart"/>
      <w:r>
        <w:rPr>
          <w:rFonts w:ascii="Verdana" w:hAnsi="Verdana" w:cs="Verdana"/>
          <w:b/>
          <w:bCs/>
          <w:i w:val="0"/>
          <w:iCs/>
        </w:rPr>
        <w:t>Tracking</w:t>
      </w:r>
      <w:proofErr w:type="spellEnd"/>
      <w:r>
        <w:rPr>
          <w:rFonts w:ascii="Verdana" w:hAnsi="Verdana" w:cs="Verdana"/>
          <w:b/>
          <w:bCs/>
          <w:i w:val="0"/>
          <w:iCs/>
        </w:rPr>
        <w:t>:</w:t>
      </w:r>
      <w:r>
        <w:t xml:space="preserve"> </w:t>
      </w:r>
    </w:p>
    <w:tbl>
      <w:tblPr>
        <w:tblW w:w="9645" w:type="dxa"/>
        <w:tblInd w:w="-5" w:type="dxa"/>
        <w:tblLayout w:type="fixed"/>
        <w:tblLook w:val="0000" w:firstRow="0" w:lastRow="0" w:firstColumn="0" w:lastColumn="0" w:noHBand="0" w:noVBand="0"/>
      </w:tblPr>
      <w:tblGrid>
        <w:gridCol w:w="1844"/>
        <w:gridCol w:w="1419"/>
        <w:gridCol w:w="1985"/>
        <w:gridCol w:w="4397"/>
      </w:tblGrid>
      <w:tr w:rsidR="009A3607" w14:paraId="1DAA5342" w14:textId="77777777">
        <w:tc>
          <w:tcPr>
            <w:tcW w:w="1844" w:type="dxa"/>
            <w:tcBorders>
              <w:top w:val="single" w:sz="4" w:space="0" w:color="000000"/>
              <w:left w:val="single" w:sz="4" w:space="0" w:color="000000"/>
              <w:bottom w:val="single" w:sz="4" w:space="0" w:color="000000"/>
              <w:right w:val="single" w:sz="4" w:space="0" w:color="000000"/>
            </w:tcBorders>
            <w:vAlign w:val="center"/>
          </w:tcPr>
          <w:p w14:paraId="5333003A" w14:textId="77777777" w:rsidR="009A3607" w:rsidRDefault="00000000">
            <w:pPr>
              <w:pStyle w:val="GvdeMetni"/>
              <w:spacing w:before="80" w:after="80" w:line="240" w:lineRule="exact"/>
              <w:jc w:val="center"/>
              <w:rPr>
                <w:rFonts w:ascii="Verdana" w:hAnsi="Verdana" w:cs="Verdana"/>
                <w:b/>
                <w:sz w:val="20"/>
                <w:lang w:val="tr-TR"/>
              </w:rPr>
            </w:pPr>
            <w:proofErr w:type="spellStart"/>
            <w:r>
              <w:rPr>
                <w:rFonts w:ascii="Verdana" w:hAnsi="Verdana" w:cs="Verdana"/>
                <w:b/>
                <w:sz w:val="20"/>
                <w:lang w:val="tr-TR"/>
              </w:rPr>
              <w:t>Revision</w:t>
            </w:r>
            <w:proofErr w:type="spellEnd"/>
            <w:r>
              <w:rPr>
                <w:rFonts w:ascii="Verdana" w:hAnsi="Verdana" w:cs="Verdana"/>
                <w:b/>
                <w:sz w:val="20"/>
                <w:lang w:val="tr-TR"/>
              </w:rPr>
              <w:t xml:space="preserve"> </w:t>
            </w:r>
            <w:proofErr w:type="spellStart"/>
            <w:r>
              <w:rPr>
                <w:rFonts w:ascii="Verdana" w:hAnsi="Verdana" w:cs="Verdana"/>
                <w:b/>
                <w:sz w:val="20"/>
                <w:lang w:val="tr-TR"/>
              </w:rPr>
              <w:t>Number</w:t>
            </w:r>
            <w:proofErr w:type="spellEnd"/>
          </w:p>
        </w:tc>
        <w:tc>
          <w:tcPr>
            <w:tcW w:w="1419" w:type="dxa"/>
            <w:tcBorders>
              <w:top w:val="single" w:sz="4" w:space="0" w:color="000000"/>
              <w:left w:val="single" w:sz="4" w:space="0" w:color="000000"/>
              <w:bottom w:val="single" w:sz="4" w:space="0" w:color="000000"/>
              <w:right w:val="single" w:sz="4" w:space="0" w:color="000000"/>
            </w:tcBorders>
            <w:vAlign w:val="center"/>
          </w:tcPr>
          <w:p w14:paraId="669C885C" w14:textId="77777777" w:rsidR="009A3607" w:rsidRDefault="00000000">
            <w:pPr>
              <w:pStyle w:val="GvdeMetni"/>
              <w:spacing w:before="80" w:after="80" w:line="240" w:lineRule="exact"/>
              <w:jc w:val="center"/>
              <w:rPr>
                <w:rFonts w:ascii="Verdana" w:hAnsi="Verdana" w:cs="Verdana"/>
                <w:b/>
                <w:sz w:val="20"/>
                <w:lang w:val="tr-TR"/>
              </w:rPr>
            </w:pPr>
            <w:proofErr w:type="spellStart"/>
            <w:r>
              <w:rPr>
                <w:rFonts w:ascii="Verdana" w:hAnsi="Verdana" w:cs="Verdana"/>
                <w:b/>
                <w:sz w:val="20"/>
                <w:lang w:val="tr-TR"/>
              </w:rPr>
              <w:t>History</w:t>
            </w:r>
            <w:proofErr w:type="spellEnd"/>
          </w:p>
        </w:tc>
        <w:tc>
          <w:tcPr>
            <w:tcW w:w="1985" w:type="dxa"/>
            <w:tcBorders>
              <w:top w:val="single" w:sz="4" w:space="0" w:color="000000"/>
              <w:left w:val="single" w:sz="4" w:space="0" w:color="000000"/>
              <w:bottom w:val="single" w:sz="4" w:space="0" w:color="000000"/>
              <w:right w:val="single" w:sz="4" w:space="0" w:color="000000"/>
            </w:tcBorders>
            <w:vAlign w:val="center"/>
          </w:tcPr>
          <w:p w14:paraId="1E2822B7" w14:textId="77777777" w:rsidR="009A3607" w:rsidRDefault="00000000">
            <w:pPr>
              <w:pStyle w:val="GvdeMetni"/>
              <w:spacing w:before="80" w:after="80" w:line="240" w:lineRule="exact"/>
              <w:jc w:val="center"/>
              <w:rPr>
                <w:rFonts w:ascii="Verdana" w:hAnsi="Verdana" w:cs="Verdana"/>
                <w:b/>
                <w:sz w:val="20"/>
                <w:lang w:val="tr-TR"/>
              </w:rPr>
            </w:pPr>
            <w:proofErr w:type="spellStart"/>
            <w:r>
              <w:rPr>
                <w:rFonts w:ascii="Verdana" w:hAnsi="Verdana" w:cs="Verdana"/>
                <w:b/>
                <w:sz w:val="20"/>
                <w:lang w:val="tr-TR"/>
              </w:rPr>
              <w:t>Revised</w:t>
            </w:r>
            <w:proofErr w:type="spellEnd"/>
            <w:r>
              <w:rPr>
                <w:rFonts w:ascii="Verdana" w:hAnsi="Verdana" w:cs="Verdana"/>
                <w:b/>
                <w:sz w:val="20"/>
                <w:lang w:val="tr-TR"/>
              </w:rPr>
              <w:t xml:space="preserve"> </w:t>
            </w:r>
            <w:proofErr w:type="spellStart"/>
            <w:r>
              <w:rPr>
                <w:rFonts w:ascii="Verdana" w:hAnsi="Verdana" w:cs="Verdana"/>
                <w:b/>
                <w:sz w:val="20"/>
                <w:lang w:val="tr-TR"/>
              </w:rPr>
              <w:t>Article</w:t>
            </w:r>
            <w:proofErr w:type="spellEnd"/>
            <w:r>
              <w:rPr>
                <w:rFonts w:ascii="Verdana" w:hAnsi="Verdana" w:cs="Verdana"/>
                <w:b/>
                <w:sz w:val="20"/>
                <w:lang w:val="tr-TR"/>
              </w:rPr>
              <w:t xml:space="preserve"> </w:t>
            </w:r>
            <w:proofErr w:type="spellStart"/>
            <w:r>
              <w:rPr>
                <w:rFonts w:ascii="Verdana" w:hAnsi="Verdana" w:cs="Verdana"/>
                <w:b/>
                <w:sz w:val="20"/>
                <w:lang w:val="tr-TR"/>
              </w:rPr>
              <w:t>or</w:t>
            </w:r>
            <w:proofErr w:type="spellEnd"/>
            <w:r>
              <w:rPr>
                <w:rFonts w:ascii="Verdana" w:hAnsi="Verdana" w:cs="Verdana"/>
                <w:b/>
                <w:sz w:val="20"/>
                <w:lang w:val="tr-TR"/>
              </w:rPr>
              <w:t xml:space="preserve"> </w:t>
            </w:r>
            <w:proofErr w:type="spellStart"/>
            <w:r>
              <w:rPr>
                <w:rFonts w:ascii="Verdana" w:hAnsi="Verdana" w:cs="Verdana"/>
                <w:b/>
                <w:sz w:val="20"/>
                <w:lang w:val="tr-TR"/>
              </w:rPr>
              <w:t>page</w:t>
            </w:r>
            <w:proofErr w:type="spellEnd"/>
          </w:p>
        </w:tc>
        <w:tc>
          <w:tcPr>
            <w:tcW w:w="4397" w:type="dxa"/>
            <w:tcBorders>
              <w:top w:val="single" w:sz="4" w:space="0" w:color="000000"/>
              <w:left w:val="single" w:sz="4" w:space="0" w:color="000000"/>
              <w:bottom w:val="single" w:sz="4" w:space="0" w:color="000000"/>
              <w:right w:val="single" w:sz="4" w:space="0" w:color="000000"/>
            </w:tcBorders>
            <w:vAlign w:val="center"/>
          </w:tcPr>
          <w:p w14:paraId="04C89289" w14:textId="77777777" w:rsidR="009A3607" w:rsidRDefault="00000000">
            <w:pPr>
              <w:pStyle w:val="GvdeMetni"/>
              <w:spacing w:before="80" w:after="80" w:line="240" w:lineRule="exact"/>
              <w:jc w:val="center"/>
              <w:rPr>
                <w:rFonts w:ascii="Verdana" w:hAnsi="Verdana" w:cs="Verdana"/>
                <w:b/>
                <w:sz w:val="20"/>
                <w:lang w:val="tr-TR"/>
              </w:rPr>
            </w:pPr>
            <w:proofErr w:type="spellStart"/>
            <w:r>
              <w:rPr>
                <w:rFonts w:ascii="Verdana" w:hAnsi="Verdana" w:cs="Verdana"/>
                <w:b/>
                <w:sz w:val="20"/>
                <w:lang w:val="tr-TR"/>
              </w:rPr>
              <w:t>Explanation</w:t>
            </w:r>
            <w:proofErr w:type="spellEnd"/>
          </w:p>
        </w:tc>
      </w:tr>
      <w:tr w:rsidR="009A3607" w14:paraId="515D33D5" w14:textId="77777777">
        <w:tc>
          <w:tcPr>
            <w:tcW w:w="1844" w:type="dxa"/>
            <w:tcBorders>
              <w:top w:val="single" w:sz="4" w:space="0" w:color="000000"/>
              <w:left w:val="single" w:sz="4" w:space="0" w:color="000000"/>
              <w:bottom w:val="single" w:sz="4" w:space="0" w:color="000000"/>
              <w:right w:val="single" w:sz="4" w:space="0" w:color="000000"/>
            </w:tcBorders>
            <w:vAlign w:val="center"/>
          </w:tcPr>
          <w:p w14:paraId="2A48DB60" w14:textId="77777777" w:rsidR="009A3607" w:rsidRDefault="00000000">
            <w:pPr>
              <w:pStyle w:val="GvdeMetni"/>
              <w:spacing w:before="60" w:after="60" w:line="240" w:lineRule="exact"/>
              <w:jc w:val="center"/>
              <w:rPr>
                <w:rFonts w:ascii="Verdana" w:hAnsi="Verdana" w:cs="Verdana"/>
                <w:sz w:val="20"/>
                <w:lang w:val="tr-TR" w:eastAsia="tr-TR"/>
              </w:rPr>
            </w:pPr>
            <w:r>
              <w:rPr>
                <w:rFonts w:ascii="Verdana" w:hAnsi="Verdana" w:cs="Verdana"/>
                <w:sz w:val="20"/>
                <w:lang w:val="tr-TR" w:eastAsia="tr-TR"/>
              </w:rPr>
              <w:t>0</w:t>
            </w:r>
          </w:p>
        </w:tc>
        <w:tc>
          <w:tcPr>
            <w:tcW w:w="1419" w:type="dxa"/>
            <w:tcBorders>
              <w:top w:val="single" w:sz="4" w:space="0" w:color="000000"/>
              <w:left w:val="single" w:sz="4" w:space="0" w:color="000000"/>
              <w:bottom w:val="single" w:sz="4" w:space="0" w:color="000000"/>
              <w:right w:val="single" w:sz="4" w:space="0" w:color="000000"/>
            </w:tcBorders>
            <w:vAlign w:val="center"/>
          </w:tcPr>
          <w:p w14:paraId="4814C7E4" w14:textId="77777777" w:rsidR="009A3607" w:rsidRDefault="00000000">
            <w:pPr>
              <w:pStyle w:val="GvdeMetni"/>
              <w:spacing w:before="60" w:after="60" w:line="240" w:lineRule="exact"/>
              <w:jc w:val="both"/>
              <w:rPr>
                <w:rFonts w:ascii="Verdana" w:hAnsi="Verdana" w:cs="Verdana"/>
                <w:sz w:val="20"/>
                <w:lang w:val="tr-TR" w:eastAsia="tr-TR"/>
              </w:rPr>
            </w:pPr>
            <w:r>
              <w:rPr>
                <w:rFonts w:ascii="Verdana" w:hAnsi="Verdana" w:cs="Verdana"/>
                <w:sz w:val="20"/>
                <w:lang w:val="tr-TR" w:eastAsia="tr-TR"/>
              </w:rPr>
              <w:t>03.03.2022</w:t>
            </w:r>
          </w:p>
        </w:tc>
        <w:tc>
          <w:tcPr>
            <w:tcW w:w="1985" w:type="dxa"/>
            <w:tcBorders>
              <w:top w:val="single" w:sz="4" w:space="0" w:color="000000"/>
              <w:left w:val="single" w:sz="4" w:space="0" w:color="000000"/>
              <w:bottom w:val="single" w:sz="4" w:space="0" w:color="000000"/>
              <w:right w:val="single" w:sz="4" w:space="0" w:color="000000"/>
            </w:tcBorders>
            <w:vAlign w:val="center"/>
          </w:tcPr>
          <w:p w14:paraId="604563BF" w14:textId="39DCFE59" w:rsidR="009A3607" w:rsidRDefault="00AD61B0">
            <w:pPr>
              <w:pStyle w:val="GvdeMetni"/>
              <w:spacing w:before="60" w:after="60" w:line="240" w:lineRule="exact"/>
              <w:jc w:val="center"/>
              <w:rPr>
                <w:rFonts w:ascii="Verdana" w:hAnsi="Verdana" w:cs="Verdana"/>
                <w:sz w:val="20"/>
                <w:lang w:val="tr-TR" w:eastAsia="tr-TR"/>
              </w:rPr>
            </w:pPr>
            <w:proofErr w:type="spellStart"/>
            <w:r>
              <w:rPr>
                <w:rFonts w:ascii="Verdana" w:hAnsi="Verdana" w:cs="Verdana"/>
                <w:sz w:val="20"/>
                <w:lang w:val="tr-TR" w:eastAsia="tr-TR"/>
              </w:rPr>
              <w:t>All</w:t>
            </w:r>
            <w:proofErr w:type="spellEnd"/>
          </w:p>
        </w:tc>
        <w:tc>
          <w:tcPr>
            <w:tcW w:w="4397" w:type="dxa"/>
            <w:tcBorders>
              <w:top w:val="single" w:sz="4" w:space="0" w:color="000000"/>
              <w:left w:val="single" w:sz="4" w:space="0" w:color="000000"/>
              <w:bottom w:val="single" w:sz="4" w:space="0" w:color="000000"/>
              <w:right w:val="single" w:sz="4" w:space="0" w:color="000000"/>
            </w:tcBorders>
            <w:vAlign w:val="center"/>
          </w:tcPr>
          <w:p w14:paraId="61108222" w14:textId="77777777" w:rsidR="009A3607" w:rsidRDefault="00000000">
            <w:pPr>
              <w:pStyle w:val="GvdeMetni"/>
              <w:spacing w:before="60" w:after="60" w:line="240" w:lineRule="exact"/>
              <w:jc w:val="both"/>
              <w:rPr>
                <w:rFonts w:ascii="Verdana" w:hAnsi="Verdana" w:cs="Verdana"/>
                <w:sz w:val="20"/>
                <w:lang w:val="tr-TR" w:eastAsia="tr-TR"/>
              </w:rPr>
            </w:pPr>
            <w:proofErr w:type="spellStart"/>
            <w:r>
              <w:rPr>
                <w:rFonts w:ascii="Verdana" w:hAnsi="Verdana" w:cs="Verdana"/>
                <w:sz w:val="20"/>
                <w:lang w:val="tr-TR" w:eastAsia="tr-TR"/>
              </w:rPr>
              <w:t>Just</w:t>
            </w:r>
            <w:proofErr w:type="spellEnd"/>
            <w:r>
              <w:rPr>
                <w:rFonts w:ascii="Verdana" w:hAnsi="Verdana" w:cs="Verdana"/>
                <w:sz w:val="20"/>
                <w:lang w:val="tr-TR" w:eastAsia="tr-TR"/>
              </w:rPr>
              <w:t xml:space="preserve"> </w:t>
            </w:r>
            <w:proofErr w:type="spellStart"/>
            <w:r>
              <w:rPr>
                <w:rFonts w:ascii="Verdana" w:hAnsi="Verdana" w:cs="Verdana"/>
                <w:sz w:val="20"/>
                <w:lang w:val="tr-TR" w:eastAsia="tr-TR"/>
              </w:rPr>
              <w:t>published</w:t>
            </w:r>
            <w:proofErr w:type="spellEnd"/>
            <w:r>
              <w:rPr>
                <w:rFonts w:ascii="Verdana" w:hAnsi="Verdana" w:cs="Verdana"/>
                <w:sz w:val="20"/>
                <w:lang w:val="tr-TR" w:eastAsia="tr-TR"/>
              </w:rPr>
              <w:t>.</w:t>
            </w:r>
          </w:p>
        </w:tc>
      </w:tr>
    </w:tbl>
    <w:p w14:paraId="7F9A5847" w14:textId="77777777" w:rsidR="009A3607" w:rsidRDefault="009A3607">
      <w:pPr>
        <w:pStyle w:val="GvdeMetniGirintisi2"/>
        <w:tabs>
          <w:tab w:val="left" w:pos="851"/>
        </w:tabs>
        <w:ind w:left="0" w:right="140"/>
        <w:jc w:val="both"/>
        <w:rPr>
          <w:rFonts w:ascii="Verdana" w:hAnsi="Verdana" w:cs="Verdana"/>
          <w:i w:val="0"/>
          <w:iCs/>
        </w:rPr>
      </w:pPr>
    </w:p>
    <w:p w14:paraId="5F399D31" w14:textId="77777777" w:rsidR="009A3607" w:rsidRDefault="009A3607">
      <w:pPr>
        <w:pStyle w:val="GvdeMetniGirintisi2"/>
        <w:tabs>
          <w:tab w:val="left" w:pos="851"/>
        </w:tabs>
        <w:ind w:left="0" w:right="140"/>
        <w:jc w:val="both"/>
        <w:rPr>
          <w:rFonts w:ascii="Verdana" w:hAnsi="Verdana" w:cs="Verdana"/>
          <w:i w:val="0"/>
          <w:iCs/>
        </w:rPr>
      </w:pPr>
    </w:p>
    <w:tbl>
      <w:tblPr>
        <w:tblW w:w="9747" w:type="dxa"/>
        <w:tblInd w:w="-113" w:type="dxa"/>
        <w:tblLayout w:type="fixed"/>
        <w:tblLook w:val="0000" w:firstRow="0" w:lastRow="0" w:firstColumn="0" w:lastColumn="0" w:noHBand="0" w:noVBand="0"/>
      </w:tblPr>
      <w:tblGrid>
        <w:gridCol w:w="2943"/>
        <w:gridCol w:w="3544"/>
        <w:gridCol w:w="3260"/>
      </w:tblGrid>
      <w:tr w:rsidR="009A3607" w14:paraId="60DA08FD" w14:textId="77777777">
        <w:trPr>
          <w:trHeight w:val="378"/>
        </w:trPr>
        <w:tc>
          <w:tcPr>
            <w:tcW w:w="2943" w:type="dxa"/>
            <w:tcBorders>
              <w:top w:val="single" w:sz="4" w:space="0" w:color="000000"/>
              <w:left w:val="single" w:sz="4" w:space="0" w:color="000000"/>
              <w:bottom w:val="single" w:sz="4" w:space="0" w:color="000000"/>
              <w:right w:val="single" w:sz="4" w:space="0" w:color="000000"/>
            </w:tcBorders>
            <w:vAlign w:val="center"/>
          </w:tcPr>
          <w:p w14:paraId="40505551" w14:textId="77777777" w:rsidR="009A3607" w:rsidRDefault="00000000">
            <w:pPr>
              <w:pStyle w:val="AltBilgi"/>
              <w:jc w:val="center"/>
              <w:rPr>
                <w:rFonts w:ascii="Verdana" w:hAnsi="Verdana" w:cs="Verdana"/>
                <w:sz w:val="18"/>
                <w:lang w:val="tr-TR"/>
              </w:rPr>
            </w:pPr>
            <w:bookmarkStart w:id="21" w:name="_top"/>
            <w:bookmarkEnd w:id="21"/>
            <w:proofErr w:type="spellStart"/>
            <w:r>
              <w:rPr>
                <w:rFonts w:ascii="Verdana" w:hAnsi="Verdana" w:cs="Verdana"/>
                <w:sz w:val="18"/>
                <w:lang w:val="tr-TR"/>
              </w:rPr>
              <w:t>Preparer</w:t>
            </w:r>
            <w:proofErr w:type="spellEnd"/>
          </w:p>
        </w:tc>
        <w:tc>
          <w:tcPr>
            <w:tcW w:w="3544" w:type="dxa"/>
            <w:tcBorders>
              <w:top w:val="single" w:sz="4" w:space="0" w:color="000000"/>
              <w:left w:val="single" w:sz="4" w:space="0" w:color="000000"/>
              <w:bottom w:val="single" w:sz="4" w:space="0" w:color="000000"/>
              <w:right w:val="single" w:sz="4" w:space="0" w:color="000000"/>
            </w:tcBorders>
            <w:vAlign w:val="center"/>
          </w:tcPr>
          <w:p w14:paraId="64E5C935" w14:textId="77777777" w:rsidR="009A3607" w:rsidRDefault="00000000">
            <w:pPr>
              <w:pStyle w:val="AltBilgi"/>
              <w:jc w:val="center"/>
              <w:rPr>
                <w:rFonts w:ascii="Verdana" w:hAnsi="Verdana" w:cs="Verdana"/>
                <w:sz w:val="18"/>
                <w:lang w:val="tr-TR"/>
              </w:rPr>
            </w:pPr>
            <w:proofErr w:type="spellStart"/>
            <w:r>
              <w:rPr>
                <w:rFonts w:ascii="Verdana" w:hAnsi="Verdana" w:cs="Verdana"/>
                <w:sz w:val="18"/>
                <w:lang w:val="tr-TR"/>
              </w:rPr>
              <w:t>Review</w:t>
            </w:r>
            <w:proofErr w:type="spellEnd"/>
            <w:r>
              <w:rPr>
                <w:rFonts w:ascii="Verdana" w:hAnsi="Verdana" w:cs="Verdana"/>
                <w:sz w:val="18"/>
                <w:lang w:val="tr-TR"/>
              </w:rPr>
              <w:t xml:space="preserve"> </w:t>
            </w:r>
            <w:proofErr w:type="spellStart"/>
            <w:r>
              <w:rPr>
                <w:rFonts w:ascii="Verdana" w:hAnsi="Verdana" w:cs="Verdana"/>
                <w:sz w:val="18"/>
                <w:lang w:val="tr-TR"/>
              </w:rPr>
              <w:t>Approval</w:t>
            </w:r>
            <w:proofErr w:type="spellEnd"/>
          </w:p>
        </w:tc>
        <w:tc>
          <w:tcPr>
            <w:tcW w:w="3260" w:type="dxa"/>
            <w:tcBorders>
              <w:top w:val="single" w:sz="4" w:space="0" w:color="000000"/>
              <w:left w:val="single" w:sz="4" w:space="0" w:color="000000"/>
              <w:bottom w:val="single" w:sz="4" w:space="0" w:color="000000"/>
              <w:right w:val="single" w:sz="4" w:space="0" w:color="000000"/>
            </w:tcBorders>
            <w:vAlign w:val="center"/>
          </w:tcPr>
          <w:p w14:paraId="5E64ECB7" w14:textId="77777777" w:rsidR="009A3607" w:rsidRDefault="00000000">
            <w:pPr>
              <w:pStyle w:val="AltBilgi"/>
              <w:jc w:val="center"/>
              <w:rPr>
                <w:rFonts w:ascii="Verdana" w:hAnsi="Verdana" w:cs="Verdana"/>
                <w:sz w:val="18"/>
                <w:lang w:val="tr-TR"/>
              </w:rPr>
            </w:pPr>
            <w:proofErr w:type="spellStart"/>
            <w:r>
              <w:rPr>
                <w:rFonts w:ascii="Verdana" w:hAnsi="Verdana" w:cs="Verdana"/>
                <w:sz w:val="18"/>
                <w:lang w:val="tr-TR"/>
              </w:rPr>
              <w:t>Validation</w:t>
            </w:r>
            <w:proofErr w:type="spellEnd"/>
            <w:r>
              <w:rPr>
                <w:rFonts w:ascii="Verdana" w:hAnsi="Verdana" w:cs="Verdana"/>
                <w:sz w:val="18"/>
                <w:lang w:val="tr-TR"/>
              </w:rPr>
              <w:t xml:space="preserve"> </w:t>
            </w:r>
            <w:proofErr w:type="spellStart"/>
            <w:r>
              <w:rPr>
                <w:rFonts w:ascii="Verdana" w:hAnsi="Verdana" w:cs="Verdana"/>
                <w:sz w:val="18"/>
                <w:lang w:val="tr-TR"/>
              </w:rPr>
              <w:t>Approval</w:t>
            </w:r>
            <w:proofErr w:type="spellEnd"/>
          </w:p>
        </w:tc>
      </w:tr>
      <w:tr w:rsidR="009A3607" w14:paraId="1BF8972C" w14:textId="77777777">
        <w:trPr>
          <w:trHeight w:val="863"/>
        </w:trPr>
        <w:tc>
          <w:tcPr>
            <w:tcW w:w="2943" w:type="dxa"/>
            <w:tcBorders>
              <w:top w:val="single" w:sz="4" w:space="0" w:color="000000"/>
              <w:left w:val="single" w:sz="4" w:space="0" w:color="000000"/>
              <w:bottom w:val="single" w:sz="4" w:space="0" w:color="000000"/>
              <w:right w:val="single" w:sz="4" w:space="0" w:color="000000"/>
            </w:tcBorders>
          </w:tcPr>
          <w:p w14:paraId="2797A9F4" w14:textId="3925E5B5" w:rsidR="009A3607" w:rsidRDefault="00AD61B0">
            <w:pPr>
              <w:pStyle w:val="AltBilgi"/>
              <w:jc w:val="center"/>
              <w:rPr>
                <w:rFonts w:ascii="Verdana" w:hAnsi="Verdana" w:cs="Verdana"/>
                <w:sz w:val="18"/>
                <w:lang w:val="tr-TR"/>
              </w:rPr>
            </w:pPr>
            <w:r>
              <w:rPr>
                <w:rFonts w:ascii="Verdana" w:hAnsi="Verdana" w:cs="Verdana"/>
                <w:sz w:val="18"/>
                <w:lang w:val="tr-TR"/>
              </w:rPr>
              <w:t xml:space="preserve">Management </w:t>
            </w:r>
            <w:proofErr w:type="spellStart"/>
            <w:r>
              <w:rPr>
                <w:rFonts w:ascii="Verdana" w:hAnsi="Verdana" w:cs="Verdana"/>
                <w:sz w:val="18"/>
                <w:lang w:val="tr-TR"/>
              </w:rPr>
              <w:t>Representative</w:t>
            </w:r>
            <w:proofErr w:type="spellEnd"/>
          </w:p>
          <w:p w14:paraId="005FB988" w14:textId="77777777" w:rsidR="009A3607" w:rsidRDefault="009A3607">
            <w:pPr>
              <w:pStyle w:val="AltBilgi"/>
              <w:jc w:val="center"/>
              <w:rPr>
                <w:rFonts w:ascii="Verdana" w:hAnsi="Verdana" w:cs="Verdana"/>
                <w:sz w:val="18"/>
                <w:lang w:val="tr-TR"/>
              </w:rPr>
            </w:pPr>
          </w:p>
          <w:p w14:paraId="735D393F" w14:textId="77777777" w:rsidR="009A3607" w:rsidRDefault="009A3607">
            <w:pPr>
              <w:pStyle w:val="AltBilgi"/>
              <w:jc w:val="center"/>
              <w:rPr>
                <w:rFonts w:ascii="Verdana" w:hAnsi="Verdana" w:cs="Verdana"/>
                <w:sz w:val="18"/>
                <w:lang w:val="tr-TR"/>
              </w:rPr>
            </w:pPr>
          </w:p>
        </w:tc>
        <w:tc>
          <w:tcPr>
            <w:tcW w:w="3544" w:type="dxa"/>
            <w:tcBorders>
              <w:top w:val="single" w:sz="4" w:space="0" w:color="000000"/>
              <w:left w:val="single" w:sz="4" w:space="0" w:color="000000"/>
              <w:bottom w:val="single" w:sz="4" w:space="0" w:color="000000"/>
              <w:right w:val="single" w:sz="4" w:space="0" w:color="000000"/>
            </w:tcBorders>
          </w:tcPr>
          <w:p w14:paraId="5A6A117C" w14:textId="77777777" w:rsidR="009A3607" w:rsidRDefault="00000000">
            <w:pPr>
              <w:pStyle w:val="AltBilgi"/>
              <w:jc w:val="center"/>
              <w:rPr>
                <w:rFonts w:ascii="Verdana" w:hAnsi="Verdana" w:cs="Verdana"/>
                <w:sz w:val="18"/>
                <w:lang w:val="de-DE"/>
              </w:rPr>
            </w:pPr>
            <w:r>
              <w:rPr>
                <w:rFonts w:ascii="Verdana" w:hAnsi="Verdana" w:cs="Verdana"/>
                <w:sz w:val="18"/>
                <w:lang w:val="de-DE"/>
              </w:rPr>
              <w:t>Department Manager</w:t>
            </w:r>
          </w:p>
        </w:tc>
        <w:tc>
          <w:tcPr>
            <w:tcW w:w="3260" w:type="dxa"/>
            <w:tcBorders>
              <w:top w:val="single" w:sz="4" w:space="0" w:color="000000"/>
              <w:left w:val="single" w:sz="4" w:space="0" w:color="000000"/>
              <w:bottom w:val="single" w:sz="4" w:space="0" w:color="000000"/>
              <w:right w:val="single" w:sz="4" w:space="0" w:color="000000"/>
            </w:tcBorders>
          </w:tcPr>
          <w:p w14:paraId="322DA3FB" w14:textId="18A51B18" w:rsidR="009A3607" w:rsidRDefault="00000000">
            <w:pPr>
              <w:pStyle w:val="AltBilgi"/>
              <w:jc w:val="center"/>
              <w:rPr>
                <w:rFonts w:ascii="Verdana" w:hAnsi="Verdana" w:cs="Verdana"/>
                <w:sz w:val="18"/>
                <w:lang w:val="tr-TR"/>
              </w:rPr>
            </w:pPr>
            <w:r>
              <w:rPr>
                <w:rFonts w:ascii="Verdana" w:hAnsi="Verdana" w:cs="Verdana"/>
                <w:sz w:val="18"/>
                <w:lang w:val="tr-TR"/>
              </w:rPr>
              <w:t xml:space="preserve">General </w:t>
            </w:r>
            <w:r w:rsidR="00AD61B0">
              <w:rPr>
                <w:rFonts w:ascii="Verdana" w:hAnsi="Verdana" w:cs="Verdana"/>
                <w:sz w:val="18"/>
                <w:lang w:val="tr-TR"/>
              </w:rPr>
              <w:t>M</w:t>
            </w:r>
            <w:r>
              <w:rPr>
                <w:rFonts w:ascii="Verdana" w:hAnsi="Verdana" w:cs="Verdana"/>
                <w:sz w:val="18"/>
                <w:lang w:val="tr-TR"/>
              </w:rPr>
              <w:t>anager</w:t>
            </w:r>
          </w:p>
        </w:tc>
      </w:tr>
    </w:tbl>
    <w:p w14:paraId="2ACC354C" w14:textId="77777777" w:rsidR="009A3607" w:rsidRDefault="009A3607">
      <w:pPr>
        <w:pStyle w:val="GvdeMetniGirintisi2"/>
        <w:tabs>
          <w:tab w:val="left" w:pos="851"/>
        </w:tabs>
        <w:ind w:left="0" w:right="140"/>
        <w:jc w:val="both"/>
        <w:rPr>
          <w:rFonts w:ascii="Verdana" w:hAnsi="Verdana" w:cs="Verdana"/>
          <w:i w:val="0"/>
          <w:iCs/>
        </w:rPr>
      </w:pPr>
    </w:p>
    <w:sectPr w:rsidR="009A3607">
      <w:headerReference w:type="default" r:id="rId7"/>
      <w:pgSz w:w="11906" w:h="16838"/>
      <w:pgMar w:top="1843" w:right="992" w:bottom="1701" w:left="1418" w:header="561"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FDF0E" w14:textId="77777777" w:rsidR="0079673D" w:rsidRDefault="0079673D">
      <w:r>
        <w:separator/>
      </w:r>
    </w:p>
  </w:endnote>
  <w:endnote w:type="continuationSeparator" w:id="0">
    <w:p w14:paraId="61C1D73B" w14:textId="77777777" w:rsidR="0079673D" w:rsidRDefault="00796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ms Rmn">
    <w:altName w:val="Times New Roman"/>
    <w:panose1 w:val="02020603040505020304"/>
    <w:charset w:val="00"/>
    <w:family w:val="roman"/>
    <w:pitch w:val="variable"/>
  </w:font>
  <w:font w:name="Tahoma">
    <w:panose1 w:val="020B0604030504040204"/>
    <w:charset w:val="A2"/>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2FEF3" w14:textId="77777777" w:rsidR="0079673D" w:rsidRDefault="0079673D">
      <w:r>
        <w:separator/>
      </w:r>
    </w:p>
  </w:footnote>
  <w:footnote w:type="continuationSeparator" w:id="0">
    <w:p w14:paraId="20133368" w14:textId="77777777" w:rsidR="0079673D" w:rsidRDefault="00796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50" w:type="dxa"/>
      <w:tblInd w:w="-113" w:type="dxa"/>
      <w:tblLayout w:type="fixed"/>
      <w:tblLook w:val="0000" w:firstRow="0" w:lastRow="0" w:firstColumn="0" w:lastColumn="0" w:noHBand="0" w:noVBand="0"/>
    </w:tblPr>
    <w:tblGrid>
      <w:gridCol w:w="2236"/>
      <w:gridCol w:w="4537"/>
      <w:gridCol w:w="2977"/>
    </w:tblGrid>
    <w:tr w:rsidR="009A3607" w14:paraId="76840ADA" w14:textId="77777777">
      <w:trPr>
        <w:trHeight w:val="460"/>
      </w:trPr>
      <w:tc>
        <w:tcPr>
          <w:tcW w:w="2236" w:type="dxa"/>
          <w:vMerge w:val="restart"/>
          <w:tcBorders>
            <w:top w:val="single" w:sz="4" w:space="0" w:color="000000"/>
            <w:left w:val="single" w:sz="4" w:space="0" w:color="000000"/>
            <w:bottom w:val="single" w:sz="4" w:space="0" w:color="000000"/>
            <w:right w:val="single" w:sz="4" w:space="0" w:color="000000"/>
          </w:tcBorders>
          <w:vAlign w:val="center"/>
        </w:tcPr>
        <w:p w14:paraId="56629660" w14:textId="77777777" w:rsidR="009A3607" w:rsidRDefault="00000000">
          <w:pPr>
            <w:pStyle w:val="stBilgi"/>
            <w:jc w:val="center"/>
            <w:rPr>
              <w:lang w:val="tr-TR" w:eastAsia="en-US"/>
            </w:rPr>
          </w:pPr>
          <w:r>
            <w:rPr>
              <w:noProof/>
              <w:lang w:val="tr-TR" w:eastAsia="en-US"/>
            </w:rPr>
            <w:drawing>
              <wp:inline distT="0" distB="0" distL="0" distR="0" wp14:anchorId="11CC2E82" wp14:editId="6120DA36">
                <wp:extent cx="1282065" cy="19304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rcRect l="-4" t="-27" r="-4" b="-27"/>
                        <a:stretch>
                          <a:fillRect/>
                        </a:stretch>
                      </pic:blipFill>
                      <pic:spPr bwMode="auto">
                        <a:xfrm>
                          <a:off x="0" y="0"/>
                          <a:ext cx="1282065" cy="193040"/>
                        </a:xfrm>
                        <a:prstGeom prst="rect">
                          <a:avLst/>
                        </a:prstGeom>
                      </pic:spPr>
                    </pic:pic>
                  </a:graphicData>
                </a:graphic>
              </wp:inline>
            </w:drawing>
          </w:r>
        </w:p>
      </w:tc>
      <w:tc>
        <w:tcPr>
          <w:tcW w:w="4537" w:type="dxa"/>
          <w:vMerge w:val="restart"/>
          <w:tcBorders>
            <w:top w:val="single" w:sz="4" w:space="0" w:color="000000"/>
            <w:left w:val="single" w:sz="4" w:space="0" w:color="000000"/>
            <w:bottom w:val="single" w:sz="4" w:space="0" w:color="000000"/>
            <w:right w:val="single" w:sz="4" w:space="0" w:color="000000"/>
          </w:tcBorders>
          <w:vAlign w:val="center"/>
        </w:tcPr>
        <w:p w14:paraId="1F2FBDF0" w14:textId="77777777" w:rsidR="009A3607" w:rsidRDefault="00000000">
          <w:pPr>
            <w:pStyle w:val="stBilgi"/>
            <w:jc w:val="center"/>
            <w:rPr>
              <w:lang w:val="de-DE"/>
            </w:rPr>
          </w:pPr>
          <w:r>
            <w:rPr>
              <w:rFonts w:ascii="Verdana" w:hAnsi="Verdana" w:cs="Verdana"/>
              <w:b/>
              <w:sz w:val="28"/>
            </w:rPr>
            <w:t>Customer Feedback Procedure</w:t>
          </w:r>
        </w:p>
      </w:tc>
      <w:tc>
        <w:tcPr>
          <w:tcW w:w="2977" w:type="dxa"/>
          <w:tcBorders>
            <w:top w:val="single" w:sz="4" w:space="0" w:color="000000"/>
            <w:left w:val="single" w:sz="4" w:space="0" w:color="000000"/>
            <w:bottom w:val="single" w:sz="4" w:space="0" w:color="000000"/>
            <w:right w:val="single" w:sz="4" w:space="0" w:color="000000"/>
          </w:tcBorders>
          <w:vAlign w:val="center"/>
        </w:tcPr>
        <w:p w14:paraId="05966A98" w14:textId="77777777" w:rsidR="009A3607" w:rsidRDefault="00000000">
          <w:pPr>
            <w:pStyle w:val="stBilgi"/>
            <w:tabs>
              <w:tab w:val="left" w:pos="1309"/>
              <w:tab w:val="left" w:pos="7938"/>
              <w:tab w:val="left" w:pos="8931"/>
              <w:tab w:val="right" w:pos="9639"/>
            </w:tabs>
            <w:rPr>
              <w:rFonts w:ascii="Verdana" w:hAnsi="Verdana" w:cs="Verdana"/>
              <w:sz w:val="18"/>
            </w:rPr>
          </w:pPr>
          <w:proofErr w:type="gramStart"/>
          <w:r>
            <w:rPr>
              <w:rFonts w:ascii="Verdana" w:hAnsi="Verdana" w:cs="Verdana"/>
              <w:sz w:val="18"/>
            </w:rPr>
            <w:t>Document :</w:t>
          </w:r>
          <w:proofErr w:type="gramEnd"/>
          <w:r>
            <w:rPr>
              <w:rFonts w:ascii="Verdana" w:hAnsi="Verdana" w:cs="Verdana"/>
              <w:sz w:val="18"/>
            </w:rPr>
            <w:t xml:space="preserve"> S-1.03</w:t>
          </w:r>
        </w:p>
      </w:tc>
    </w:tr>
    <w:tr w:rsidR="009A3607" w14:paraId="6F06A4A5" w14:textId="77777777">
      <w:trPr>
        <w:trHeight w:val="461"/>
      </w:trPr>
      <w:tc>
        <w:tcPr>
          <w:tcW w:w="2236" w:type="dxa"/>
          <w:vMerge/>
          <w:tcBorders>
            <w:top w:val="single" w:sz="4" w:space="0" w:color="000000"/>
            <w:left w:val="single" w:sz="4" w:space="0" w:color="000000"/>
            <w:bottom w:val="single" w:sz="4" w:space="0" w:color="000000"/>
            <w:right w:val="single" w:sz="4" w:space="0" w:color="000000"/>
          </w:tcBorders>
          <w:vAlign w:val="center"/>
        </w:tcPr>
        <w:p w14:paraId="42A151E5" w14:textId="77777777" w:rsidR="009A3607" w:rsidRDefault="009A3607">
          <w:pPr>
            <w:pStyle w:val="stBilgi"/>
            <w:snapToGrid w:val="0"/>
            <w:jc w:val="center"/>
            <w:rPr>
              <w:lang w:val="tr-TR" w:eastAsia="en-US"/>
            </w:rPr>
          </w:pPr>
        </w:p>
      </w:tc>
      <w:tc>
        <w:tcPr>
          <w:tcW w:w="4537" w:type="dxa"/>
          <w:vMerge/>
          <w:tcBorders>
            <w:top w:val="single" w:sz="4" w:space="0" w:color="000000"/>
            <w:left w:val="single" w:sz="4" w:space="0" w:color="000000"/>
            <w:bottom w:val="single" w:sz="4" w:space="0" w:color="000000"/>
            <w:right w:val="single" w:sz="4" w:space="0" w:color="000000"/>
          </w:tcBorders>
          <w:vAlign w:val="center"/>
        </w:tcPr>
        <w:p w14:paraId="41CF8C0B" w14:textId="77777777" w:rsidR="009A3607" w:rsidRDefault="009A3607">
          <w:pPr>
            <w:pStyle w:val="stBilgi"/>
            <w:snapToGrid w:val="0"/>
            <w:jc w:val="center"/>
            <w:rPr>
              <w:rFonts w:ascii="Verdana" w:hAnsi="Verdana" w:cs="Verdana"/>
              <w:b/>
              <w:sz w:val="28"/>
              <w:lang w:val="tr-TR" w:eastAsia="en-US"/>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523C5145" w14:textId="77777777" w:rsidR="009A3607" w:rsidRDefault="00000000">
          <w:pPr>
            <w:pStyle w:val="stBilgi"/>
            <w:tabs>
              <w:tab w:val="left" w:pos="1309"/>
              <w:tab w:val="left" w:pos="7938"/>
              <w:tab w:val="left" w:pos="8931"/>
              <w:tab w:val="right" w:pos="9639"/>
            </w:tabs>
            <w:rPr>
              <w:rFonts w:ascii="Verdana" w:hAnsi="Verdana" w:cs="Verdana"/>
              <w:sz w:val="18"/>
            </w:rPr>
          </w:pPr>
          <w:proofErr w:type="gramStart"/>
          <w:r>
            <w:rPr>
              <w:rFonts w:ascii="Verdana" w:hAnsi="Verdana" w:cs="Verdana"/>
              <w:sz w:val="18"/>
            </w:rPr>
            <w:t>Page :</w:t>
          </w:r>
          <w:proofErr w:type="gramEnd"/>
          <w:r>
            <w:rPr>
              <w:rFonts w:ascii="Verdana" w:hAnsi="Verdana" w:cs="Verdana"/>
              <w:sz w:val="18"/>
              <w:lang w:val="tr-TR"/>
            </w:rPr>
            <w:fldChar w:fldCharType="begin"/>
          </w:r>
          <w:r>
            <w:rPr>
              <w:rFonts w:ascii="Verdana" w:hAnsi="Verdana" w:cs="Verdana"/>
              <w:sz w:val="18"/>
              <w:lang w:val="tr-TR"/>
            </w:rPr>
            <w:instrText>PAGE \* ARABIC</w:instrText>
          </w:r>
          <w:r>
            <w:rPr>
              <w:rFonts w:ascii="Verdana" w:hAnsi="Verdana" w:cs="Verdana"/>
              <w:sz w:val="18"/>
              <w:lang w:val="tr-TR"/>
            </w:rPr>
            <w:fldChar w:fldCharType="separate"/>
          </w:r>
          <w:r>
            <w:rPr>
              <w:rFonts w:ascii="Verdana" w:hAnsi="Verdana" w:cs="Verdana"/>
              <w:sz w:val="18"/>
              <w:lang w:val="tr-TR"/>
            </w:rPr>
            <w:t>10</w:t>
          </w:r>
          <w:r>
            <w:rPr>
              <w:rFonts w:ascii="Verdana" w:hAnsi="Verdana" w:cs="Verdana"/>
              <w:sz w:val="18"/>
              <w:lang w:val="tr-TR"/>
            </w:rPr>
            <w:fldChar w:fldCharType="end"/>
          </w:r>
          <w:r>
            <w:rPr>
              <w:rFonts w:ascii="Verdana" w:hAnsi="Verdana" w:cs="Verdana"/>
              <w:sz w:val="18"/>
              <w:lang w:val="tr-TR"/>
            </w:rPr>
            <w:t>/</w:t>
          </w:r>
          <w:r>
            <w:rPr>
              <w:rFonts w:ascii="Verdana" w:hAnsi="Verdana" w:cs="Verdana"/>
              <w:sz w:val="18"/>
              <w:lang w:val="tr-TR"/>
            </w:rPr>
            <w:fldChar w:fldCharType="begin"/>
          </w:r>
          <w:r>
            <w:rPr>
              <w:rFonts w:ascii="Verdana" w:hAnsi="Verdana" w:cs="Verdana"/>
              <w:sz w:val="18"/>
              <w:lang w:val="tr-TR"/>
            </w:rPr>
            <w:instrText>NUMPAGES \* ARABIC</w:instrText>
          </w:r>
          <w:r>
            <w:rPr>
              <w:rFonts w:ascii="Verdana" w:hAnsi="Verdana" w:cs="Verdana"/>
              <w:sz w:val="18"/>
              <w:lang w:val="tr-TR"/>
            </w:rPr>
            <w:fldChar w:fldCharType="separate"/>
          </w:r>
          <w:r>
            <w:rPr>
              <w:rFonts w:ascii="Verdana" w:hAnsi="Verdana" w:cs="Verdana"/>
              <w:sz w:val="18"/>
              <w:lang w:val="tr-TR"/>
            </w:rPr>
            <w:t>10</w:t>
          </w:r>
          <w:r>
            <w:rPr>
              <w:rFonts w:ascii="Verdana" w:hAnsi="Verdana" w:cs="Verdana"/>
              <w:sz w:val="18"/>
              <w:lang w:val="tr-TR"/>
            </w:rPr>
            <w:fldChar w:fldCharType="end"/>
          </w:r>
        </w:p>
      </w:tc>
    </w:tr>
    <w:tr w:rsidR="009A3607" w14:paraId="33D22830" w14:textId="77777777">
      <w:trPr>
        <w:trHeight w:val="461"/>
      </w:trPr>
      <w:tc>
        <w:tcPr>
          <w:tcW w:w="2236" w:type="dxa"/>
          <w:vMerge/>
          <w:tcBorders>
            <w:top w:val="single" w:sz="4" w:space="0" w:color="000000"/>
            <w:left w:val="single" w:sz="4" w:space="0" w:color="000000"/>
            <w:bottom w:val="single" w:sz="4" w:space="0" w:color="000000"/>
            <w:right w:val="single" w:sz="4" w:space="0" w:color="000000"/>
          </w:tcBorders>
          <w:vAlign w:val="center"/>
        </w:tcPr>
        <w:p w14:paraId="6CE75350" w14:textId="77777777" w:rsidR="009A3607" w:rsidRDefault="009A3607">
          <w:pPr>
            <w:pStyle w:val="stBilgi"/>
            <w:snapToGrid w:val="0"/>
            <w:jc w:val="center"/>
            <w:rPr>
              <w:rFonts w:ascii="Verdana" w:hAnsi="Verdana" w:cs="Verdana"/>
              <w:sz w:val="18"/>
              <w:lang w:val="tr-TR" w:eastAsia="en-US"/>
            </w:rPr>
          </w:pPr>
        </w:p>
      </w:tc>
      <w:tc>
        <w:tcPr>
          <w:tcW w:w="4537" w:type="dxa"/>
          <w:vMerge/>
          <w:tcBorders>
            <w:top w:val="single" w:sz="4" w:space="0" w:color="000000"/>
            <w:left w:val="single" w:sz="4" w:space="0" w:color="000000"/>
            <w:bottom w:val="single" w:sz="4" w:space="0" w:color="000000"/>
            <w:right w:val="single" w:sz="4" w:space="0" w:color="000000"/>
          </w:tcBorders>
          <w:vAlign w:val="center"/>
        </w:tcPr>
        <w:p w14:paraId="01740A32" w14:textId="77777777" w:rsidR="009A3607" w:rsidRDefault="009A3607">
          <w:pPr>
            <w:pStyle w:val="stBilgi"/>
            <w:snapToGrid w:val="0"/>
            <w:jc w:val="center"/>
            <w:rPr>
              <w:rFonts w:ascii="Verdana" w:hAnsi="Verdana" w:cs="Verdana"/>
              <w:b/>
              <w:sz w:val="28"/>
              <w:lang w:val="tr-TR" w:eastAsia="en-US"/>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5BB7C374" w14:textId="77777777" w:rsidR="009A3607" w:rsidRDefault="00000000">
          <w:pPr>
            <w:pStyle w:val="stBilgi"/>
            <w:tabs>
              <w:tab w:val="left" w:pos="1309"/>
              <w:tab w:val="left" w:pos="7938"/>
              <w:tab w:val="left" w:pos="8931"/>
              <w:tab w:val="right" w:pos="9639"/>
            </w:tabs>
            <w:rPr>
              <w:rFonts w:ascii="Verdana" w:hAnsi="Verdana" w:cs="Verdana"/>
              <w:sz w:val="18"/>
            </w:rPr>
          </w:pPr>
          <w:proofErr w:type="gramStart"/>
          <w:r>
            <w:rPr>
              <w:rFonts w:ascii="Verdana" w:hAnsi="Verdana" w:cs="Verdana"/>
              <w:sz w:val="18"/>
            </w:rPr>
            <w:t>Date :</w:t>
          </w:r>
          <w:proofErr w:type="gramEnd"/>
          <w:r>
            <w:rPr>
              <w:rFonts w:ascii="Verdana" w:hAnsi="Verdana" w:cs="Verdana"/>
              <w:sz w:val="18"/>
            </w:rPr>
            <w:t xml:space="preserve"> 03.03.2022</w:t>
          </w:r>
        </w:p>
      </w:tc>
    </w:tr>
    <w:tr w:rsidR="009A3607" w14:paraId="25C2CF11" w14:textId="77777777">
      <w:trPr>
        <w:trHeight w:val="461"/>
      </w:trPr>
      <w:tc>
        <w:tcPr>
          <w:tcW w:w="2236" w:type="dxa"/>
          <w:vMerge/>
          <w:tcBorders>
            <w:top w:val="single" w:sz="4" w:space="0" w:color="000000"/>
            <w:left w:val="single" w:sz="4" w:space="0" w:color="000000"/>
            <w:bottom w:val="single" w:sz="4" w:space="0" w:color="000000"/>
            <w:right w:val="single" w:sz="4" w:space="0" w:color="000000"/>
          </w:tcBorders>
          <w:vAlign w:val="center"/>
        </w:tcPr>
        <w:p w14:paraId="205C7FB9" w14:textId="77777777" w:rsidR="009A3607" w:rsidRDefault="009A3607">
          <w:pPr>
            <w:pStyle w:val="stBilgi"/>
            <w:snapToGrid w:val="0"/>
            <w:jc w:val="center"/>
            <w:rPr>
              <w:rFonts w:ascii="Verdana" w:hAnsi="Verdana" w:cs="Verdana"/>
              <w:sz w:val="18"/>
              <w:lang w:val="tr-TR" w:eastAsia="en-US"/>
            </w:rPr>
          </w:pPr>
        </w:p>
      </w:tc>
      <w:tc>
        <w:tcPr>
          <w:tcW w:w="4537" w:type="dxa"/>
          <w:vMerge/>
          <w:tcBorders>
            <w:top w:val="single" w:sz="4" w:space="0" w:color="000000"/>
            <w:left w:val="single" w:sz="4" w:space="0" w:color="000000"/>
            <w:bottom w:val="single" w:sz="4" w:space="0" w:color="000000"/>
            <w:right w:val="single" w:sz="4" w:space="0" w:color="000000"/>
          </w:tcBorders>
          <w:vAlign w:val="center"/>
        </w:tcPr>
        <w:p w14:paraId="179C9E39" w14:textId="77777777" w:rsidR="009A3607" w:rsidRDefault="009A3607">
          <w:pPr>
            <w:pStyle w:val="stBilgi"/>
            <w:snapToGrid w:val="0"/>
            <w:jc w:val="center"/>
            <w:rPr>
              <w:rFonts w:ascii="Verdana" w:hAnsi="Verdana" w:cs="Verdana"/>
              <w:b/>
              <w:sz w:val="28"/>
              <w:lang w:val="tr-TR" w:eastAsia="en-US"/>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6E6EA528" w14:textId="77777777" w:rsidR="009A3607" w:rsidRDefault="00000000">
          <w:pPr>
            <w:pStyle w:val="stBilgi"/>
            <w:rPr>
              <w:rFonts w:ascii="Verdana" w:hAnsi="Verdana" w:cs="Verdana"/>
              <w:sz w:val="18"/>
            </w:rPr>
          </w:pPr>
          <w:r>
            <w:rPr>
              <w:rFonts w:ascii="Verdana" w:hAnsi="Verdana" w:cs="Verdana"/>
              <w:sz w:val="18"/>
            </w:rPr>
            <w:t>Revision: 0</w:t>
          </w:r>
        </w:p>
      </w:tc>
    </w:tr>
  </w:tbl>
  <w:p w14:paraId="3D8E896E" w14:textId="77777777" w:rsidR="009A3607" w:rsidRDefault="009A360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A35"/>
    <w:multiLevelType w:val="multilevel"/>
    <w:tmpl w:val="963051D8"/>
    <w:lvl w:ilvl="0">
      <w:start w:val="1"/>
      <w:numFmt w:val="bullet"/>
      <w:lvlText w:val=""/>
      <w:lvlJc w:val="left"/>
      <w:pPr>
        <w:tabs>
          <w:tab w:val="num" w:pos="0"/>
        </w:tabs>
        <w:ind w:left="436" w:hanging="360"/>
      </w:pPr>
      <w:rPr>
        <w:rFonts w:ascii="Symbol" w:hAnsi="Symbol" w:cs="Symbol" w:hint="default"/>
        <w:color w:val="000000"/>
        <w:sz w:val="20"/>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AE417E"/>
    <w:multiLevelType w:val="multilevel"/>
    <w:tmpl w:val="685E3AF8"/>
    <w:lvl w:ilvl="0">
      <w:start w:val="1"/>
      <w:numFmt w:val="bullet"/>
      <w:lvlText w:val=""/>
      <w:lvlJc w:val="left"/>
      <w:pPr>
        <w:tabs>
          <w:tab w:val="num" w:pos="0"/>
        </w:tabs>
        <w:ind w:left="720" w:hanging="360"/>
      </w:pPr>
      <w:rPr>
        <w:rFonts w:ascii="Wingdings" w:hAnsi="Wingdings" w:cs="Wingdings" w:hint="default"/>
        <w:color w:val="000000"/>
        <w:sz w:val="20"/>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0D58C6"/>
    <w:multiLevelType w:val="multilevel"/>
    <w:tmpl w:val="BCBAA9BC"/>
    <w:lvl w:ilvl="0">
      <w:start w:val="1"/>
      <w:numFmt w:val="bullet"/>
      <w:lvlText w:val=""/>
      <w:lvlJc w:val="left"/>
      <w:pPr>
        <w:tabs>
          <w:tab w:val="num" w:pos="644"/>
        </w:tabs>
        <w:ind w:left="644" w:hanging="360"/>
      </w:pPr>
      <w:rPr>
        <w:rFonts w:ascii="Wingdings" w:hAnsi="Wingdings" w:cs="Wingdings" w:hint="default"/>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4E2346"/>
    <w:multiLevelType w:val="multilevel"/>
    <w:tmpl w:val="E24C3414"/>
    <w:lvl w:ilvl="0">
      <w:start w:val="1"/>
      <w:numFmt w:val="bullet"/>
      <w:lvlText w:val=""/>
      <w:lvlJc w:val="left"/>
      <w:pPr>
        <w:tabs>
          <w:tab w:val="num" w:pos="0"/>
        </w:tabs>
        <w:ind w:left="1146" w:hanging="360"/>
      </w:pPr>
      <w:rPr>
        <w:rFonts w:ascii="Symbol" w:hAnsi="Symbol" w:cs="Symbol" w:hint="default"/>
        <w:color w:val="000000"/>
        <w:sz w:val="20"/>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BE2292"/>
    <w:multiLevelType w:val="multilevel"/>
    <w:tmpl w:val="F342E9B0"/>
    <w:lvl w:ilvl="0">
      <w:start w:val="1"/>
      <w:numFmt w:val="bullet"/>
      <w:lvlText w:val=""/>
      <w:lvlJc w:val="left"/>
      <w:pPr>
        <w:tabs>
          <w:tab w:val="num" w:pos="0"/>
        </w:tabs>
        <w:ind w:left="1146" w:hanging="360"/>
      </w:pPr>
      <w:rPr>
        <w:rFonts w:ascii="Symbol" w:hAnsi="Symbol" w:cs="Symbol" w:hint="default"/>
        <w:color w:val="000000"/>
        <w:sz w:val="20"/>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A467B5"/>
    <w:multiLevelType w:val="multilevel"/>
    <w:tmpl w:val="9A9017A4"/>
    <w:lvl w:ilvl="0">
      <w:start w:val="1"/>
      <w:numFmt w:val="bullet"/>
      <w:lvlText w:val=""/>
      <w:lvlJc w:val="left"/>
      <w:pPr>
        <w:tabs>
          <w:tab w:val="num" w:pos="0"/>
        </w:tabs>
        <w:ind w:left="108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F33F86"/>
    <w:multiLevelType w:val="multilevel"/>
    <w:tmpl w:val="7A76768E"/>
    <w:lvl w:ilvl="0">
      <w:start w:val="1"/>
      <w:numFmt w:val="bullet"/>
      <w:lvlText w:val=""/>
      <w:lvlJc w:val="left"/>
      <w:pPr>
        <w:tabs>
          <w:tab w:val="num" w:pos="0"/>
        </w:tabs>
        <w:ind w:left="436" w:hanging="360"/>
      </w:pPr>
      <w:rPr>
        <w:rFonts w:ascii="Symbol" w:hAnsi="Symbol" w:cs="Symbol" w:hint="default"/>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D63908"/>
    <w:multiLevelType w:val="multilevel"/>
    <w:tmpl w:val="5F328546"/>
    <w:lvl w:ilvl="0">
      <w:start w:val="1"/>
      <w:numFmt w:val="bullet"/>
      <w:lvlText w:val=""/>
      <w:lvlJc w:val="left"/>
      <w:pPr>
        <w:tabs>
          <w:tab w:val="num" w:pos="0"/>
        </w:tabs>
        <w:ind w:left="180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281DA8"/>
    <w:multiLevelType w:val="multilevel"/>
    <w:tmpl w:val="F1E44F46"/>
    <w:lvl w:ilvl="0">
      <w:start w:val="1"/>
      <w:numFmt w:val="bullet"/>
      <w:lvlText w:val=""/>
      <w:lvlJc w:val="left"/>
      <w:pPr>
        <w:tabs>
          <w:tab w:val="num" w:pos="0"/>
        </w:tabs>
        <w:ind w:left="1146" w:hanging="360"/>
      </w:pPr>
      <w:rPr>
        <w:rFonts w:ascii="Symbol" w:hAnsi="Symbol" w:cs="Symbol" w:hint="default"/>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652731"/>
    <w:multiLevelType w:val="multilevel"/>
    <w:tmpl w:val="5E08B764"/>
    <w:lvl w:ilvl="0">
      <w:start w:val="1"/>
      <w:numFmt w:val="decimal"/>
      <w:pStyle w:val="Balk1"/>
      <w:lvlText w:val="%1"/>
      <w:lvlJc w:val="left"/>
      <w:pPr>
        <w:tabs>
          <w:tab w:val="num" w:pos="432"/>
        </w:tabs>
        <w:ind w:left="432" w:hanging="432"/>
      </w:pPr>
    </w:lvl>
    <w:lvl w:ilvl="1">
      <w:start w:val="1"/>
      <w:numFmt w:val="decimal"/>
      <w:pStyle w:val="Balk2"/>
      <w:lvlText w:val="%1.%2"/>
      <w:lvlJc w:val="left"/>
      <w:pPr>
        <w:tabs>
          <w:tab w:val="num" w:pos="576"/>
        </w:tabs>
        <w:ind w:left="576" w:hanging="576"/>
      </w:pPr>
    </w:lvl>
    <w:lvl w:ilvl="2">
      <w:start w:val="1"/>
      <w:numFmt w:val="decimal"/>
      <w:pStyle w:val="Balk3"/>
      <w:lvlText w:val="%1.%2.%3"/>
      <w:lvlJc w:val="left"/>
      <w:pPr>
        <w:tabs>
          <w:tab w:val="num" w:pos="720"/>
        </w:tabs>
        <w:ind w:left="720" w:hanging="720"/>
      </w:pPr>
      <w:rPr>
        <w:b/>
        <w:sz w:val="20"/>
        <w:szCs w:val="20"/>
      </w:rPr>
    </w:lvl>
    <w:lvl w:ilvl="3">
      <w:start w:val="1"/>
      <w:numFmt w:val="decimal"/>
      <w:pStyle w:val="Balk4"/>
      <w:lvlText w:val="%1.%2.%3.%4"/>
      <w:lvlJc w:val="left"/>
      <w:pPr>
        <w:tabs>
          <w:tab w:val="num" w:pos="864"/>
        </w:tabs>
        <w:ind w:left="864" w:hanging="864"/>
      </w:pPr>
    </w:lvl>
    <w:lvl w:ilvl="4">
      <w:start w:val="1"/>
      <w:numFmt w:val="decimal"/>
      <w:pStyle w:val="Balk5"/>
      <w:lvlText w:val="%1.%2.%3.%4.%5"/>
      <w:lvlJc w:val="left"/>
      <w:pPr>
        <w:tabs>
          <w:tab w:val="num" w:pos="1008"/>
        </w:tabs>
        <w:ind w:left="1008" w:hanging="1008"/>
      </w:pPr>
    </w:lvl>
    <w:lvl w:ilvl="5">
      <w:start w:val="1"/>
      <w:numFmt w:val="decimal"/>
      <w:pStyle w:val="Balk6"/>
      <w:lvlText w:val="%1.%2.%3.%4.%5.%6"/>
      <w:lvlJc w:val="left"/>
      <w:pPr>
        <w:tabs>
          <w:tab w:val="num" w:pos="1152"/>
        </w:tabs>
        <w:ind w:left="1152" w:hanging="1152"/>
      </w:pPr>
    </w:lvl>
    <w:lvl w:ilvl="6">
      <w:start w:val="1"/>
      <w:numFmt w:val="decimal"/>
      <w:pStyle w:val="Balk7"/>
      <w:lvlText w:val="%1.%2.%3.%4.%5.%6.%7"/>
      <w:lvlJc w:val="left"/>
      <w:pPr>
        <w:tabs>
          <w:tab w:val="num" w:pos="1296"/>
        </w:tabs>
        <w:ind w:left="1296" w:hanging="1296"/>
      </w:pPr>
    </w:lvl>
    <w:lvl w:ilvl="7">
      <w:start w:val="1"/>
      <w:numFmt w:val="decimal"/>
      <w:pStyle w:val="Balk8"/>
      <w:lvlText w:val="%1.%2.%3.%4.%5.%6.%7.%8"/>
      <w:lvlJc w:val="left"/>
      <w:pPr>
        <w:tabs>
          <w:tab w:val="num" w:pos="1440"/>
        </w:tabs>
        <w:ind w:left="1440" w:hanging="1440"/>
      </w:pPr>
    </w:lvl>
    <w:lvl w:ilvl="8">
      <w:start w:val="1"/>
      <w:numFmt w:val="decimal"/>
      <w:pStyle w:val="Balk9"/>
      <w:lvlText w:val="%1.%2.%3.%4.%5.%6.%7.%8.%9"/>
      <w:lvlJc w:val="left"/>
      <w:pPr>
        <w:tabs>
          <w:tab w:val="num" w:pos="1584"/>
        </w:tabs>
        <w:ind w:left="1584" w:hanging="1584"/>
      </w:pPr>
    </w:lvl>
  </w:abstractNum>
  <w:abstractNum w:abstractNumId="10" w15:restartNumberingAfterBreak="0">
    <w:nsid w:val="3EF33981"/>
    <w:multiLevelType w:val="multilevel"/>
    <w:tmpl w:val="7E6A26AA"/>
    <w:lvl w:ilvl="0">
      <w:start w:val="1"/>
      <w:numFmt w:val="bullet"/>
      <w:lvlText w:val=""/>
      <w:lvlJc w:val="left"/>
      <w:pPr>
        <w:tabs>
          <w:tab w:val="num" w:pos="0"/>
        </w:tabs>
        <w:ind w:left="1151" w:hanging="360"/>
      </w:pPr>
      <w:rPr>
        <w:rFonts w:ascii="Symbol" w:hAnsi="Symbol" w:cs="Symbol" w:hint="default"/>
        <w:color w:val="000000"/>
        <w:sz w:val="20"/>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AC3F7F"/>
    <w:multiLevelType w:val="multilevel"/>
    <w:tmpl w:val="6A1AC3EC"/>
    <w:lvl w:ilvl="0">
      <w:start w:val="1"/>
      <w:numFmt w:val="bullet"/>
      <w:lvlText w:val=""/>
      <w:lvlJc w:val="left"/>
      <w:pPr>
        <w:tabs>
          <w:tab w:val="num" w:pos="0"/>
        </w:tabs>
        <w:ind w:left="1146" w:hanging="360"/>
      </w:pPr>
      <w:rPr>
        <w:rFonts w:ascii="Symbol" w:hAnsi="Symbol" w:cs="Symbol" w:hint="default"/>
        <w:color w:val="000000"/>
        <w:sz w:val="20"/>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6C76A4"/>
    <w:multiLevelType w:val="multilevel"/>
    <w:tmpl w:val="65D662E8"/>
    <w:lvl w:ilvl="0">
      <w:start w:val="1"/>
      <w:numFmt w:val="bullet"/>
      <w:lvlText w:val=""/>
      <w:lvlJc w:val="left"/>
      <w:pPr>
        <w:tabs>
          <w:tab w:val="num" w:pos="0"/>
        </w:tabs>
        <w:ind w:left="502" w:hanging="360"/>
      </w:pPr>
      <w:rPr>
        <w:rFonts w:ascii="Symbol" w:hAnsi="Symbol" w:cs="Symbol" w:hint="default"/>
        <w:color w:val="000000"/>
        <w:sz w:val="20"/>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7D72C6"/>
    <w:multiLevelType w:val="multilevel"/>
    <w:tmpl w:val="ACF0EF58"/>
    <w:lvl w:ilvl="0">
      <w:start w:val="1"/>
      <w:numFmt w:val="bullet"/>
      <w:lvlText w:val=""/>
      <w:lvlJc w:val="left"/>
      <w:pPr>
        <w:tabs>
          <w:tab w:val="num" w:pos="0"/>
        </w:tabs>
        <w:ind w:left="1429" w:hanging="360"/>
      </w:pPr>
      <w:rPr>
        <w:rFonts w:ascii="Wingdings" w:hAnsi="Wingdings" w:cs="Wingdings" w:hint="default"/>
        <w:color w:val="000000"/>
        <w:sz w:val="20"/>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3A911F5"/>
    <w:multiLevelType w:val="multilevel"/>
    <w:tmpl w:val="25661776"/>
    <w:lvl w:ilvl="0">
      <w:start w:val="1"/>
      <w:numFmt w:val="bullet"/>
      <w:lvlText w:val=""/>
      <w:lvlJc w:val="left"/>
      <w:pPr>
        <w:tabs>
          <w:tab w:val="num" w:pos="0"/>
        </w:tabs>
        <w:ind w:left="502" w:hanging="360"/>
      </w:pPr>
      <w:rPr>
        <w:rFonts w:ascii="Symbol" w:hAnsi="Symbol" w:cs="Symbol" w:hint="default"/>
        <w:color w:val="000000"/>
        <w:sz w:val="20"/>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6952C99"/>
    <w:multiLevelType w:val="multilevel"/>
    <w:tmpl w:val="632863E8"/>
    <w:lvl w:ilvl="0">
      <w:start w:val="1"/>
      <w:numFmt w:val="bullet"/>
      <w:lvlText w:val=""/>
      <w:lvlJc w:val="left"/>
      <w:pPr>
        <w:tabs>
          <w:tab w:val="num" w:pos="0"/>
        </w:tabs>
        <w:ind w:left="1146" w:hanging="360"/>
      </w:pPr>
      <w:rPr>
        <w:rFonts w:ascii="Symbol" w:hAnsi="Symbol" w:cs="Symbol" w:hint="default"/>
        <w:color w:val="000000"/>
        <w:sz w:val="20"/>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CDE4E97"/>
    <w:multiLevelType w:val="multilevel"/>
    <w:tmpl w:val="617068AE"/>
    <w:lvl w:ilvl="0">
      <w:start w:val="1"/>
      <w:numFmt w:val="bullet"/>
      <w:lvlText w:val=""/>
      <w:lvlJc w:val="left"/>
      <w:pPr>
        <w:tabs>
          <w:tab w:val="num" w:pos="0"/>
        </w:tabs>
        <w:ind w:left="1146" w:hanging="360"/>
      </w:pPr>
      <w:rPr>
        <w:rFonts w:ascii="Symbol" w:hAnsi="Symbol" w:cs="Symbol" w:hint="default"/>
        <w:color w:val="000000"/>
        <w:sz w:val="20"/>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1284AD2"/>
    <w:multiLevelType w:val="multilevel"/>
    <w:tmpl w:val="407684E0"/>
    <w:lvl w:ilvl="0">
      <w:start w:val="1"/>
      <w:numFmt w:val="bullet"/>
      <w:lvlText w:val=""/>
      <w:lvlJc w:val="left"/>
      <w:pPr>
        <w:tabs>
          <w:tab w:val="num" w:pos="0"/>
        </w:tabs>
        <w:ind w:left="1151" w:hanging="360"/>
      </w:pPr>
      <w:rPr>
        <w:rFonts w:ascii="Symbol" w:hAnsi="Symbol" w:cs="Symbol" w:hint="default"/>
        <w:color w:val="000000"/>
        <w:sz w:val="20"/>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2810BF4"/>
    <w:multiLevelType w:val="multilevel"/>
    <w:tmpl w:val="9DC88348"/>
    <w:lvl w:ilvl="0">
      <w:start w:val="1"/>
      <w:numFmt w:val="bullet"/>
      <w:lvlText w:val=""/>
      <w:lvlJc w:val="left"/>
      <w:pPr>
        <w:tabs>
          <w:tab w:val="num" w:pos="0"/>
        </w:tabs>
        <w:ind w:left="1288" w:hanging="360"/>
      </w:pPr>
      <w:rPr>
        <w:rFonts w:ascii="Symbol" w:hAnsi="Symbol" w:cs="Symbol" w:hint="default"/>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AD33BA8"/>
    <w:multiLevelType w:val="multilevel"/>
    <w:tmpl w:val="9EEE85B0"/>
    <w:lvl w:ilvl="0">
      <w:start w:val="1"/>
      <w:numFmt w:val="bullet"/>
      <w:lvlText w:val=""/>
      <w:lvlJc w:val="left"/>
      <w:pPr>
        <w:tabs>
          <w:tab w:val="num" w:pos="0"/>
        </w:tabs>
        <w:ind w:left="436" w:hanging="360"/>
      </w:pPr>
      <w:rPr>
        <w:rFonts w:ascii="Symbol" w:hAnsi="Symbol" w:cs="Symbol" w:hint="default"/>
        <w:color w:val="000000"/>
        <w:sz w:val="20"/>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98042267">
    <w:abstractNumId w:val="9"/>
  </w:num>
  <w:num w:numId="2" w16cid:durableId="644704827">
    <w:abstractNumId w:val="3"/>
  </w:num>
  <w:num w:numId="3" w16cid:durableId="1412660075">
    <w:abstractNumId w:val="1"/>
  </w:num>
  <w:num w:numId="4" w16cid:durableId="718210752">
    <w:abstractNumId w:val="0"/>
  </w:num>
  <w:num w:numId="5" w16cid:durableId="1984306342">
    <w:abstractNumId w:val="2"/>
  </w:num>
  <w:num w:numId="6" w16cid:durableId="1689522634">
    <w:abstractNumId w:val="7"/>
  </w:num>
  <w:num w:numId="7" w16cid:durableId="1630739327">
    <w:abstractNumId w:val="10"/>
  </w:num>
  <w:num w:numId="8" w16cid:durableId="2115980185">
    <w:abstractNumId w:val="14"/>
  </w:num>
  <w:num w:numId="9" w16cid:durableId="1394305607">
    <w:abstractNumId w:val="12"/>
  </w:num>
  <w:num w:numId="10" w16cid:durableId="377516926">
    <w:abstractNumId w:val="15"/>
  </w:num>
  <w:num w:numId="11" w16cid:durableId="1007830255">
    <w:abstractNumId w:val="8"/>
  </w:num>
  <w:num w:numId="12" w16cid:durableId="1640040067">
    <w:abstractNumId w:val="16"/>
  </w:num>
  <w:num w:numId="13" w16cid:durableId="2087148692">
    <w:abstractNumId w:val="19"/>
  </w:num>
  <w:num w:numId="14" w16cid:durableId="1651865268">
    <w:abstractNumId w:val="17"/>
  </w:num>
  <w:num w:numId="15" w16cid:durableId="474226789">
    <w:abstractNumId w:val="13"/>
  </w:num>
  <w:num w:numId="16" w16cid:durableId="2112312639">
    <w:abstractNumId w:val="6"/>
  </w:num>
  <w:num w:numId="17" w16cid:durableId="177085969">
    <w:abstractNumId w:val="4"/>
  </w:num>
  <w:num w:numId="18" w16cid:durableId="850680773">
    <w:abstractNumId w:val="18"/>
  </w:num>
  <w:num w:numId="19" w16cid:durableId="2146043164">
    <w:abstractNumId w:val="5"/>
  </w:num>
  <w:num w:numId="20" w16cid:durableId="15860648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607"/>
    <w:rsid w:val="0013019A"/>
    <w:rsid w:val="0079673D"/>
    <w:rsid w:val="00870634"/>
    <w:rsid w:val="009A3607"/>
    <w:rsid w:val="00AD61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3EB04"/>
  <w15:docId w15:val="{92E5FA13-6F16-40B1-963F-D1E5840E3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0"/>
      <w:szCs w:val="20"/>
      <w:lang w:val="en-GB" w:bidi="ar-SA"/>
    </w:rPr>
  </w:style>
  <w:style w:type="paragraph" w:styleId="Balk1">
    <w:name w:val="heading 1"/>
    <w:basedOn w:val="Normal"/>
    <w:next w:val="Normal"/>
    <w:uiPriority w:val="9"/>
    <w:qFormat/>
    <w:pPr>
      <w:keepNext/>
      <w:numPr>
        <w:numId w:val="1"/>
      </w:numPr>
      <w:outlineLvl w:val="0"/>
    </w:pPr>
    <w:rPr>
      <w:rFonts w:ascii="Verdana" w:hAnsi="Verdana" w:cs="Verdana"/>
      <w:b/>
      <w:sz w:val="24"/>
      <w:lang w:val="tr-TR"/>
    </w:rPr>
  </w:style>
  <w:style w:type="paragraph" w:styleId="Balk2">
    <w:name w:val="heading 2"/>
    <w:basedOn w:val="Normal"/>
    <w:next w:val="Normal"/>
    <w:uiPriority w:val="9"/>
    <w:unhideWhenUsed/>
    <w:qFormat/>
    <w:pPr>
      <w:keepNext/>
      <w:numPr>
        <w:ilvl w:val="1"/>
        <w:numId w:val="1"/>
      </w:numPr>
      <w:spacing w:before="240" w:after="60"/>
      <w:outlineLvl w:val="1"/>
    </w:pPr>
    <w:rPr>
      <w:rFonts w:ascii="Verdana" w:hAnsi="Verdana" w:cs="Verdana"/>
      <w:b/>
      <w:sz w:val="22"/>
      <w:lang w:val="tr-TR"/>
    </w:rPr>
  </w:style>
  <w:style w:type="paragraph" w:styleId="Balk3">
    <w:name w:val="heading 3"/>
    <w:basedOn w:val="Normal"/>
    <w:next w:val="Normal"/>
    <w:uiPriority w:val="9"/>
    <w:unhideWhenUsed/>
    <w:qFormat/>
    <w:pPr>
      <w:keepNext/>
      <w:numPr>
        <w:ilvl w:val="2"/>
        <w:numId w:val="1"/>
      </w:numPr>
      <w:spacing w:before="240" w:after="60"/>
      <w:outlineLvl w:val="2"/>
    </w:pPr>
    <w:rPr>
      <w:rFonts w:ascii="Arial" w:hAnsi="Arial" w:cs="Arial"/>
      <w:sz w:val="24"/>
    </w:rPr>
  </w:style>
  <w:style w:type="paragraph" w:styleId="Balk4">
    <w:name w:val="heading 4"/>
    <w:basedOn w:val="Normal"/>
    <w:next w:val="Normal"/>
    <w:uiPriority w:val="9"/>
    <w:semiHidden/>
    <w:unhideWhenUsed/>
    <w:qFormat/>
    <w:pPr>
      <w:keepNext/>
      <w:numPr>
        <w:ilvl w:val="3"/>
        <w:numId w:val="1"/>
      </w:numPr>
      <w:spacing w:before="240" w:after="60"/>
      <w:outlineLvl w:val="3"/>
    </w:pPr>
    <w:rPr>
      <w:rFonts w:ascii="Arial" w:hAnsi="Arial" w:cs="Arial"/>
      <w:b/>
      <w:sz w:val="24"/>
    </w:rPr>
  </w:style>
  <w:style w:type="paragraph" w:styleId="Balk5">
    <w:name w:val="heading 5"/>
    <w:basedOn w:val="Normal"/>
    <w:next w:val="Normal"/>
    <w:uiPriority w:val="9"/>
    <w:semiHidden/>
    <w:unhideWhenUsed/>
    <w:qFormat/>
    <w:pPr>
      <w:numPr>
        <w:ilvl w:val="4"/>
        <w:numId w:val="1"/>
      </w:numPr>
      <w:spacing w:before="240" w:after="60"/>
      <w:outlineLvl w:val="4"/>
    </w:pPr>
    <w:rPr>
      <w:sz w:val="22"/>
    </w:rPr>
  </w:style>
  <w:style w:type="paragraph" w:styleId="Balk6">
    <w:name w:val="heading 6"/>
    <w:basedOn w:val="Normal"/>
    <w:next w:val="Normal"/>
    <w:uiPriority w:val="9"/>
    <w:semiHidden/>
    <w:unhideWhenUsed/>
    <w:qFormat/>
    <w:pPr>
      <w:numPr>
        <w:ilvl w:val="5"/>
        <w:numId w:val="1"/>
      </w:numPr>
      <w:spacing w:before="240" w:after="60"/>
      <w:outlineLvl w:val="5"/>
    </w:pPr>
    <w:rPr>
      <w:i/>
      <w:sz w:val="22"/>
    </w:rPr>
  </w:style>
  <w:style w:type="paragraph" w:styleId="Balk7">
    <w:name w:val="heading 7"/>
    <w:basedOn w:val="Normal"/>
    <w:next w:val="Normal"/>
    <w:qFormat/>
    <w:pPr>
      <w:numPr>
        <w:ilvl w:val="6"/>
        <w:numId w:val="1"/>
      </w:numPr>
      <w:spacing w:before="240" w:after="60"/>
      <w:outlineLvl w:val="6"/>
    </w:pPr>
    <w:rPr>
      <w:rFonts w:ascii="Arial" w:hAnsi="Arial" w:cs="Arial"/>
    </w:rPr>
  </w:style>
  <w:style w:type="paragraph" w:styleId="Balk8">
    <w:name w:val="heading 8"/>
    <w:basedOn w:val="Normal"/>
    <w:next w:val="Normal"/>
    <w:qFormat/>
    <w:pPr>
      <w:numPr>
        <w:ilvl w:val="7"/>
        <w:numId w:val="1"/>
      </w:numPr>
      <w:spacing w:before="240" w:after="60"/>
      <w:outlineLvl w:val="7"/>
    </w:pPr>
    <w:rPr>
      <w:rFonts w:ascii="Arial" w:hAnsi="Arial" w:cs="Arial"/>
      <w:i/>
    </w:rPr>
  </w:style>
  <w:style w:type="paragraph" w:styleId="Balk9">
    <w:name w:val="heading 9"/>
    <w:basedOn w:val="Normal"/>
    <w:next w:val="Normal"/>
    <w:qFormat/>
    <w:pPr>
      <w:numPr>
        <w:ilvl w:val="8"/>
        <w:numId w:val="1"/>
      </w:numPr>
      <w:spacing w:before="240" w:after="60"/>
      <w:outlineLvl w:val="8"/>
    </w:pPr>
    <w:rPr>
      <w:rFonts w:ascii="Arial" w:hAnsi="Arial" w:cs="Arial"/>
      <w:b/>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1z0">
    <w:name w:val="WW8Num1z0"/>
    <w:qFormat/>
    <w:rPr>
      <w:rFonts w:ascii="Wingdings" w:hAnsi="Wingdings" w:cs="Wingdings"/>
    </w:rPr>
  </w:style>
  <w:style w:type="character" w:customStyle="1" w:styleId="WW8Num1z1">
    <w:name w:val="WW8Num1z1"/>
    <w:qFormat/>
    <w:rPr>
      <w:rFonts w:ascii="Courier New" w:hAnsi="Courier New" w:cs="Courier New"/>
    </w:rPr>
  </w:style>
  <w:style w:type="character" w:customStyle="1" w:styleId="WW8Num1z3">
    <w:name w:val="WW8Num1z3"/>
    <w:qFormat/>
    <w:rPr>
      <w:rFonts w:ascii="Symbol" w:hAnsi="Symbol" w:cs="Symbol"/>
    </w:rPr>
  </w:style>
  <w:style w:type="character" w:customStyle="1" w:styleId="WW8Num2z0">
    <w:name w:val="WW8Num2z0"/>
    <w:qFormat/>
    <w:rPr>
      <w:rFonts w:ascii="Symbol" w:hAnsi="Symbol" w:cs="Symbol"/>
      <w:color w:val="000000"/>
      <w:sz w:val="20"/>
      <w:lang w:val="tr-TR"/>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Wingdings" w:hAnsi="Wingdings" w:cs="Wingdings"/>
      <w:color w:val="000000"/>
      <w:sz w:val="20"/>
      <w:lang w:val="tr-TR"/>
    </w:rPr>
  </w:style>
  <w:style w:type="character" w:customStyle="1" w:styleId="WW8Num3z1">
    <w:name w:val="WW8Num3z1"/>
    <w:qFormat/>
    <w:rPr>
      <w:rFonts w:ascii="Courier New" w:hAnsi="Courier New" w:cs="Courier New"/>
    </w:rPr>
  </w:style>
  <w:style w:type="character" w:customStyle="1" w:styleId="WW8Num3z3">
    <w:name w:val="WW8Num3z3"/>
    <w:qFormat/>
    <w:rPr>
      <w:rFonts w:ascii="Symbol" w:hAnsi="Symbol" w:cs="Symbol"/>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style>
  <w:style w:type="character" w:customStyle="1" w:styleId="WW8Num5z1">
    <w:name w:val="WW8Num5z1"/>
    <w:qFormat/>
  </w:style>
  <w:style w:type="character" w:customStyle="1" w:styleId="WW8Num5z2">
    <w:name w:val="WW8Num5z2"/>
    <w:qFormat/>
    <w:rPr>
      <w:b/>
      <w:sz w:val="20"/>
      <w:szCs w:val="20"/>
    </w:rPr>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Wingdings" w:hAnsi="Wingdings" w:cs="Wingdings"/>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color w:val="000000"/>
      <w:sz w:val="20"/>
      <w:lang w:val="tr-TR"/>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Wingdings" w:hAnsi="Wingdings" w:cs="Wingdings"/>
    </w:rPr>
  </w:style>
  <w:style w:type="character" w:customStyle="1" w:styleId="WW8Num9z1">
    <w:name w:val="WW8Num9z1"/>
    <w:qFormat/>
    <w:rPr>
      <w:rFonts w:ascii="Courier New" w:hAnsi="Courier New" w:cs="Courier New"/>
    </w:rPr>
  </w:style>
  <w:style w:type="character" w:customStyle="1" w:styleId="WW8Num9z3">
    <w:name w:val="WW8Num9z3"/>
    <w:qFormat/>
    <w:rPr>
      <w:rFonts w:ascii="Symbol" w:hAnsi="Symbol" w:cs="Symbol"/>
    </w:rPr>
  </w:style>
  <w:style w:type="character" w:customStyle="1" w:styleId="WW8Num10z0">
    <w:name w:val="WW8Num10z0"/>
    <w:qFormat/>
    <w:rPr>
      <w:rFonts w:ascii="Verdana" w:eastAsia="Times New Roman" w:hAnsi="Verdana" w:cs="Times New Roman"/>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rPr>
      <w:rFonts w:ascii="Wingdings" w:hAnsi="Wingdings" w:cs="Wingdings"/>
    </w:rPr>
  </w:style>
  <w:style w:type="character" w:customStyle="1" w:styleId="WW8Num11z1">
    <w:name w:val="WW8Num11z1"/>
    <w:qFormat/>
    <w:rPr>
      <w:rFonts w:ascii="Courier New" w:hAnsi="Courier New" w:cs="Courier New"/>
    </w:rPr>
  </w:style>
  <w:style w:type="character" w:customStyle="1" w:styleId="WW8Num11z3">
    <w:name w:val="WW8Num11z3"/>
    <w:qFormat/>
    <w:rPr>
      <w:rFonts w:ascii="Symbol" w:hAnsi="Symbol" w:cs="Symbol"/>
    </w:rPr>
  </w:style>
  <w:style w:type="character" w:customStyle="1" w:styleId="WW8Num12z0">
    <w:name w:val="WW8Num12z0"/>
    <w:qFormat/>
    <w:rPr>
      <w:rFonts w:ascii="Wingdings" w:hAnsi="Wingdings" w:cs="Wingdings"/>
    </w:rPr>
  </w:style>
  <w:style w:type="character" w:customStyle="1" w:styleId="WW8Num12z1">
    <w:name w:val="WW8Num12z1"/>
    <w:qFormat/>
    <w:rPr>
      <w:rFonts w:ascii="Courier New" w:hAnsi="Courier New" w:cs="Courier New"/>
    </w:rPr>
  </w:style>
  <w:style w:type="character" w:customStyle="1" w:styleId="WW8Num12z3">
    <w:name w:val="WW8Num12z3"/>
    <w:qFormat/>
    <w:rPr>
      <w:rFonts w:ascii="Symbol" w:hAnsi="Symbol" w:cs="Symbol"/>
    </w:rPr>
  </w:style>
  <w:style w:type="character" w:customStyle="1" w:styleId="WW8Num13z0">
    <w:name w:val="WW8Num13z0"/>
    <w:qFormat/>
    <w:rPr>
      <w:rFonts w:ascii="Wingdings" w:hAnsi="Wingdings" w:cs="Wingdings"/>
      <w:lang w:val="tr-TR"/>
    </w:rPr>
  </w:style>
  <w:style w:type="character" w:customStyle="1" w:styleId="WW8Num13z1">
    <w:name w:val="WW8Num13z1"/>
    <w:qFormat/>
    <w:rPr>
      <w:rFonts w:ascii="Courier New" w:hAnsi="Courier New" w:cs="Courier New"/>
    </w:rPr>
  </w:style>
  <w:style w:type="character" w:customStyle="1" w:styleId="WW8Num13z3">
    <w:name w:val="WW8Num13z3"/>
    <w:qFormat/>
    <w:rPr>
      <w:rFonts w:ascii="Symbol" w:hAnsi="Symbol" w:cs="Symbol"/>
    </w:rPr>
  </w:style>
  <w:style w:type="character" w:customStyle="1" w:styleId="WW8Num14z0">
    <w:name w:val="WW8Num14z0"/>
    <w:qFormat/>
    <w:rPr>
      <w:rFonts w:ascii="Symbol" w:hAnsi="Symbol" w:cs="Symbol"/>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Wingdings" w:hAnsi="Wingdings" w:cs="Wingdings"/>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Symbol" w:hAnsi="Symbol" w:cs="Symbol"/>
      <w:color w:val="000000"/>
      <w:sz w:val="20"/>
      <w:lang w:val="tr-TR"/>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Symbol" w:hAnsi="Symbol" w:cs="Symbol"/>
      <w:color w:val="000000"/>
      <w:sz w:val="20"/>
      <w:lang w:val="tr-TR"/>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rPr>
      <w:rFonts w:ascii="Wingdings" w:hAnsi="Wingdings" w:cs="Wingdings"/>
    </w:rPr>
  </w:style>
  <w:style w:type="character" w:customStyle="1" w:styleId="WW8Num21z1">
    <w:name w:val="WW8Num21z1"/>
    <w:qFormat/>
    <w:rPr>
      <w:rFonts w:ascii="Verdana" w:eastAsia="Times New Roman" w:hAnsi="Verdana" w:cs="Times New Roman"/>
    </w:rPr>
  </w:style>
  <w:style w:type="character" w:customStyle="1" w:styleId="WW8Num21z3">
    <w:name w:val="WW8Num21z3"/>
    <w:qFormat/>
    <w:rPr>
      <w:rFonts w:ascii="Symbol" w:hAnsi="Symbol" w:cs="Symbol"/>
    </w:rPr>
  </w:style>
  <w:style w:type="character" w:customStyle="1" w:styleId="WW8Num21z4">
    <w:name w:val="WW8Num21z4"/>
    <w:qFormat/>
    <w:rPr>
      <w:rFonts w:ascii="Courier New" w:hAnsi="Courier New" w:cs="Courier New"/>
    </w:rPr>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Symbol" w:hAnsi="Symbol" w:cs="Symbol"/>
      <w:color w:val="000000"/>
      <w:sz w:val="20"/>
      <w:lang w:val="tr-TR"/>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rPr>
      <w:rFonts w:ascii="Symbol" w:hAnsi="Symbol" w:cs="Symbol"/>
      <w:color w:val="000000"/>
      <w:sz w:val="20"/>
      <w:lang w:val="tr-TR"/>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6z0">
    <w:name w:val="WW8Num26z0"/>
    <w:qFormat/>
    <w:rPr>
      <w:rFonts w:ascii="Symbol" w:hAnsi="Symbol" w:cs="Symbol"/>
      <w:lang w:val="tr-TR"/>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8z0">
    <w:name w:val="WW8Num28z0"/>
    <w:qFormat/>
    <w:rPr>
      <w:rFonts w:ascii="Symbol" w:hAnsi="Symbol" w:cs="Symbol"/>
      <w:color w:val="000000"/>
      <w:sz w:val="20"/>
      <w:lang w:val="tr-TR"/>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ascii="Symbol" w:hAnsi="Symbol" w:cs="Symbol"/>
      <w:color w:val="000000"/>
      <w:sz w:val="20"/>
      <w:lang w:val="tr-TR"/>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30z0">
    <w:name w:val="WW8Num30z0"/>
    <w:qFormat/>
    <w:rPr>
      <w:rFonts w:ascii="Wingdings" w:hAnsi="Wingdings" w:cs="Wingdings"/>
    </w:rPr>
  </w:style>
  <w:style w:type="character" w:customStyle="1" w:styleId="WW8Num30z3">
    <w:name w:val="WW8Num30z3"/>
    <w:qFormat/>
    <w:rPr>
      <w:rFonts w:ascii="Symbol" w:hAnsi="Symbol" w:cs="Symbol"/>
    </w:rPr>
  </w:style>
  <w:style w:type="character" w:customStyle="1" w:styleId="WW8Num30z4">
    <w:name w:val="WW8Num30z4"/>
    <w:qFormat/>
    <w:rPr>
      <w:rFonts w:ascii="Courier New" w:hAnsi="Courier New" w:cs="Courier New"/>
    </w:rPr>
  </w:style>
  <w:style w:type="character" w:customStyle="1" w:styleId="WW8Num31z0">
    <w:name w:val="WW8Num31z0"/>
    <w:qFormat/>
    <w:rPr>
      <w:rFonts w:ascii="Symbol" w:hAnsi="Symbol" w:cs="Symbol"/>
      <w:color w:val="000000"/>
      <w:sz w:val="20"/>
      <w:lang w:val="tr-TR"/>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0">
    <w:name w:val="WW8Num32z0"/>
    <w:qFormat/>
    <w:rPr>
      <w:rFonts w:ascii="Wingdings" w:hAnsi="Wingdings" w:cs="Wingdings"/>
      <w:color w:val="000000"/>
      <w:sz w:val="20"/>
      <w:lang w:val="tr-TR"/>
    </w:rPr>
  </w:style>
  <w:style w:type="character" w:customStyle="1" w:styleId="WW8Num32z1">
    <w:name w:val="WW8Num32z1"/>
    <w:qFormat/>
    <w:rPr>
      <w:rFonts w:ascii="Courier New" w:hAnsi="Courier New" w:cs="Courier New"/>
    </w:rPr>
  </w:style>
  <w:style w:type="character" w:customStyle="1" w:styleId="WW8Num32z3">
    <w:name w:val="WW8Num32z3"/>
    <w:qFormat/>
    <w:rPr>
      <w:rFonts w:ascii="Symbol" w:hAnsi="Symbol" w:cs="Symbol"/>
    </w:rPr>
  </w:style>
  <w:style w:type="character" w:customStyle="1" w:styleId="WW8Num33z0">
    <w:name w:val="WW8Num33z0"/>
    <w:qFormat/>
    <w:rPr>
      <w:rFonts w:ascii="Symbol" w:hAnsi="Symbol" w:cs="Symbol"/>
      <w:lang w:val="tr-TR"/>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qFormat/>
    <w:rPr>
      <w:rFonts w:ascii="Wingdings" w:hAnsi="Wingdings" w:cs="Wingdings"/>
    </w:rPr>
  </w:style>
  <w:style w:type="character" w:customStyle="1" w:styleId="WW8Num34z1">
    <w:name w:val="WW8Num34z1"/>
    <w:qFormat/>
    <w:rPr>
      <w:rFonts w:ascii="Courier New" w:hAnsi="Courier New" w:cs="Courier New"/>
    </w:rPr>
  </w:style>
  <w:style w:type="character" w:customStyle="1" w:styleId="WW8Num34z3">
    <w:name w:val="WW8Num34z3"/>
    <w:qFormat/>
    <w:rPr>
      <w:rFonts w:ascii="Symbol" w:hAnsi="Symbol" w:cs="Symbol"/>
    </w:rPr>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6z0">
    <w:name w:val="WW8Num36z0"/>
    <w:qFormat/>
    <w:rPr>
      <w:rFonts w:ascii="Symbol" w:hAnsi="Symbol" w:cs="Symbol"/>
      <w:color w:val="000000"/>
      <w:sz w:val="20"/>
      <w:lang w:val="tr-TR"/>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rPr>
      <w:rFonts w:ascii="Symbol" w:hAnsi="Symbol" w:cs="Symbol"/>
      <w:lang w:val="tr-TR"/>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rFonts w:ascii="Wingdings" w:hAnsi="Wingdings" w:cs="Wingdings"/>
    </w:rPr>
  </w:style>
  <w:style w:type="character" w:customStyle="1" w:styleId="WW8Num39z1">
    <w:name w:val="WW8Num39z1"/>
    <w:qFormat/>
    <w:rPr>
      <w:rFonts w:ascii="Courier New" w:hAnsi="Courier New" w:cs="Courier New"/>
    </w:rPr>
  </w:style>
  <w:style w:type="character" w:customStyle="1" w:styleId="WW8Num39z3">
    <w:name w:val="WW8Num39z3"/>
    <w:qFormat/>
    <w:rPr>
      <w:rFonts w:ascii="Symbol" w:hAnsi="Symbol" w:cs="Symbol"/>
    </w:rPr>
  </w:style>
  <w:style w:type="character" w:customStyle="1" w:styleId="WW8Num40z0">
    <w:name w:val="WW8Num40z0"/>
    <w:qFormat/>
  </w:style>
  <w:style w:type="character" w:customStyle="1" w:styleId="WW8Num40z1">
    <w:name w:val="WW8Num40z1"/>
    <w:qFormat/>
    <w:rPr>
      <w:sz w:val="22"/>
      <w:szCs w:val="22"/>
    </w:rPr>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2z0">
    <w:name w:val="WW8Num42z0"/>
    <w:qFormat/>
    <w:rPr>
      <w:rFonts w:ascii="Wingdings" w:hAnsi="Wingdings" w:cs="Wingdings"/>
    </w:rPr>
  </w:style>
  <w:style w:type="character" w:customStyle="1" w:styleId="WW8Num42z1">
    <w:name w:val="WW8Num42z1"/>
    <w:qFormat/>
    <w:rPr>
      <w:rFonts w:ascii="Courier New" w:hAnsi="Courier New" w:cs="Courier New"/>
    </w:rPr>
  </w:style>
  <w:style w:type="character" w:customStyle="1" w:styleId="WW8Num42z3">
    <w:name w:val="WW8Num42z3"/>
    <w:qFormat/>
    <w:rPr>
      <w:rFonts w:ascii="Symbol" w:hAnsi="Symbol" w:cs="Symbol"/>
    </w:rPr>
  </w:style>
  <w:style w:type="character" w:customStyle="1" w:styleId="WW8Num43z0">
    <w:name w:val="WW8Num43z0"/>
    <w:qFormat/>
    <w:rPr>
      <w:rFonts w:ascii="Symbol" w:hAnsi="Symbol" w:cs="Symbol"/>
    </w:rPr>
  </w:style>
  <w:style w:type="character" w:customStyle="1" w:styleId="WW8Num43z1">
    <w:name w:val="WW8Num43z1"/>
    <w:qFormat/>
    <w:rPr>
      <w:rFonts w:ascii="Courier New" w:hAnsi="Courier New" w:cs="Courier New"/>
    </w:rPr>
  </w:style>
  <w:style w:type="character" w:customStyle="1" w:styleId="WW8Num43z2">
    <w:name w:val="WW8Num43z2"/>
    <w:qFormat/>
    <w:rPr>
      <w:rFonts w:ascii="Wingdings" w:hAnsi="Wingdings" w:cs="Wingdings"/>
    </w:rPr>
  </w:style>
  <w:style w:type="character" w:customStyle="1" w:styleId="WW8Num44z0">
    <w:name w:val="WW8Num44z0"/>
    <w:qFormat/>
    <w:rPr>
      <w:rFonts w:ascii="Symbol" w:hAnsi="Symbol" w:cs="Symbol"/>
    </w:rPr>
  </w:style>
  <w:style w:type="character" w:customStyle="1" w:styleId="WW8Num44z1">
    <w:name w:val="WW8Num44z1"/>
    <w:qFormat/>
    <w:rPr>
      <w:rFonts w:ascii="Courier New" w:hAnsi="Courier New" w:cs="Courier New"/>
    </w:rPr>
  </w:style>
  <w:style w:type="character" w:customStyle="1" w:styleId="WW8Num44z2">
    <w:name w:val="WW8Num44z2"/>
    <w:qFormat/>
    <w:rPr>
      <w:rFonts w:ascii="Wingdings" w:hAnsi="Wingdings" w:cs="Wingdings"/>
    </w:rPr>
  </w:style>
  <w:style w:type="character" w:customStyle="1" w:styleId="WW8Num45z0">
    <w:name w:val="WW8Num45z0"/>
    <w:qFormat/>
    <w:rPr>
      <w:rFonts w:ascii="Symbol" w:hAnsi="Symbol" w:cs="Symbol"/>
    </w:rPr>
  </w:style>
  <w:style w:type="character" w:customStyle="1" w:styleId="WW8Num45z1">
    <w:name w:val="WW8Num45z1"/>
    <w:qFormat/>
    <w:rPr>
      <w:rFonts w:ascii="Verdana" w:eastAsia="Times New Roman" w:hAnsi="Verdana" w:cs="Times New Roman"/>
    </w:rPr>
  </w:style>
  <w:style w:type="character" w:customStyle="1" w:styleId="WW8Num45z2">
    <w:name w:val="WW8Num45z2"/>
    <w:qFormat/>
    <w:rPr>
      <w:rFonts w:ascii="Wingdings" w:hAnsi="Wingdings" w:cs="Wingdings"/>
    </w:rPr>
  </w:style>
  <w:style w:type="character" w:customStyle="1" w:styleId="WW8Num45z4">
    <w:name w:val="WW8Num45z4"/>
    <w:qFormat/>
    <w:rPr>
      <w:rFonts w:ascii="Courier New" w:hAnsi="Courier New" w:cs="Courier New"/>
    </w:rPr>
  </w:style>
  <w:style w:type="character" w:customStyle="1" w:styleId="WW8Num46z0">
    <w:name w:val="WW8Num46z0"/>
    <w:qFormat/>
    <w:rPr>
      <w:rFonts w:ascii="Wingdings" w:hAnsi="Wingdings" w:cs="Wingdings"/>
    </w:rPr>
  </w:style>
  <w:style w:type="character" w:customStyle="1" w:styleId="WW8Num46z1">
    <w:name w:val="WW8Num46z1"/>
    <w:qFormat/>
    <w:rPr>
      <w:rFonts w:ascii="Courier New" w:hAnsi="Courier New" w:cs="Courier New"/>
    </w:rPr>
  </w:style>
  <w:style w:type="character" w:customStyle="1" w:styleId="WW8Num46z3">
    <w:name w:val="WW8Num46z3"/>
    <w:qFormat/>
    <w:rPr>
      <w:rFonts w:ascii="Symbol" w:hAnsi="Symbol" w:cs="Symbol"/>
    </w:rPr>
  </w:style>
  <w:style w:type="character" w:customStyle="1" w:styleId="WW8Num47z0">
    <w:name w:val="WW8Num47z0"/>
    <w:qFormat/>
    <w:rPr>
      <w:rFonts w:ascii="Symbol" w:hAnsi="Symbol" w:cs="Symbol"/>
      <w:color w:val="000000"/>
      <w:sz w:val="20"/>
      <w:lang w:val="tr-TR"/>
    </w:rPr>
  </w:style>
  <w:style w:type="character" w:customStyle="1" w:styleId="WW8Num47z1">
    <w:name w:val="WW8Num47z1"/>
    <w:qFormat/>
    <w:rPr>
      <w:rFonts w:ascii="Courier New" w:hAnsi="Courier New" w:cs="Courier New"/>
    </w:rPr>
  </w:style>
  <w:style w:type="character" w:customStyle="1" w:styleId="WW8Num47z2">
    <w:name w:val="WW8Num47z2"/>
    <w:qFormat/>
    <w:rPr>
      <w:rFonts w:ascii="Wingdings" w:hAnsi="Wingdings" w:cs="Wingdings"/>
    </w:rPr>
  </w:style>
  <w:style w:type="character" w:styleId="SayfaNumaras">
    <w:name w:val="page number"/>
    <w:rPr>
      <w:sz w:val="20"/>
    </w:rPr>
  </w:style>
  <w:style w:type="character" w:customStyle="1" w:styleId="GvdeMetniChar">
    <w:name w:val="Gövde Metni Char"/>
    <w:qFormat/>
    <w:rPr>
      <w:rFonts w:ascii="Tms Rmn" w:hAnsi="Tms Rmn" w:cs="Tms Rmn"/>
      <w:color w:val="000000"/>
      <w:sz w:val="24"/>
      <w:lang w:val="en-GB"/>
    </w:rPr>
  </w:style>
  <w:style w:type="character" w:customStyle="1" w:styleId="BalonMetniChar">
    <w:name w:val="Balon Metni Char"/>
    <w:qFormat/>
    <w:rPr>
      <w:rFonts w:ascii="Tahoma" w:hAnsi="Tahoma" w:cs="Tahoma"/>
      <w:sz w:val="16"/>
      <w:szCs w:val="16"/>
      <w:lang w:val="en-GB"/>
    </w:rPr>
  </w:style>
  <w:style w:type="character" w:customStyle="1" w:styleId="stbilgiChar">
    <w:name w:val="Üstbilgi Char"/>
    <w:qFormat/>
    <w:rPr>
      <w:lang w:val="en-US"/>
    </w:rPr>
  </w:style>
  <w:style w:type="character" w:styleId="Kpr">
    <w:name w:val="Hyperlink"/>
    <w:rPr>
      <w:color w:val="0000FF"/>
      <w:u w:val="single"/>
    </w:rPr>
  </w:style>
  <w:style w:type="character" w:customStyle="1" w:styleId="AltbilgiChar">
    <w:name w:val="Altbilgi Char"/>
    <w:qFormat/>
    <w:rPr>
      <w:lang w:val="en-US"/>
    </w:rPr>
  </w:style>
  <w:style w:type="character" w:customStyle="1" w:styleId="IndexLink">
    <w:name w:val="Index Link"/>
    <w:qFormat/>
  </w:style>
  <w:style w:type="paragraph" w:customStyle="1" w:styleId="Heading">
    <w:name w:val="Heading"/>
    <w:basedOn w:val="Normal"/>
    <w:next w:val="GvdeMetni"/>
    <w:qFormat/>
    <w:pPr>
      <w:keepNext/>
      <w:spacing w:before="240" w:after="120"/>
    </w:pPr>
    <w:rPr>
      <w:rFonts w:ascii="Liberation Sans" w:eastAsia="Noto Sans CJK SC" w:hAnsi="Liberation Sans" w:cs="Lohit Devanagari"/>
      <w:sz w:val="28"/>
      <w:szCs w:val="28"/>
    </w:rPr>
  </w:style>
  <w:style w:type="paragraph" w:styleId="GvdeMetni">
    <w:name w:val="Body Text"/>
    <w:basedOn w:val="Normal"/>
    <w:pPr>
      <w:spacing w:before="144"/>
    </w:pPr>
    <w:rPr>
      <w:rFonts w:ascii="Tms Rmn" w:hAnsi="Tms Rmn" w:cs="Tms Rmn"/>
      <w:color w:val="000000"/>
      <w:sz w:val="24"/>
    </w:rPr>
  </w:style>
  <w:style w:type="paragraph" w:styleId="Liste">
    <w:name w:val="List"/>
    <w:basedOn w:val="GvdeMetni"/>
    <w:rPr>
      <w:rFonts w:cs="Lohit Devanagari"/>
    </w:rPr>
  </w:style>
  <w:style w:type="paragraph" w:styleId="ResimYazs">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pPr>
      <w:suppressLineNumbers/>
      <w:tabs>
        <w:tab w:val="center" w:pos="4986"/>
        <w:tab w:val="right" w:pos="9972"/>
      </w:tabs>
    </w:pPr>
  </w:style>
  <w:style w:type="paragraph" w:styleId="stBilgi">
    <w:name w:val="header"/>
    <w:basedOn w:val="Normal"/>
    <w:pPr>
      <w:tabs>
        <w:tab w:val="center" w:pos="4320"/>
        <w:tab w:val="right" w:pos="8640"/>
      </w:tabs>
    </w:pPr>
    <w:rPr>
      <w:lang w:val="en-US"/>
    </w:rPr>
  </w:style>
  <w:style w:type="paragraph" w:styleId="AltBilgi">
    <w:name w:val="footer"/>
    <w:basedOn w:val="Normal"/>
    <w:pPr>
      <w:tabs>
        <w:tab w:val="center" w:pos="4320"/>
        <w:tab w:val="right" w:pos="8640"/>
      </w:tabs>
    </w:pPr>
    <w:rPr>
      <w:lang w:val="en-US"/>
    </w:rPr>
  </w:style>
  <w:style w:type="paragraph" w:styleId="GvdeMetniGirintisi">
    <w:name w:val="Body Text Indent"/>
    <w:basedOn w:val="Normal"/>
    <w:pPr>
      <w:spacing w:before="40"/>
      <w:ind w:left="709" w:hanging="425"/>
    </w:pPr>
    <w:rPr>
      <w:lang w:val="tr-TR"/>
    </w:rPr>
  </w:style>
  <w:style w:type="paragraph" w:styleId="GvdeMetniGirintisi2">
    <w:name w:val="Body Text Indent 2"/>
    <w:basedOn w:val="Normal"/>
    <w:qFormat/>
    <w:pPr>
      <w:spacing w:before="40"/>
      <w:ind w:left="709"/>
    </w:pPr>
    <w:rPr>
      <w:i/>
      <w:lang w:val="tr-TR"/>
    </w:rPr>
  </w:style>
  <w:style w:type="paragraph" w:styleId="T1">
    <w:name w:val="toc 1"/>
    <w:basedOn w:val="Normal"/>
    <w:next w:val="Normal"/>
  </w:style>
  <w:style w:type="paragraph" w:styleId="T2">
    <w:name w:val="toc 2"/>
    <w:basedOn w:val="Normal"/>
    <w:next w:val="Normal"/>
    <w:pPr>
      <w:ind w:left="200"/>
    </w:pPr>
  </w:style>
  <w:style w:type="paragraph" w:styleId="T3">
    <w:name w:val="toc 3"/>
    <w:basedOn w:val="Normal"/>
    <w:next w:val="Normal"/>
    <w:pPr>
      <w:ind w:left="400"/>
    </w:pPr>
  </w:style>
  <w:style w:type="paragraph" w:styleId="T4">
    <w:name w:val="toc 4"/>
    <w:basedOn w:val="Normal"/>
    <w:next w:val="Normal"/>
    <w:pPr>
      <w:ind w:left="600"/>
    </w:pPr>
  </w:style>
  <w:style w:type="paragraph" w:styleId="T5">
    <w:name w:val="toc 5"/>
    <w:basedOn w:val="Normal"/>
    <w:next w:val="Normal"/>
    <w:pPr>
      <w:ind w:left="800"/>
    </w:pPr>
  </w:style>
  <w:style w:type="paragraph" w:styleId="T6">
    <w:name w:val="toc 6"/>
    <w:basedOn w:val="Normal"/>
    <w:next w:val="Normal"/>
    <w:pPr>
      <w:ind w:left="1000"/>
    </w:pPr>
  </w:style>
  <w:style w:type="paragraph" w:styleId="T7">
    <w:name w:val="toc 7"/>
    <w:basedOn w:val="Normal"/>
    <w:next w:val="Normal"/>
    <w:pPr>
      <w:ind w:left="1200"/>
    </w:pPr>
  </w:style>
  <w:style w:type="paragraph" w:styleId="T8">
    <w:name w:val="toc 8"/>
    <w:basedOn w:val="Normal"/>
    <w:next w:val="Normal"/>
    <w:pPr>
      <w:ind w:left="1400"/>
    </w:pPr>
  </w:style>
  <w:style w:type="paragraph" w:styleId="T9">
    <w:name w:val="toc 9"/>
    <w:basedOn w:val="Normal"/>
    <w:next w:val="Normal"/>
    <w:pPr>
      <w:ind w:left="1600"/>
    </w:pPr>
  </w:style>
  <w:style w:type="paragraph" w:customStyle="1" w:styleId="KEKStyle">
    <w:name w:val="KEK Style"/>
    <w:basedOn w:val="Normal"/>
    <w:qFormat/>
    <w:pPr>
      <w:ind w:left="1134"/>
      <w:jc w:val="both"/>
    </w:pPr>
    <w:rPr>
      <w:sz w:val="24"/>
      <w:lang w:val="tr-TR"/>
    </w:rPr>
  </w:style>
  <w:style w:type="paragraph" w:styleId="ListeParagraf">
    <w:name w:val="List Paragraph"/>
    <w:basedOn w:val="Normal"/>
    <w:qFormat/>
    <w:pPr>
      <w:ind w:left="708"/>
    </w:pPr>
  </w:style>
  <w:style w:type="paragraph" w:customStyle="1" w:styleId="Default">
    <w:name w:val="Default"/>
    <w:qFormat/>
    <w:pPr>
      <w:widowControl w:val="0"/>
      <w:autoSpaceDE w:val="0"/>
    </w:pPr>
    <w:rPr>
      <w:rFonts w:ascii="Arial" w:eastAsia="Times New Roman" w:hAnsi="Arial" w:cs="Arial"/>
      <w:color w:val="000000"/>
      <w:lang w:val="tr-TR" w:bidi="ar-SA"/>
    </w:rPr>
  </w:style>
  <w:style w:type="paragraph" w:customStyle="1" w:styleId="msobodytextindent2">
    <w:name w:val="msobodytextindent2"/>
    <w:basedOn w:val="Normal"/>
    <w:qFormat/>
    <w:pPr>
      <w:spacing w:before="40"/>
      <w:ind w:left="709"/>
    </w:pPr>
    <w:rPr>
      <w:i/>
      <w:lang w:val="tr-TR"/>
    </w:rPr>
  </w:style>
  <w:style w:type="paragraph" w:styleId="BalonMetni">
    <w:name w:val="Balloon Text"/>
    <w:basedOn w:val="Normal"/>
    <w:qFormat/>
    <w:rPr>
      <w:rFonts w:ascii="Tahoma" w:hAnsi="Tahoma" w:cs="Tahoma"/>
      <w:sz w:val="16"/>
      <w:szCs w:val="16"/>
    </w:rPr>
  </w:style>
  <w:style w:type="paragraph" w:customStyle="1" w:styleId="11">
    <w:name w:val="1.1."/>
    <w:basedOn w:val="Normal"/>
    <w:qFormat/>
    <w:pPr>
      <w:ind w:left="720" w:hanging="360"/>
    </w:pPr>
    <w:rPr>
      <w:rFonts w:ascii="Arial" w:hAnsi="Arial" w:cs="Arial"/>
      <w:sz w:val="22"/>
      <w:lang w:val="tr-TR"/>
    </w:rPr>
  </w:style>
  <w:style w:type="paragraph" w:styleId="TBal">
    <w:name w:val="TOC Heading"/>
    <w:basedOn w:val="Balk1"/>
    <w:next w:val="Normal"/>
    <w:qFormat/>
    <w:pPr>
      <w:keepLines/>
      <w:numPr>
        <w:numId w:val="0"/>
      </w:numPr>
      <w:spacing w:before="480" w:line="276" w:lineRule="auto"/>
    </w:pPr>
    <w:rPr>
      <w:rFonts w:ascii="Cambria" w:hAnsi="Cambria" w:cs="Times New Roman"/>
      <w:bCs/>
      <w:color w:val="365F91"/>
      <w:sz w:val="28"/>
      <w:szCs w:val="28"/>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3096</Words>
  <Characters>17648</Characters>
  <Application>Microsoft Office Word</Application>
  <DocSecurity>0</DocSecurity>
  <Lines>147</Lines>
  <Paragraphs>41</Paragraphs>
  <ScaleCrop>false</ScaleCrop>
  <Company/>
  <LinksUpToDate>false</LinksUpToDate>
  <CharactersWithSpaces>20703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Özgür Adıyaman</cp:lastModifiedBy>
  <cp:revision>3</cp:revision>
  <dcterms:created xsi:type="dcterms:W3CDTF">2023-02-22T07:00:00Z</dcterms:created>
  <dcterms:modified xsi:type="dcterms:W3CDTF">2023-02-22T07:16:00Z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2023-02-16T07:21:00Z</dcterms:created>
  <dc:creator>Özgür Berçin</dc:creator>
  <dc:description/>
  <cp:keywords> </cp:keywords>
  <dc:language>en-US</dc:language>
  <cp:lastModifiedBy>Microsoft hesabı</cp:lastModifiedBy>
  <cp:lastPrinted>2022-09-01T17:44:00Z</cp:lastPrinted>
  <dcterms:modified xsi:type="dcterms:W3CDTF">2023-02-21T07:16:00Z</dcterms:modified>
  <cp:revision>5</cp:revision>
  <dc:subject/>
  <dc:title>0. Kalite Güvence</dc:title>
</cp:coreProperties>
</file>