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9F77C4" w14:textId="77777777" w:rsidR="005B0180" w:rsidRDefault="005B0180" w:rsidP="005B0180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  <w:sz w:val="20"/>
          <w:szCs w:val="20"/>
        </w:rPr>
      </w:pPr>
    </w:p>
    <w:p w14:paraId="4742F20B" w14:textId="14B84E45" w:rsidR="00E6710E" w:rsidRDefault="00E6710E" w:rsidP="005B0180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Selecta Global, müşteri memnuniyeti, yasal gereksinimleri ve kuruluş içi beklentileri karşılamak</w:t>
      </w:r>
      <w:r w:rsidR="005B0180">
        <w:rPr>
          <w:rFonts w:ascii="Verdana" w:hAnsi="Verdana" w:cs="Verdana"/>
          <w:color w:val="00000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>üzere, ISO 17020 standardının temel ilkelerini içeren ve verdiği hizmetleri kapsamına alan akreditasyon standartlarına uygun bir Kalite Yönetim Sistemi işletir.</w:t>
      </w:r>
    </w:p>
    <w:p w14:paraId="6E4C65B6" w14:textId="77777777" w:rsidR="00E6710E" w:rsidRDefault="00E6710E" w:rsidP="005B0180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  <w:sz w:val="20"/>
          <w:szCs w:val="20"/>
        </w:rPr>
      </w:pPr>
    </w:p>
    <w:p w14:paraId="4D7FE3FC" w14:textId="59E6787C" w:rsidR="00E6710E" w:rsidRDefault="00E6710E" w:rsidP="005B0180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Kalite Yönetim Sisteminin amacı, aşağıda tanımlanan politika ve hedefleri, etkin bir yönetim</w:t>
      </w:r>
      <w:r w:rsidR="005B0180">
        <w:rPr>
          <w:rFonts w:ascii="Verdana" w:hAnsi="Verdana" w:cs="Verdana"/>
          <w:color w:val="00000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>ve sürekli iyileştirme yolu ile gerçekleştirmektir:</w:t>
      </w:r>
    </w:p>
    <w:p w14:paraId="3E5A2180" w14:textId="77777777" w:rsidR="00E6710E" w:rsidRDefault="00E6710E" w:rsidP="005B01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20"/>
          <w:szCs w:val="20"/>
        </w:rPr>
        <w:t xml:space="preserve"> </w:t>
      </w:r>
    </w:p>
    <w:p w14:paraId="39EB4549" w14:textId="39C3639F" w:rsidR="00E6710E" w:rsidRDefault="00E6710E" w:rsidP="005B0180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  <w:sz w:val="20"/>
          <w:szCs w:val="20"/>
        </w:rPr>
      </w:pP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o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>Pazar gereksinimlerini en iyi şekilde karşılamak amacıyla, hizmetlerimizi ve kalite sistemimizi sürekli geliştirmek ve iyileştirmek</w:t>
      </w:r>
      <w:r w:rsidR="005B0180">
        <w:rPr>
          <w:rFonts w:ascii="Verdana" w:hAnsi="Verdana" w:cs="Verdana"/>
          <w:color w:val="000000"/>
          <w:sz w:val="20"/>
          <w:szCs w:val="20"/>
        </w:rPr>
        <w:t>,</w:t>
      </w:r>
    </w:p>
    <w:p w14:paraId="11CDD0F2" w14:textId="5A7097C7" w:rsidR="00E6710E" w:rsidRDefault="00E6710E" w:rsidP="005B0180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  <w:sz w:val="20"/>
          <w:szCs w:val="20"/>
        </w:rPr>
      </w:pP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o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>Müşterilerimizin spesifik gereksinimlerini destekleyecek özgün çözümler geliştirmek</w:t>
      </w:r>
      <w:r w:rsidR="005B0180">
        <w:rPr>
          <w:rFonts w:ascii="Verdana" w:hAnsi="Verdana" w:cs="Verdana"/>
          <w:color w:val="000000"/>
          <w:sz w:val="20"/>
          <w:szCs w:val="20"/>
        </w:rPr>
        <w:t>,</w:t>
      </w:r>
    </w:p>
    <w:p w14:paraId="195C1DF5" w14:textId="1B1E47F7" w:rsidR="0084295A" w:rsidRDefault="0084295A" w:rsidP="005B0180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  <w:sz w:val="20"/>
          <w:szCs w:val="20"/>
        </w:rPr>
      </w:pPr>
      <w:proofErr w:type="gramStart"/>
      <w:r w:rsidRPr="0084295A">
        <w:rPr>
          <w:rFonts w:ascii="Verdana" w:hAnsi="Verdana" w:cs="Verdana"/>
          <w:color w:val="000000"/>
          <w:sz w:val="20"/>
          <w:szCs w:val="20"/>
        </w:rPr>
        <w:t>o</w:t>
      </w:r>
      <w:proofErr w:type="gramEnd"/>
      <w:r w:rsidRPr="0084295A">
        <w:rPr>
          <w:rFonts w:ascii="Verdana" w:hAnsi="Verdana" w:cs="Verdana"/>
          <w:color w:val="00000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>Müşterilerimiz ve diğer paydaşlarımız ile yakın işbirliğini benimsemek</w:t>
      </w:r>
      <w:r w:rsidR="005B0180">
        <w:rPr>
          <w:rFonts w:ascii="Verdana" w:hAnsi="Verdana" w:cs="Verdana"/>
          <w:color w:val="000000"/>
          <w:sz w:val="20"/>
          <w:szCs w:val="20"/>
        </w:rPr>
        <w:t>,</w:t>
      </w:r>
    </w:p>
    <w:p w14:paraId="7DF60D2D" w14:textId="77777777" w:rsidR="0084295A" w:rsidRDefault="0084295A" w:rsidP="005B0180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  <w:sz w:val="20"/>
          <w:szCs w:val="20"/>
        </w:rPr>
      </w:pP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o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>Kurumsal bağlılığı yüksek, güvenilir ve saygın bir hizmet kuruluşu olarak geniş kabul ve tanınırlığa ulaşmak.</w:t>
      </w:r>
    </w:p>
    <w:p w14:paraId="1FD59C13" w14:textId="77777777" w:rsidR="00E6710E" w:rsidRDefault="00E6710E" w:rsidP="005B0180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  <w:sz w:val="20"/>
          <w:szCs w:val="20"/>
        </w:rPr>
      </w:pPr>
    </w:p>
    <w:p w14:paraId="60D1354E" w14:textId="1E6D8E02" w:rsidR="00E6710E" w:rsidRDefault="00834A28" w:rsidP="005B0180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Bu hedeflere ulaşmak için;</w:t>
      </w:r>
    </w:p>
    <w:p w14:paraId="54F6D836" w14:textId="77777777" w:rsidR="00E6710E" w:rsidRDefault="00E6710E" w:rsidP="005B0180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b/>
          <w:bCs/>
          <w:color w:val="000000"/>
          <w:sz w:val="20"/>
          <w:szCs w:val="20"/>
        </w:rPr>
      </w:pPr>
    </w:p>
    <w:p w14:paraId="1CD17885" w14:textId="77777777" w:rsidR="00E6710E" w:rsidRDefault="00E6710E" w:rsidP="005B0180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b/>
          <w:bCs/>
          <w:color w:val="000000"/>
          <w:sz w:val="20"/>
          <w:szCs w:val="20"/>
        </w:rPr>
      </w:pPr>
      <w:r>
        <w:rPr>
          <w:rFonts w:ascii="Verdana" w:hAnsi="Verdana" w:cs="Verdana"/>
          <w:b/>
          <w:bCs/>
          <w:color w:val="000000"/>
          <w:sz w:val="20"/>
          <w:szCs w:val="20"/>
        </w:rPr>
        <w:t>Müşteri Odaklılık</w:t>
      </w:r>
    </w:p>
    <w:p w14:paraId="1DAFDEC3" w14:textId="7C4B13BE" w:rsidR="00E6710E" w:rsidRDefault="00E6710E" w:rsidP="005B0180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  <w:sz w:val="20"/>
          <w:szCs w:val="20"/>
        </w:rPr>
      </w:pP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o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>Müşteri beklentilerini takip etmek, pazar araştırmaları yapmak</w:t>
      </w:r>
      <w:r w:rsidR="005B0180">
        <w:rPr>
          <w:rFonts w:ascii="Verdana" w:hAnsi="Verdana" w:cs="Verdana"/>
          <w:color w:val="000000"/>
          <w:sz w:val="20"/>
          <w:szCs w:val="20"/>
        </w:rPr>
        <w:t>,</w:t>
      </w:r>
    </w:p>
    <w:p w14:paraId="7F01ABA3" w14:textId="4E6C4CFA" w:rsidR="00E6710E" w:rsidRDefault="00E6710E" w:rsidP="005B0180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  <w:sz w:val="20"/>
          <w:szCs w:val="20"/>
        </w:rPr>
      </w:pP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o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>Müşteri memnuniyetini takip etmek ve sürekli ölçmek</w:t>
      </w:r>
      <w:r w:rsidR="005B0180">
        <w:rPr>
          <w:rFonts w:ascii="Verdana" w:hAnsi="Verdana" w:cs="Verdana"/>
          <w:color w:val="000000"/>
          <w:sz w:val="20"/>
          <w:szCs w:val="20"/>
        </w:rPr>
        <w:t>,</w:t>
      </w:r>
    </w:p>
    <w:p w14:paraId="0F7D0A85" w14:textId="70B5CB1D" w:rsidR="00E6710E" w:rsidRDefault="00E6710E" w:rsidP="005B0180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  <w:sz w:val="20"/>
          <w:szCs w:val="20"/>
        </w:rPr>
      </w:pP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o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>Tüm hizmetlerimizi ulusal/uluslararası güncel standartlara uygun olarak gerçekleştirmek.</w:t>
      </w:r>
    </w:p>
    <w:p w14:paraId="6BEDA868" w14:textId="77777777" w:rsidR="00834A28" w:rsidRDefault="00834A28" w:rsidP="005B0180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b/>
          <w:bCs/>
          <w:color w:val="000000"/>
          <w:sz w:val="20"/>
          <w:szCs w:val="20"/>
        </w:rPr>
      </w:pPr>
    </w:p>
    <w:p w14:paraId="6EA32690" w14:textId="77777777" w:rsidR="00E6710E" w:rsidRDefault="00E6710E" w:rsidP="005B01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b/>
          <w:bCs/>
          <w:color w:val="000000"/>
          <w:sz w:val="20"/>
          <w:szCs w:val="20"/>
        </w:rPr>
        <w:t xml:space="preserve">Personel </w:t>
      </w:r>
    </w:p>
    <w:p w14:paraId="034976F2" w14:textId="37E623DE" w:rsidR="00E6710E" w:rsidRPr="005B0180" w:rsidRDefault="00E6710E" w:rsidP="005B01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o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 xml:space="preserve">Tüm </w:t>
      </w:r>
      <w:r w:rsidRPr="00E6710E">
        <w:rPr>
          <w:rFonts w:ascii="Verdana" w:hAnsi="Verdana" w:cs="Verdana"/>
          <w:color w:val="000000"/>
          <w:sz w:val="20"/>
          <w:szCs w:val="20"/>
        </w:rPr>
        <w:t xml:space="preserve">Selecta Global </w:t>
      </w:r>
      <w:r>
        <w:rPr>
          <w:rFonts w:ascii="Verdana" w:hAnsi="Verdana" w:cs="Verdana"/>
          <w:color w:val="000000"/>
          <w:sz w:val="20"/>
          <w:szCs w:val="20"/>
        </w:rPr>
        <w:t xml:space="preserve">çalışanlarının, </w:t>
      </w:r>
      <w:r w:rsidRPr="00E6710E">
        <w:rPr>
          <w:rFonts w:ascii="Verdana" w:hAnsi="Verdana" w:cs="Verdana"/>
          <w:color w:val="000000"/>
          <w:sz w:val="20"/>
          <w:szCs w:val="20"/>
        </w:rPr>
        <w:t>Selecta Global</w:t>
      </w:r>
      <w:r>
        <w:rPr>
          <w:rFonts w:ascii="Verdana" w:hAnsi="Verdana" w:cs="Verdana"/>
          <w:color w:val="000000"/>
          <w:sz w:val="20"/>
          <w:szCs w:val="20"/>
        </w:rPr>
        <w:t>’in genel kalite politikasını ve prosedürlerini bilmesini ve uygulamasını sağlamak</w:t>
      </w:r>
      <w:r w:rsidR="005B0180">
        <w:rPr>
          <w:rFonts w:ascii="Verdana" w:hAnsi="Verdana" w:cs="Verdana"/>
          <w:color w:val="000000"/>
          <w:sz w:val="20"/>
          <w:szCs w:val="20"/>
        </w:rPr>
        <w:t>,</w:t>
      </w:r>
    </w:p>
    <w:p w14:paraId="19F0FF4D" w14:textId="7956EE52" w:rsidR="00E6710E" w:rsidRDefault="00E6710E" w:rsidP="005B0180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  <w:sz w:val="20"/>
          <w:szCs w:val="20"/>
        </w:rPr>
      </w:pP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o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>Çalışma alanlarımız ile ilgili yüksek seviyede bilgi ve uygulama pratiği geliştirmek ve bunun sürekliliğini sağlamak</w:t>
      </w:r>
      <w:r w:rsidR="005B0180">
        <w:rPr>
          <w:rFonts w:ascii="Verdana" w:hAnsi="Verdana" w:cs="Verdana"/>
          <w:color w:val="000000"/>
          <w:sz w:val="20"/>
          <w:szCs w:val="20"/>
        </w:rPr>
        <w:t>,</w:t>
      </w:r>
    </w:p>
    <w:p w14:paraId="182A854E" w14:textId="0132A22B" w:rsidR="00E6710E" w:rsidRDefault="00E6710E" w:rsidP="005B0180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  <w:sz w:val="20"/>
          <w:szCs w:val="20"/>
        </w:rPr>
      </w:pP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o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 xml:space="preserve">Tüm </w:t>
      </w:r>
      <w:r w:rsidRPr="00E6710E">
        <w:rPr>
          <w:rFonts w:ascii="Verdana" w:hAnsi="Verdana" w:cs="Verdana"/>
          <w:color w:val="000000"/>
          <w:sz w:val="20"/>
          <w:szCs w:val="20"/>
        </w:rPr>
        <w:t xml:space="preserve">Selecta Global </w:t>
      </w:r>
      <w:r>
        <w:rPr>
          <w:rFonts w:ascii="Verdana" w:hAnsi="Verdana" w:cs="Verdana"/>
          <w:color w:val="000000"/>
          <w:sz w:val="20"/>
          <w:szCs w:val="20"/>
        </w:rPr>
        <w:t>çalışanlarının, genel ve yaptıkları çalışmalara özel kalite dokümantasyonunu öğrenmesini ve uygulamasını sağlamak</w:t>
      </w:r>
      <w:r w:rsidR="005B0180">
        <w:rPr>
          <w:rFonts w:ascii="Verdana" w:hAnsi="Verdana" w:cs="Verdana"/>
          <w:color w:val="000000"/>
          <w:sz w:val="20"/>
          <w:szCs w:val="20"/>
        </w:rPr>
        <w:t>,</w:t>
      </w:r>
    </w:p>
    <w:p w14:paraId="2B92329F" w14:textId="16D49681" w:rsidR="00E6710E" w:rsidRDefault="00E6710E" w:rsidP="005B01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o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>Çalışanlarımızın, iç ve dış eğitim, seminer, kurs veya fuarlara katılmaları yolu ile kendilerini geliştirmelerini sağlamak</w:t>
      </w:r>
      <w:r w:rsidR="005B0180">
        <w:rPr>
          <w:rFonts w:ascii="Verdana" w:hAnsi="Verdana" w:cs="Verdana"/>
          <w:color w:val="000000"/>
          <w:sz w:val="20"/>
          <w:szCs w:val="20"/>
        </w:rPr>
        <w:t>,</w:t>
      </w:r>
    </w:p>
    <w:p w14:paraId="22ACD1D5" w14:textId="77777777" w:rsidR="00E6710E" w:rsidRDefault="00E6710E" w:rsidP="005B0180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  <w:sz w:val="20"/>
          <w:szCs w:val="20"/>
        </w:rPr>
      </w:pP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o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 xml:space="preserve">Şirket içinde araştırma, geliştirme ve yenilikçiliği teşvik etmek. </w:t>
      </w:r>
    </w:p>
    <w:p w14:paraId="5B805B5E" w14:textId="77777777" w:rsidR="00E6710E" w:rsidRDefault="00E6710E" w:rsidP="005B0180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b/>
          <w:bCs/>
          <w:color w:val="000000"/>
          <w:sz w:val="20"/>
          <w:szCs w:val="20"/>
        </w:rPr>
      </w:pPr>
    </w:p>
    <w:p w14:paraId="0022655A" w14:textId="2C7ACA72" w:rsidR="00E6710E" w:rsidRPr="0084295A" w:rsidRDefault="00E6710E" w:rsidP="005B0180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b/>
          <w:bCs/>
          <w:color w:val="000000"/>
          <w:sz w:val="20"/>
          <w:szCs w:val="20"/>
        </w:rPr>
      </w:pPr>
      <w:r>
        <w:rPr>
          <w:rFonts w:ascii="Verdana" w:hAnsi="Verdana" w:cs="Verdana"/>
          <w:b/>
          <w:bCs/>
          <w:color w:val="000000"/>
          <w:sz w:val="20"/>
          <w:szCs w:val="20"/>
        </w:rPr>
        <w:t>Sürekli İyileştirme</w:t>
      </w:r>
    </w:p>
    <w:p w14:paraId="60058CA8" w14:textId="464643BB" w:rsidR="00E6710E" w:rsidRDefault="00E6710E" w:rsidP="005B01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o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E6710E">
        <w:rPr>
          <w:rFonts w:ascii="Verdana" w:hAnsi="Verdana" w:cs="Verdana"/>
          <w:color w:val="000000"/>
          <w:sz w:val="20"/>
          <w:szCs w:val="20"/>
        </w:rPr>
        <w:t xml:space="preserve">Selecta Global </w:t>
      </w:r>
      <w:r>
        <w:rPr>
          <w:rFonts w:ascii="Verdana" w:hAnsi="Verdana" w:cs="Verdana"/>
          <w:color w:val="000000"/>
          <w:sz w:val="20"/>
          <w:szCs w:val="20"/>
        </w:rPr>
        <w:t>kalite politikalarını, mümkün olduğunca ölçülebilir kalite hedeflerine çevirmek ve bu hedefleri düzenli aralıklarla gözden geçirerek, politikaların etkinliği</w:t>
      </w:r>
      <w:r w:rsidR="005B0180">
        <w:rPr>
          <w:rFonts w:ascii="Verdana" w:hAnsi="Verdana" w:cs="Verdana"/>
          <w:color w:val="000000"/>
          <w:sz w:val="20"/>
          <w:szCs w:val="20"/>
        </w:rPr>
        <w:t>ni</w:t>
      </w:r>
      <w:r w:rsidR="00834A28">
        <w:rPr>
          <w:rFonts w:ascii="Verdana" w:hAnsi="Verdana" w:cs="Verdana"/>
          <w:color w:val="00000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>değerlendirmek ve sürekli iyileştirmeyi sağlamak</w:t>
      </w:r>
      <w:r w:rsidR="005B0180">
        <w:rPr>
          <w:rFonts w:ascii="Verdana" w:hAnsi="Verdana" w:cs="Verdana"/>
          <w:color w:val="000000"/>
          <w:sz w:val="20"/>
          <w:szCs w:val="20"/>
        </w:rPr>
        <w:t>,</w:t>
      </w:r>
    </w:p>
    <w:p w14:paraId="0EB5E9E2" w14:textId="196EB550" w:rsidR="00E6710E" w:rsidRDefault="00E6710E" w:rsidP="005B01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o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>Müşteri gereksinimlerine cevap verecek yeni ve en son teknolojik yatırımları gerçekleştirmek</w:t>
      </w:r>
      <w:r w:rsidR="005B0180">
        <w:rPr>
          <w:rFonts w:ascii="Verdana" w:hAnsi="Verdana" w:cs="Verdana"/>
          <w:color w:val="000000"/>
          <w:sz w:val="20"/>
          <w:szCs w:val="20"/>
        </w:rPr>
        <w:t>,</w:t>
      </w:r>
    </w:p>
    <w:p w14:paraId="1774E608" w14:textId="2D0ADC75" w:rsidR="00E6710E" w:rsidRPr="005B0180" w:rsidRDefault="00E6710E" w:rsidP="005B0180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  <w:sz w:val="20"/>
          <w:szCs w:val="20"/>
        </w:rPr>
      </w:pP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o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>Hizmetlerimizin tümünü akreditasyon kapsamına alarak, uluslararası akreditasyonunu</w:t>
      </w:r>
      <w:r w:rsidR="005B0180">
        <w:rPr>
          <w:rFonts w:ascii="Verdana" w:hAnsi="Verdana" w:cs="Verdana"/>
          <w:color w:val="00000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>sağlamak ve mevcut akreditasyonlarımızın kapsamını genişletmek ve korumak.</w:t>
      </w:r>
    </w:p>
    <w:p w14:paraId="7AA9895C" w14:textId="77777777" w:rsidR="00E6710E" w:rsidRDefault="00E6710E" w:rsidP="005B0180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  <w:sz w:val="20"/>
          <w:szCs w:val="20"/>
        </w:rPr>
      </w:pPr>
    </w:p>
    <w:p w14:paraId="10C279F1" w14:textId="4A5405B0" w:rsidR="00E6710E" w:rsidRDefault="00E6710E" w:rsidP="005B0180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C7A9B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 xml:space="preserve">Hedeflerine ulaşmak için </w:t>
      </w:r>
      <w:r w:rsidRPr="00E6710E">
        <w:rPr>
          <w:rFonts w:ascii="Verdana" w:hAnsi="Verdana" w:cs="Verdana"/>
          <w:color w:val="000000"/>
          <w:sz w:val="20"/>
          <w:szCs w:val="20"/>
        </w:rPr>
        <w:t>Selecta Global</w:t>
      </w:r>
      <w:r>
        <w:rPr>
          <w:rFonts w:ascii="Verdana" w:hAnsi="Verdana" w:cs="Verdana"/>
          <w:color w:val="000000"/>
          <w:sz w:val="20"/>
          <w:szCs w:val="20"/>
        </w:rPr>
        <w:t>, ISO 17020 standartlarına uygun olarak akredite olmayı hedeflemiştir.</w:t>
      </w:r>
    </w:p>
    <w:p w14:paraId="0FCCDFCE" w14:textId="77777777" w:rsidR="00E6710E" w:rsidRDefault="00E6710E" w:rsidP="00E6710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C7A9B"/>
          <w:sz w:val="20"/>
          <w:szCs w:val="20"/>
        </w:rPr>
      </w:pPr>
    </w:p>
    <w:p w14:paraId="02E9CB9D" w14:textId="232324A2" w:rsidR="00670CEF" w:rsidRDefault="00670CEF"/>
    <w:p w14:paraId="1A477FB3" w14:textId="58D9B4E1" w:rsidR="00886D1E" w:rsidRPr="005B0180" w:rsidRDefault="00E6710E" w:rsidP="005B0180">
      <w:pPr>
        <w:rPr>
          <w:rFonts w:ascii="Verdana" w:hAnsi="Verdana"/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5B0180">
        <w:rPr>
          <w:rFonts w:ascii="Verdana" w:hAnsi="Verdana"/>
          <w:sz w:val="20"/>
          <w:szCs w:val="20"/>
        </w:rPr>
        <w:t>Genel Müdür</w:t>
      </w:r>
    </w:p>
    <w:sectPr w:rsidR="00886D1E" w:rsidRPr="005B0180" w:rsidSect="0084295A">
      <w:headerReference w:type="default" r:id="rId6"/>
      <w:footerReference w:type="default" r:id="rId7"/>
      <w:pgSz w:w="11906" w:h="16838"/>
      <w:pgMar w:top="720" w:right="1021" w:bottom="720" w:left="1021" w:header="709" w:footer="6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807F55" w14:textId="77777777" w:rsidR="007F0F0E" w:rsidRDefault="007F0F0E" w:rsidP="00F57425">
      <w:pPr>
        <w:spacing w:after="0" w:line="240" w:lineRule="auto"/>
      </w:pPr>
      <w:r>
        <w:separator/>
      </w:r>
    </w:p>
  </w:endnote>
  <w:endnote w:type="continuationSeparator" w:id="0">
    <w:p w14:paraId="3B0BEB4F" w14:textId="77777777" w:rsidR="007F0F0E" w:rsidRDefault="007F0F0E" w:rsidP="00F574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D9522E" w14:textId="396BFB6D" w:rsidR="00267191" w:rsidRDefault="00267191" w:rsidP="00267191">
    <w:pPr>
      <w:pStyle w:val="stBilgi"/>
      <w:pBdr>
        <w:bottom w:val="single" w:sz="6" w:space="1" w:color="auto"/>
      </w:pBdr>
      <w:spacing w:before="240" w:line="360" w:lineRule="auto"/>
      <w:rPr>
        <w:color w:val="293E1A"/>
      </w:rPr>
    </w:pPr>
  </w:p>
  <w:p w14:paraId="7E05C0BF" w14:textId="2622AC63" w:rsidR="001A5B45" w:rsidRPr="001A5B45" w:rsidRDefault="001A5B45" w:rsidP="00267191">
    <w:pPr>
      <w:pStyle w:val="stBilgi"/>
      <w:spacing w:before="240" w:line="360" w:lineRule="auto"/>
      <w:rPr>
        <w:color w:val="293E1A"/>
      </w:rPr>
    </w:pPr>
    <w:r w:rsidRPr="001A5B45">
      <w:rPr>
        <w:color w:val="293E1A"/>
      </w:rPr>
      <w:t>Adres: Ata</w:t>
    </w:r>
    <w:r>
      <w:rPr>
        <w:color w:val="293E1A"/>
      </w:rPr>
      <w:t>ş</w:t>
    </w:r>
    <w:r w:rsidRPr="001A5B45">
      <w:rPr>
        <w:color w:val="293E1A"/>
      </w:rPr>
      <w:t xml:space="preserve">ehir </w:t>
    </w:r>
    <w:r>
      <w:rPr>
        <w:color w:val="293E1A"/>
      </w:rPr>
      <w:t>Bul</w:t>
    </w:r>
    <w:r w:rsidR="003C793E">
      <w:rPr>
        <w:color w:val="293E1A"/>
      </w:rPr>
      <w:t>varı</w:t>
    </w:r>
    <w:r w:rsidRPr="001A5B45">
      <w:rPr>
        <w:color w:val="293E1A"/>
      </w:rPr>
      <w:t xml:space="preserve"> G</w:t>
    </w:r>
    <w:r>
      <w:rPr>
        <w:color w:val="293E1A"/>
      </w:rPr>
      <w:t>ü</w:t>
    </w:r>
    <w:r w:rsidRPr="001A5B45">
      <w:rPr>
        <w:color w:val="293E1A"/>
      </w:rPr>
      <w:t>libri</w:t>
    </w:r>
    <w:r>
      <w:rPr>
        <w:color w:val="293E1A"/>
      </w:rPr>
      <w:t>ş</w:t>
    </w:r>
    <w:r w:rsidRPr="001A5B45">
      <w:rPr>
        <w:color w:val="293E1A"/>
      </w:rPr>
      <w:t xml:space="preserve">im </w:t>
    </w:r>
    <w:r>
      <w:rPr>
        <w:color w:val="293E1A"/>
      </w:rPr>
      <w:t>Cad</w:t>
    </w:r>
    <w:r w:rsidRPr="001A5B45">
      <w:rPr>
        <w:color w:val="293E1A"/>
      </w:rPr>
      <w:t xml:space="preserve">. </w:t>
    </w:r>
    <w:proofErr w:type="spellStart"/>
    <w:r w:rsidRPr="001A5B45">
      <w:rPr>
        <w:color w:val="293E1A"/>
      </w:rPr>
      <w:t>Evinpark</w:t>
    </w:r>
    <w:proofErr w:type="spellEnd"/>
    <w:r w:rsidRPr="001A5B45">
      <w:rPr>
        <w:color w:val="293E1A"/>
      </w:rPr>
      <w:t xml:space="preserve"> Re</w:t>
    </w:r>
    <w:r>
      <w:rPr>
        <w:color w:val="293E1A"/>
      </w:rPr>
      <w:t>z</w:t>
    </w:r>
    <w:r w:rsidRPr="001A5B45">
      <w:rPr>
        <w:color w:val="293E1A"/>
      </w:rPr>
      <w:t>id</w:t>
    </w:r>
    <w:r>
      <w:rPr>
        <w:color w:val="293E1A"/>
      </w:rPr>
      <w:t>ans</w:t>
    </w:r>
    <w:r w:rsidRPr="001A5B45">
      <w:rPr>
        <w:color w:val="293E1A"/>
      </w:rPr>
      <w:t xml:space="preserve"> B1</w:t>
    </w:r>
    <w:r w:rsidR="003C793E">
      <w:rPr>
        <w:color w:val="293E1A"/>
      </w:rPr>
      <w:t xml:space="preserve"> Blok D:</w:t>
    </w:r>
    <w:r w:rsidRPr="001A5B45">
      <w:rPr>
        <w:color w:val="293E1A"/>
      </w:rPr>
      <w:t>1-2 Ata</w:t>
    </w:r>
    <w:r>
      <w:rPr>
        <w:color w:val="293E1A"/>
      </w:rPr>
      <w:t>ş</w:t>
    </w:r>
    <w:r w:rsidRPr="001A5B45">
      <w:rPr>
        <w:color w:val="293E1A"/>
      </w:rPr>
      <w:t xml:space="preserve">ehir </w:t>
    </w:r>
    <w:r>
      <w:rPr>
        <w:color w:val="293E1A"/>
      </w:rPr>
      <w:t>İ</w:t>
    </w:r>
    <w:r w:rsidRPr="001A5B45">
      <w:rPr>
        <w:color w:val="293E1A"/>
      </w:rPr>
      <w:t>stanbul, T</w:t>
    </w:r>
    <w:r>
      <w:rPr>
        <w:color w:val="293E1A"/>
      </w:rPr>
      <w:t>ürkiye</w:t>
    </w:r>
  </w:p>
  <w:p w14:paraId="77B5035F" w14:textId="15D573C4" w:rsidR="001A5B45" w:rsidRDefault="003C793E" w:rsidP="001A5B45">
    <w:pPr>
      <w:pStyle w:val="stBilgi"/>
      <w:rPr>
        <w:color w:val="293E1A"/>
      </w:rPr>
    </w:pPr>
    <w:r>
      <w:rPr>
        <w:color w:val="293E1A"/>
      </w:rPr>
      <w:t xml:space="preserve">Kozyatağı V.D. No: </w:t>
    </w:r>
    <w:r w:rsidRPr="003C793E">
      <w:rPr>
        <w:color w:val="293E1A"/>
      </w:rPr>
      <w:t>7600928647</w:t>
    </w:r>
    <w:r>
      <w:rPr>
        <w:color w:val="293E1A"/>
      </w:rPr>
      <w:t xml:space="preserve"> | </w:t>
    </w:r>
    <w:r w:rsidR="001A5B45" w:rsidRPr="001A5B45">
      <w:rPr>
        <w:color w:val="293E1A"/>
      </w:rPr>
      <w:t xml:space="preserve">Tel: +90 (216) 573 0506 | E: info@selecta.com.tr | W: </w:t>
    </w:r>
    <w:hyperlink r:id="rId1" w:history="1">
      <w:r w:rsidR="0084295A" w:rsidRPr="00FC7717">
        <w:rPr>
          <w:rStyle w:val="Kpr"/>
        </w:rPr>
        <w:t>www.selecta.com.tr</w:t>
      </w:r>
    </w:hyperlink>
  </w:p>
  <w:p w14:paraId="58E241A9" w14:textId="18EB2B65" w:rsidR="0084295A" w:rsidRDefault="0084295A" w:rsidP="001A5B45">
    <w:pPr>
      <w:pStyle w:val="stBilgi"/>
      <w:rPr>
        <w:color w:val="293E1A"/>
      </w:rPr>
    </w:pPr>
    <w:r>
      <w:rPr>
        <w:color w:val="293E1A"/>
      </w:rPr>
      <w:tab/>
    </w:r>
    <w:r>
      <w:rPr>
        <w:color w:val="293E1A"/>
      </w:rPr>
      <w:tab/>
      <w:t xml:space="preserve">     S-KEK-F02/Rev.0/03.03.2022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59454B" w14:textId="77777777" w:rsidR="007F0F0E" w:rsidRDefault="007F0F0E" w:rsidP="00F57425">
      <w:pPr>
        <w:spacing w:after="0" w:line="240" w:lineRule="auto"/>
      </w:pPr>
      <w:r>
        <w:separator/>
      </w:r>
    </w:p>
  </w:footnote>
  <w:footnote w:type="continuationSeparator" w:id="0">
    <w:p w14:paraId="143A5D13" w14:textId="77777777" w:rsidR="007F0F0E" w:rsidRDefault="007F0F0E" w:rsidP="00F574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3404B0" w14:textId="5735BBAD" w:rsidR="007D5193" w:rsidRDefault="00FA4460" w:rsidP="007D5193">
    <w:pPr>
      <w:spacing w:after="0" w:line="240" w:lineRule="auto"/>
      <w:ind w:right="-113"/>
    </w:pPr>
    <w:r>
      <w:rPr>
        <w:noProof/>
        <w:lang w:eastAsia="tr-TR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5C9757A9" wp14:editId="294B0C21">
              <wp:simplePos x="0" y="0"/>
              <wp:positionH relativeFrom="column">
                <wp:posOffset>2181225</wp:posOffset>
              </wp:positionH>
              <wp:positionV relativeFrom="paragraph">
                <wp:posOffset>15875</wp:posOffset>
              </wp:positionV>
              <wp:extent cx="4324350" cy="457200"/>
              <wp:effectExtent l="0" t="0" r="0" b="0"/>
              <wp:wrapSquare wrapText="bothSides"/>
              <wp:docPr id="217" name="Metin Kutusu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24350" cy="4572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8F639DD" w14:textId="3F1D1924" w:rsidR="00FA4460" w:rsidRPr="005B0180" w:rsidRDefault="00FA4460" w:rsidP="00FA4460">
                          <w:pPr>
                            <w:jc w:val="center"/>
                            <w:rPr>
                              <w:color w:val="000000" w:themeColor="text1"/>
                              <w:sz w:val="34"/>
                              <w:szCs w:val="34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5B0180">
                            <w:rPr>
                              <w:color w:val="000000" w:themeColor="text1"/>
                              <w:sz w:val="34"/>
                              <w:szCs w:val="34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Kalite Politikası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C9757A9" id="_x0000_t202" coordsize="21600,21600" o:spt="202" path="m,l,21600r21600,l21600,xe">
              <v:stroke joinstyle="miter"/>
              <v:path gradientshapeok="t" o:connecttype="rect"/>
            </v:shapetype>
            <v:shape id="Metin Kutusu 2" o:spid="_x0000_s1026" type="#_x0000_t202" style="position:absolute;margin-left:171.75pt;margin-top:1.25pt;width:340.5pt;height:36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" filled="f" stroked="f">
              <v:textbox>
                <w:txbxContent>
                  <w:p w14:paraId="08F639DD" w14:textId="3F1D1924" w:rsidR="00FA4460" w:rsidRPr="005B0180" w:rsidRDefault="00FA4460" w:rsidP="00FA4460">
                    <w:pPr>
                      <w:jc w:val="center"/>
                      <w:rPr>
                        <w:color w:val="000000" w:themeColor="text1"/>
                        <w:sz w:val="34"/>
                        <w:szCs w:val="34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5B0180">
                      <w:rPr>
                        <w:color w:val="000000" w:themeColor="text1"/>
                        <w:sz w:val="34"/>
                        <w:szCs w:val="34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Kalite Politikası</w:t>
                    </w:r>
                  </w:p>
                </w:txbxContent>
              </v:textbox>
              <w10:wrap type="square"/>
            </v:shape>
          </w:pict>
        </mc:Fallback>
      </mc:AlternateContent>
    </w:r>
  </w:p>
  <w:p w14:paraId="60125760" w14:textId="1DFB92A6" w:rsidR="001A5B45" w:rsidRDefault="00F57425" w:rsidP="007D5193">
    <w:pPr>
      <w:spacing w:after="0" w:line="240" w:lineRule="auto"/>
      <w:ind w:right="-113"/>
    </w:pPr>
    <w:r>
      <w:rPr>
        <w:noProof/>
        <w:color w:val="000000"/>
        <w:lang w:eastAsia="tr-T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9F68C83" wp14:editId="12796C43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Dikdörtgen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6F31F1DC" id="Dikdörtgen 222" o:spid="_x0000_s1026" style="position:absolute;margin-left:0;margin-top:0;width:580.8pt;height:752.4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" filled="f" strokecolor="#747070 [1614]" strokeweight="1.25pt">
              <w10:wrap anchorx="page" anchory="page"/>
            </v:rect>
          </w:pict>
        </mc:Fallback>
      </mc:AlternateContent>
    </w:r>
    <w:r w:rsidR="001A5B45">
      <w:rPr>
        <w:noProof/>
        <w:lang w:eastAsia="tr-TR"/>
      </w:rPr>
      <w:drawing>
        <wp:inline distT="0" distB="0" distL="0" distR="0" wp14:anchorId="0B249273" wp14:editId="5B3EC989">
          <wp:extent cx="1200150" cy="238125"/>
          <wp:effectExtent l="0" t="0" r="0" b="9525"/>
          <wp:docPr id="15" name="Resim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esim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0150" cy="2381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A4C781B" w14:textId="40050540" w:rsidR="00F57425" w:rsidRDefault="00267191" w:rsidP="007D5193">
    <w:pPr>
      <w:pStyle w:val="stBilgi"/>
      <w:pBdr>
        <w:bottom w:val="single" w:sz="6" w:space="0" w:color="auto"/>
      </w:pBdr>
      <w:rPr>
        <w:color w:val="293E1A"/>
      </w:rPr>
    </w:pPr>
    <w:r>
      <w:rPr>
        <w:color w:val="293E1A"/>
      </w:rPr>
      <w:t xml:space="preserve"> </w:t>
    </w:r>
    <w:r w:rsidR="001A5B45" w:rsidRPr="001A5B45">
      <w:rPr>
        <w:color w:val="293E1A"/>
      </w:rPr>
      <w:t>Selecta Global Danışmanlık A.Ş.</w:t>
    </w:r>
    <w:r w:rsidR="00FA4460" w:rsidRPr="00FA4460">
      <w:rPr>
        <w:noProof/>
      </w:rPr>
      <w:t xml:space="preserve"> </w:t>
    </w:r>
  </w:p>
  <w:p w14:paraId="4D45B5FC" w14:textId="77777777" w:rsidR="007D5193" w:rsidRPr="007D5193" w:rsidRDefault="007D5193" w:rsidP="007D5193">
    <w:pPr>
      <w:pStyle w:val="stBilgi"/>
      <w:pBdr>
        <w:bottom w:val="single" w:sz="6" w:space="0" w:color="auto"/>
      </w:pBdr>
      <w:rPr>
        <w:color w:val="385623" w:themeColor="accent6" w:themeShade="80"/>
      </w:rPr>
    </w:pPr>
  </w:p>
  <w:p w14:paraId="4D0E3FAF" w14:textId="77777777" w:rsidR="007D5193" w:rsidRPr="007D5193" w:rsidRDefault="007D5193" w:rsidP="001A5B45">
    <w:pPr>
      <w:pStyle w:val="stBilgi"/>
      <w:rPr>
        <w:color w:val="385623" w:themeColor="accent6" w:themeShade="8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7425"/>
    <w:rsid w:val="00094EFD"/>
    <w:rsid w:val="000C49D6"/>
    <w:rsid w:val="001A5B45"/>
    <w:rsid w:val="00267191"/>
    <w:rsid w:val="002C7D36"/>
    <w:rsid w:val="003C793E"/>
    <w:rsid w:val="003F5A75"/>
    <w:rsid w:val="00497833"/>
    <w:rsid w:val="004B7AA9"/>
    <w:rsid w:val="00565DB8"/>
    <w:rsid w:val="00580750"/>
    <w:rsid w:val="005B0180"/>
    <w:rsid w:val="00617171"/>
    <w:rsid w:val="00656B48"/>
    <w:rsid w:val="00670CEF"/>
    <w:rsid w:val="006A4F23"/>
    <w:rsid w:val="007D5193"/>
    <w:rsid w:val="007F0F0E"/>
    <w:rsid w:val="00825110"/>
    <w:rsid w:val="00834A28"/>
    <w:rsid w:val="0084295A"/>
    <w:rsid w:val="00886D1E"/>
    <w:rsid w:val="008C5870"/>
    <w:rsid w:val="00902CAA"/>
    <w:rsid w:val="0097560D"/>
    <w:rsid w:val="00AD2FDF"/>
    <w:rsid w:val="00AE027D"/>
    <w:rsid w:val="00B92D6E"/>
    <w:rsid w:val="00BC6A3D"/>
    <w:rsid w:val="00C21016"/>
    <w:rsid w:val="00C46833"/>
    <w:rsid w:val="00C70748"/>
    <w:rsid w:val="00E0723F"/>
    <w:rsid w:val="00E4761C"/>
    <w:rsid w:val="00E6710E"/>
    <w:rsid w:val="00EE1982"/>
    <w:rsid w:val="00F57425"/>
    <w:rsid w:val="00FA2A47"/>
    <w:rsid w:val="00FA4460"/>
    <w:rsid w:val="00FC7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D36293"/>
  <w15:chartTrackingRefBased/>
  <w15:docId w15:val="{643550CD-938D-4F17-B480-2FB01DD59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F574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57425"/>
  </w:style>
  <w:style w:type="paragraph" w:styleId="AltBilgi">
    <w:name w:val="footer"/>
    <w:basedOn w:val="Normal"/>
    <w:link w:val="AltBilgiChar"/>
    <w:uiPriority w:val="99"/>
    <w:unhideWhenUsed/>
    <w:rsid w:val="00F574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57425"/>
  </w:style>
  <w:style w:type="character" w:styleId="YerTutucuMetni">
    <w:name w:val="Placeholder Text"/>
    <w:basedOn w:val="VarsaylanParagrafYazTipi"/>
    <w:uiPriority w:val="99"/>
    <w:semiHidden/>
    <w:rsid w:val="00F57425"/>
    <w:rPr>
      <w:color w:val="808080"/>
    </w:rPr>
  </w:style>
  <w:style w:type="character" w:styleId="Kpr">
    <w:name w:val="Hyperlink"/>
    <w:basedOn w:val="VarsaylanParagrafYazTipi"/>
    <w:uiPriority w:val="99"/>
    <w:unhideWhenUsed/>
    <w:rsid w:val="00267191"/>
    <w:rPr>
      <w:color w:val="0563C1" w:themeColor="hyperlink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2671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99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5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58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0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0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4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electa.com.t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344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Özgür Adıyaman</dc:creator>
  <cp:keywords/>
  <dc:description/>
  <cp:lastModifiedBy>Özgür Adıyaman</cp:lastModifiedBy>
  <cp:revision>2</cp:revision>
  <dcterms:created xsi:type="dcterms:W3CDTF">2023-02-15T18:07:00Z</dcterms:created>
  <dcterms:modified xsi:type="dcterms:W3CDTF">2023-02-15T18:07:00Z</dcterms:modified>
</cp:coreProperties>
</file>